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370A" w14:textId="62C77BAE" w:rsidR="00101516" w:rsidRDefault="00000000">
      <w:pPr>
        <w:spacing w:after="60"/>
      </w:pPr>
      <w:r>
        <w:rPr>
          <w:rFonts w:ascii="Calibri" w:eastAsia="Calibri" w:hAnsi="Calibri" w:cs="Calibri"/>
          <w:b/>
          <w:bCs/>
          <w:color w:val="1F4E5F"/>
          <w:sz w:val="40"/>
          <w:szCs w:val="40"/>
        </w:rPr>
        <w:t>Fantasy Angling Leagues</w:t>
      </w:r>
      <w:r w:rsidR="00894772">
        <w:rPr>
          <w:rFonts w:ascii="Calibri" w:eastAsia="Calibri" w:hAnsi="Calibri" w:cs="Calibri"/>
          <w:b/>
          <w:bCs/>
          <w:color w:val="1F4E5F"/>
          <w:sz w:val="40"/>
          <w:szCs w:val="40"/>
        </w:rPr>
        <w:t xml:space="preserve"> Ltd - </w:t>
      </w:r>
      <w:r w:rsidR="00894772" w:rsidRPr="00894772">
        <w:rPr>
          <w:rFonts w:ascii="Calibri" w:eastAsia="Calibri" w:hAnsi="Calibri" w:cs="Calibri"/>
          <w:b/>
          <w:bCs/>
          <w:color w:val="1F4E5F"/>
          <w:sz w:val="40"/>
          <w:szCs w:val="40"/>
        </w:rPr>
        <w:t>17378561</w:t>
      </w:r>
    </w:p>
    <w:p w14:paraId="44933B98" w14:textId="77777777" w:rsidR="00101516" w:rsidRDefault="00000000">
      <w:pPr>
        <w:spacing w:after="100" w:line="276" w:lineRule="auto"/>
      </w:pPr>
      <w:r>
        <w:rPr>
          <w:rFonts w:ascii="Calibri" w:eastAsia="Calibri" w:hAnsi="Calibri" w:cs="Calibri"/>
          <w:color w:val="333333"/>
          <w:sz w:val="26"/>
          <w:szCs w:val="26"/>
        </w:rPr>
        <w:t>Regulatory Position: Skill-Based Prize Competition</w:t>
      </w:r>
    </w:p>
    <w:p w14:paraId="52D4E12D" w14:textId="77777777" w:rsidR="00101516" w:rsidRDefault="00101516">
      <w:pPr>
        <w:pBdr>
          <w:bottom w:val="single" w:sz="6" w:space="0" w:color="D0D0D0"/>
        </w:pBdr>
        <w:spacing w:after="200"/>
      </w:pPr>
    </w:p>
    <w:p w14:paraId="4BCF66A5" w14:textId="77777777" w:rsidR="0010151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4E5F"/>
          <w:sz w:val="28"/>
          <w:szCs w:val="28"/>
        </w:rPr>
        <w:t>1.  Purpose of this note</w:t>
      </w:r>
    </w:p>
    <w:p w14:paraId="6EA1A5F9" w14:textId="4A054D0B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This note sets why Fantasy Angling Leagues ("FAL") constitutes a skill-based prize competition falling outside the scope of licensable gambling activity under the Gambling Act 2005, and does not require a Gambling Commission operating licence.</w:t>
      </w:r>
    </w:p>
    <w:p w14:paraId="3648EF9B" w14:textId="77777777" w:rsidR="0010151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4E5F"/>
          <w:sz w:val="28"/>
          <w:szCs w:val="28"/>
        </w:rPr>
        <w:t>2.  Summary of the competition</w:t>
      </w:r>
    </w:p>
    <w:p w14:paraId="271CCB6D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FAL is a season-long competition in which members of the public who fish for carp in the United Kingdom record their own genuine captures through a mobile application and are ranked on the weight of the fish they catch.</w:t>
      </w:r>
    </w:p>
    <w:p w14:paraId="16B4DE54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Two seasons run each year: Summer (1 April to 30 September) and Winter (1 October to 31 March).</w:t>
      </w:r>
    </w:p>
    <w:p w14:paraId="33C20C2A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Members are placed into one of three divisions according to their declared personal best, so that they compete against anglers of comparable standard.</w:t>
      </w:r>
    </w:p>
    <w:p w14:paraId="36598452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A member's score is the total of their best five captures in a summer season, or best three in a winter season.</w:t>
      </w:r>
    </w:p>
    <w:p w14:paraId="23360832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Points are awarded on weight, measured to the ounce, according to a published curve. No element of the scoring is randomised.</w:t>
      </w:r>
    </w:p>
    <w:p w14:paraId="6AE527CD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Each division winner receives £1,500. The six divisional winners across the year then fish a 48-hour final at a UK venue, with £20,000 awarded to the winner.</w:t>
      </w:r>
    </w:p>
    <w:p w14:paraId="7434C1CE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Membership is a fixed recurring subscription giving access to the competition and to the platform. It is not a stake.</w:t>
      </w:r>
    </w:p>
    <w:p w14:paraId="26FBF00D" w14:textId="77777777" w:rsidR="0010151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4E5F"/>
          <w:sz w:val="28"/>
          <w:szCs w:val="28"/>
        </w:rPr>
        <w:t>3.  Key points: why this is not gambling</w:t>
      </w:r>
    </w:p>
    <w:p w14:paraId="2A34F213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Section 3 of the Gambling Act 2005 defines gambling as gaming, betting, or participating in a lottery. FAL engages none of the three.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101516" w14:paraId="2B7AC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E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378417" w14:textId="77777777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Statutory category</w:t>
            </w:r>
          </w:p>
        </w:tc>
        <w:tc>
          <w:tcPr>
            <w:tcW w:w="6400" w:type="dxa"/>
            <w:shd w:val="clear" w:color="auto" w:fill="E8EE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D3413F" w14:textId="77777777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Operator's position</w:t>
            </w:r>
          </w:p>
        </w:tc>
      </w:tr>
      <w:tr w:rsidR="00101516" w14:paraId="7FAB9C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3EA89A" w14:textId="77777777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Lottery</w:t>
            </w:r>
          </w:p>
        </w:tc>
        <w:tc>
          <w:tcPr>
            <w:tcW w:w="6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D6EF69" w14:textId="584901F5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Not engaged. Prizes are allocated by measured angling performance over a six-month season, not by chance. The skill requirement is substantial enough to prevent the overwhelming majority of entrants from winning</w:t>
            </w:r>
            <w:r w:rsidR="00894772">
              <w:rPr>
                <w:rFonts w:ascii="Calibri" w:eastAsia="Calibri" w:hAnsi="Calibri" w:cs="Calibri"/>
              </w:rPr>
              <w:t xml:space="preserve"> and prevent the overwhelming majority of population entering at all</w:t>
            </w:r>
          </w:p>
        </w:tc>
      </w:tr>
      <w:tr w:rsidR="00101516" w14:paraId="68389E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A6C40E" w14:textId="77777777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Gaming</w:t>
            </w:r>
          </w:p>
        </w:tc>
        <w:tc>
          <w:tcPr>
            <w:tcW w:w="6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BC4F3D" w14:textId="77777777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Not engaged. Angling is not a game of chance. It is a physical pursuit in a natural environment requiring equipment, preparation, watercraft and technique.</w:t>
            </w:r>
          </w:p>
        </w:tc>
      </w:tr>
      <w:tr w:rsidR="00101516" w14:paraId="540A5D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1C7F00" w14:textId="77777777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Betting</w:t>
            </w:r>
          </w:p>
        </w:tc>
        <w:tc>
          <w:tcPr>
            <w:tcW w:w="6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411D35" w14:textId="77777777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Not engaged. Members do not stake on an outcome. They pay a fixed recurring fee for access to a service and compete on their own performance. There is no counterparty, no odds and no stake at risk.</w:t>
            </w:r>
          </w:p>
        </w:tc>
      </w:tr>
      <w:tr w:rsidR="00101516" w14:paraId="2BE8AA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C17D73" w14:textId="77777777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Pool betting</w:t>
            </w:r>
          </w:p>
        </w:tc>
        <w:tc>
          <w:tcPr>
            <w:tcW w:w="6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F67B66" w14:textId="77777777" w:rsidR="00101516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Not engaged. The prize fund is fixed, published in advance, guaranteed by the operator and does not vary with the number of members or with revenue received.</w:t>
            </w:r>
          </w:p>
        </w:tc>
      </w:tr>
    </w:tbl>
    <w:p w14:paraId="17E6D3A2" w14:textId="77777777" w:rsidR="00101516" w:rsidRDefault="00101516">
      <w:pPr>
        <w:spacing w:after="200" w:line="276" w:lineRule="auto"/>
      </w:pPr>
    </w:p>
    <w:p w14:paraId="0D51ABF8" w14:textId="77777777" w:rsidR="00101516" w:rsidRDefault="00000000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color w:val="1F4E5F"/>
          <w:sz w:val="23"/>
          <w:szCs w:val="23"/>
        </w:rPr>
        <w:t>3.1  The competition is not a lottery</w:t>
      </w:r>
    </w:p>
    <w:p w14:paraId="113F12D4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A lottery requires that prizes be allocated by a process which relies wholly on chance. FAL allocates prizes by measured performance across a season lasting six months, on the basis of fish the member has personally caught, weighed and evidenced.</w:t>
      </w:r>
    </w:p>
    <w:p w14:paraId="3BC1F84D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The Act treats a skill requirement as reliance on chance only where that requirement cannot reasonably be expected to prevent a significant proportion of participants from winning, or a significant proportion of those who wish to participate from doing so. </w:t>
      </w:r>
      <w:r>
        <w:rPr>
          <w:rFonts w:ascii="Calibri" w:eastAsia="Calibri" w:hAnsi="Calibri" w:cs="Calibri"/>
          <w:b/>
          <w:bCs/>
          <w:sz w:val="21"/>
          <w:szCs w:val="21"/>
        </w:rPr>
        <w:t>Neither limb is met here.</w:t>
      </w:r>
    </w:p>
    <w:p w14:paraId="1B5F7F09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Winning a division requires the entrant personally to locate, hook, land, weigh and evidence multiple specimen carp over six months. The overwhelming majority of members will not do so.</w:t>
      </w:r>
    </w:p>
    <w:p w14:paraId="399946AD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The best-five structure means a single fortunate capture cannot win a season. Sustained performance across months is required.</w:t>
      </w:r>
    </w:p>
    <w:p w14:paraId="48391C7C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Participation requires the entrant to own tackle, hold a valid rod licence, obtain access to fishable water, and physically attend it. These are substantial practical requirements that no payment can substitute for.</w:t>
      </w:r>
    </w:p>
    <w:p w14:paraId="52069F61" w14:textId="77777777" w:rsidR="00101516" w:rsidRDefault="00000000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color w:val="1F4E5F"/>
          <w:sz w:val="23"/>
          <w:szCs w:val="23"/>
        </w:rPr>
        <w:t>3.2  The competition is not gaming</w:t>
      </w:r>
    </w:p>
    <w:p w14:paraId="631D4060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Gaming requires the playing of a game of chance for a prize. Angling is not a game of chance. It is a physical outdoor pursuit conducted in a natural environment, in which outcomes are materially determined by the participant's knowledge, preparation, equipment and technique.</w:t>
      </w:r>
    </w:p>
    <w:p w14:paraId="743B918B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The competition involves no cards, dice, wheels, random number generation or any other randomising mechanism at any stage.</w:t>
      </w:r>
    </w:p>
    <w:p w14:paraId="2C4B6634" w14:textId="77777777" w:rsidR="00101516" w:rsidRDefault="00000000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color w:val="1F4E5F"/>
          <w:sz w:val="23"/>
          <w:szCs w:val="23"/>
        </w:rPr>
        <w:t>3.3  The competition is not betting</w:t>
      </w:r>
    </w:p>
    <w:p w14:paraId="639C9129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Betting requires a bet on the outcome of a race, competition or event, on the likelihood of something occurring, or on whether something is true. FAL contains no such element.</w:t>
      </w:r>
    </w:p>
    <w:p w14:paraId="0879BB8C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Members do not wager on outcomes. They pay a fixed periodic fee for access to a service.</w:t>
      </w:r>
    </w:p>
    <w:p w14:paraId="411CA1AE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The fee is the same for every member regardless of their prospects, and does not vary with performance.</w:t>
      </w:r>
    </w:p>
    <w:p w14:paraId="0273766B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There is no counterparty accepting a bet, no odds, no stake placed at risk on a result, and no possibility of the fee being multiplied or returned.</w:t>
      </w:r>
    </w:p>
    <w:p w14:paraId="2292910F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Members compete on their own performance. No member's position depends on predicting or staking on the performance of another.</w:t>
      </w:r>
    </w:p>
    <w:p w14:paraId="6BD3AA0A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Critically, a member cannot improve their prospects of winning by paying more. </w:t>
      </w:r>
      <w:r>
        <w:rPr>
          <w:rFonts w:ascii="Calibri" w:eastAsia="Calibri" w:hAnsi="Calibri" w:cs="Calibri"/>
          <w:sz w:val="21"/>
          <w:szCs w:val="21"/>
        </w:rPr>
        <w:t>There is one membership at one price, conferring one entry. There is no mechanism by which additional payment purchases additional chances.</w:t>
      </w:r>
    </w:p>
    <w:p w14:paraId="322F3E51" w14:textId="77777777" w:rsidR="00101516" w:rsidRDefault="00000000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color w:val="1F4E5F"/>
          <w:sz w:val="23"/>
          <w:szCs w:val="23"/>
        </w:rPr>
        <w:t>3.4  The competition is not pool betting</w:t>
      </w:r>
    </w:p>
    <w:p w14:paraId="5976667E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The prize fund is fixed, published in advance, guaranteed by the operator, and funded from the operator's own resources as a promotional and marketing cost.</w:t>
      </w:r>
    </w:p>
    <w:p w14:paraId="2E46CB0A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Prizes do not vary with the number of members.</w:t>
      </w:r>
    </w:p>
    <w:p w14:paraId="6CE7FB3F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Prizes do not vary with subscription revenue received.</w:t>
      </w:r>
    </w:p>
    <w:p w14:paraId="1A9E9E12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No proportion of any member's subscription is identified, ring-fenced or represented as forming part of a prize pool.</w:t>
      </w:r>
    </w:p>
    <w:p w14:paraId="5222C785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The full advertised prize fund is payable whether the competition attracts fifty members or fifty thousand.</w:t>
      </w:r>
    </w:p>
    <w:p w14:paraId="1B4D0EE3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The operator will pay the advertised prizes at a loss if participation is low. That commitment is inconsistent with the structure of a betting pool.</w:t>
      </w:r>
    </w:p>
    <w:p w14:paraId="7640DE92" w14:textId="77777777" w:rsidR="00101516" w:rsidRDefault="00000000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color w:val="1F4E5F"/>
          <w:sz w:val="23"/>
          <w:szCs w:val="23"/>
        </w:rPr>
        <w:t>3.5  The skill required is substantial and continuous</w:t>
      </w:r>
    </w:p>
    <w:p w14:paraId="31A78B83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The following are all determinative of a member's result and all within the member's control:</w:t>
      </w:r>
    </w:p>
    <w:p w14:paraId="039FFFD4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Selection of water, and of swim within that water</w:t>
      </w:r>
    </w:p>
    <w:p w14:paraId="2C261653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Interpretation of weather, barometric pressure, water temperature and season</w:t>
      </w:r>
    </w:p>
    <w:p w14:paraId="4C332B5E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Bait choice, preparation and application strategy</w:t>
      </w:r>
    </w:p>
    <w:p w14:paraId="62139E59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Rig construction and presentation appropriate to the bottom being fished</w:t>
      </w:r>
    </w:p>
    <w:p w14:paraId="25AE9712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Casting accuracy and feature-finding</w:t>
      </w:r>
    </w:p>
    <w:p w14:paraId="35E6661B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Playing and landing fish without loss</w:t>
      </w:r>
    </w:p>
    <w:p w14:paraId="62E7E81B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Judgement about when, how often and how long to fish across a six-month campaign</w:t>
      </w:r>
    </w:p>
    <w:p w14:paraId="75C04CE4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>Accurate weighing, handling and evidencing of captures</w:t>
      </w:r>
    </w:p>
    <w:p w14:paraId="6D52B50C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Angling is a recognised competitive sport in the United Kingdom with an established match circuit, national and international representative competition, and a long history of results determined by demonstrable skill.</w:t>
      </w:r>
    </w:p>
    <w:p w14:paraId="18F86EB2" w14:textId="77777777" w:rsidR="0010151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4E5F"/>
          <w:sz w:val="28"/>
          <w:szCs w:val="28"/>
        </w:rPr>
        <w:t>4.  Structural safeguards</w:t>
      </w:r>
    </w:p>
    <w:p w14:paraId="0DBB5458" w14:textId="77777777" w:rsidR="00101516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The competition has been deliberately structured to keep it clearly outside licensable activity:</w:t>
      </w:r>
    </w:p>
    <w:p w14:paraId="669F77DA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Fixed, guaranteed prize fund independent of participation and revenue</w:t>
      </w:r>
    </w:p>
    <w:p w14:paraId="0EC5D5C4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No stake at risk. Membership is a fixed recurring fee for access to a service</w:t>
      </w:r>
    </w:p>
    <w:p w14:paraId="56A68570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No wallet, balance, credit or cash-out facility of any kind</w:t>
      </w:r>
    </w:p>
    <w:p w14:paraId="4D59ED3B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No transfer of value between members</w:t>
      </w:r>
    </w:p>
    <w:p w14:paraId="0DEEDE95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No mechanism to purchase additional entries or improve odds by payment</w:t>
      </w:r>
    </w:p>
    <w:p w14:paraId="1FDDAE0E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No randomised element at any point in the competition</w:t>
      </w:r>
    </w:p>
    <w:p w14:paraId="166B2435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Prizes fixed and published in advance of each season</w:t>
      </w:r>
    </w:p>
    <w:p w14:paraId="2758C5EB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Entry restricted to persons aged 18 or over</w:t>
      </w:r>
    </w:p>
    <w:p w14:paraId="13AD98D9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All captures subject to evidence requirements and verification, with an audited review and appeals process</w:t>
      </w:r>
    </w:p>
    <w:p w14:paraId="05CD7375" w14:textId="77777777" w:rsidR="001015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UK waters only, with all fish personally caught by the member</w:t>
      </w:r>
    </w:p>
    <w:p w14:paraId="3E21150D" w14:textId="5D4AEABC" w:rsidR="00101516" w:rsidRDefault="00101516">
      <w:pPr>
        <w:spacing w:after="160" w:line="276" w:lineRule="auto"/>
      </w:pPr>
    </w:p>
    <w:sectPr w:rsidR="00101516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BAF6" w14:textId="77777777" w:rsidR="0041601A" w:rsidRDefault="0041601A">
      <w:r>
        <w:separator/>
      </w:r>
    </w:p>
  </w:endnote>
  <w:endnote w:type="continuationSeparator" w:id="0">
    <w:p w14:paraId="009F182B" w14:textId="77777777" w:rsidR="0041601A" w:rsidRDefault="00416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F4E23" w14:textId="77777777" w:rsidR="00101516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Fantasy Angling Leagues — Regulatory Position  |  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2D0515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B403" w14:textId="77777777" w:rsidR="0041601A" w:rsidRDefault="0041601A">
      <w:r>
        <w:separator/>
      </w:r>
    </w:p>
  </w:footnote>
  <w:footnote w:type="continuationSeparator" w:id="0">
    <w:p w14:paraId="1EE099B7" w14:textId="77777777" w:rsidR="0041601A" w:rsidRDefault="004160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28DB"/>
    <w:multiLevelType w:val="hybridMultilevel"/>
    <w:tmpl w:val="4098943A"/>
    <w:lvl w:ilvl="0" w:tplc="14C04AA8">
      <w:start w:val="1"/>
      <w:numFmt w:val="bullet"/>
      <w:lvlText w:val="•"/>
      <w:lvlJc w:val="left"/>
      <w:pPr>
        <w:ind w:left="431" w:hanging="259"/>
      </w:pPr>
    </w:lvl>
    <w:lvl w:ilvl="1" w:tplc="A67C6594">
      <w:numFmt w:val="decimal"/>
      <w:lvlText w:val=""/>
      <w:lvlJc w:val="left"/>
    </w:lvl>
    <w:lvl w:ilvl="2" w:tplc="62CCA150">
      <w:numFmt w:val="decimal"/>
      <w:lvlText w:val=""/>
      <w:lvlJc w:val="left"/>
    </w:lvl>
    <w:lvl w:ilvl="3" w:tplc="F470096C">
      <w:numFmt w:val="decimal"/>
      <w:lvlText w:val=""/>
      <w:lvlJc w:val="left"/>
    </w:lvl>
    <w:lvl w:ilvl="4" w:tplc="B08C69A8">
      <w:numFmt w:val="decimal"/>
      <w:lvlText w:val=""/>
      <w:lvlJc w:val="left"/>
    </w:lvl>
    <w:lvl w:ilvl="5" w:tplc="C65C5CE0">
      <w:numFmt w:val="decimal"/>
      <w:lvlText w:val=""/>
      <w:lvlJc w:val="left"/>
    </w:lvl>
    <w:lvl w:ilvl="6" w:tplc="979A7B4A">
      <w:numFmt w:val="decimal"/>
      <w:lvlText w:val=""/>
      <w:lvlJc w:val="left"/>
    </w:lvl>
    <w:lvl w:ilvl="7" w:tplc="3AA42D76">
      <w:numFmt w:val="decimal"/>
      <w:lvlText w:val=""/>
      <w:lvlJc w:val="left"/>
    </w:lvl>
    <w:lvl w:ilvl="8" w:tplc="6772F6A0">
      <w:numFmt w:val="decimal"/>
      <w:lvlText w:val=""/>
      <w:lvlJc w:val="left"/>
    </w:lvl>
  </w:abstractNum>
  <w:abstractNum w:abstractNumId="1" w15:restartNumberingAfterBreak="0">
    <w:nsid w:val="3353462A"/>
    <w:multiLevelType w:val="hybridMultilevel"/>
    <w:tmpl w:val="24BA6BEE"/>
    <w:lvl w:ilvl="0" w:tplc="25D4A744">
      <w:start w:val="1"/>
      <w:numFmt w:val="bullet"/>
      <w:lvlText w:val="●"/>
      <w:lvlJc w:val="left"/>
      <w:pPr>
        <w:ind w:left="720" w:hanging="360"/>
      </w:pPr>
    </w:lvl>
    <w:lvl w:ilvl="1" w:tplc="4B9C3010">
      <w:start w:val="1"/>
      <w:numFmt w:val="bullet"/>
      <w:lvlText w:val="○"/>
      <w:lvlJc w:val="left"/>
      <w:pPr>
        <w:ind w:left="1440" w:hanging="360"/>
      </w:pPr>
    </w:lvl>
    <w:lvl w:ilvl="2" w:tplc="2DDA6BE4">
      <w:start w:val="1"/>
      <w:numFmt w:val="bullet"/>
      <w:lvlText w:val="■"/>
      <w:lvlJc w:val="left"/>
      <w:pPr>
        <w:ind w:left="2160" w:hanging="360"/>
      </w:pPr>
    </w:lvl>
    <w:lvl w:ilvl="3" w:tplc="8E723628">
      <w:start w:val="1"/>
      <w:numFmt w:val="bullet"/>
      <w:lvlText w:val="●"/>
      <w:lvlJc w:val="left"/>
      <w:pPr>
        <w:ind w:left="2880" w:hanging="360"/>
      </w:pPr>
    </w:lvl>
    <w:lvl w:ilvl="4" w:tplc="F59A9922">
      <w:start w:val="1"/>
      <w:numFmt w:val="bullet"/>
      <w:lvlText w:val="○"/>
      <w:lvlJc w:val="left"/>
      <w:pPr>
        <w:ind w:left="3600" w:hanging="360"/>
      </w:pPr>
    </w:lvl>
    <w:lvl w:ilvl="5" w:tplc="3418F410">
      <w:start w:val="1"/>
      <w:numFmt w:val="bullet"/>
      <w:lvlText w:val="■"/>
      <w:lvlJc w:val="left"/>
      <w:pPr>
        <w:ind w:left="4320" w:hanging="360"/>
      </w:pPr>
    </w:lvl>
    <w:lvl w:ilvl="6" w:tplc="D350579A">
      <w:start w:val="1"/>
      <w:numFmt w:val="bullet"/>
      <w:lvlText w:val="●"/>
      <w:lvlJc w:val="left"/>
      <w:pPr>
        <w:ind w:left="5040" w:hanging="360"/>
      </w:pPr>
    </w:lvl>
    <w:lvl w:ilvl="7" w:tplc="19CE5798">
      <w:start w:val="1"/>
      <w:numFmt w:val="bullet"/>
      <w:lvlText w:val="●"/>
      <w:lvlJc w:val="left"/>
      <w:pPr>
        <w:ind w:left="5760" w:hanging="360"/>
      </w:pPr>
    </w:lvl>
    <w:lvl w:ilvl="8" w:tplc="FD262770">
      <w:start w:val="1"/>
      <w:numFmt w:val="bullet"/>
      <w:lvlText w:val="●"/>
      <w:lvlJc w:val="left"/>
      <w:pPr>
        <w:ind w:left="6480" w:hanging="360"/>
      </w:pPr>
    </w:lvl>
  </w:abstractNum>
  <w:num w:numId="1" w16cid:durableId="214776510">
    <w:abstractNumId w:val="1"/>
    <w:lvlOverride w:ilvl="0">
      <w:startOverride w:val="1"/>
    </w:lvlOverride>
  </w:num>
  <w:num w:numId="2" w16cid:durableId="2101098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516"/>
    <w:rsid w:val="00101516"/>
    <w:rsid w:val="002D0515"/>
    <w:rsid w:val="003552A8"/>
    <w:rsid w:val="0041601A"/>
    <w:rsid w:val="00514DE2"/>
    <w:rsid w:val="00894772"/>
    <w:rsid w:val="00A7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D92B"/>
  <w15:docId w15:val="{03388A53-9A2A-45B8-990A-DD9B83F1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Mathew Reeder</cp:lastModifiedBy>
  <cp:revision>4</cp:revision>
  <dcterms:created xsi:type="dcterms:W3CDTF">2026-08-04T12:00:00Z</dcterms:created>
  <dcterms:modified xsi:type="dcterms:W3CDTF">2026-08-04T12:19:00Z</dcterms:modified>
</cp:coreProperties>
</file>