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00" w:after="100"/>
      </w:pPr>
      <w:r>
        <w:rPr>
          <w:b/>
          <w:sz w:val="24"/>
        </w:rPr>
        <w:t>Cuplikan Kode Model &amp; Retrofit API Service (Kotlin):</w:t>
      </w:r>
    </w:p>
    <w:tbl>
      <w:tblPr>
        <w:tblW w:w="9600" w:type="dxa"/>
        <w:jc w:val="center"/>
        <w:tblBorders>
          <w:top w:val="single" w:sz="6" w:space="0" w:color="D0D7DE"/>
          <w:left w:val="single" w:sz="24" w:space="0" w:color="2EA44F"/>
          <w:bottom w:val="single" w:sz="6" w:space="0" w:color="D0D7DE"/>
          <w:right w:val="single" w:sz="6" w:space="0" w:color="D0D7DE"/>
          <w:insideH w:val="none"/>
          <w:insideV w:val="none"/>
        </w:tblBorders>
      </w:tblPr>
      <w:tblGrid>
        <w:gridCol w:w="9600"/>
      </w:tblGrid>
      <w:tr>
        <w:tc>
          <w:tcPr>
            <w:tcW w:w="9600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// Cuplikan Kode Tunggal: Model Data (DTO) &amp; Layanan Jaringan Supabase PostgREST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// File: ShopeeApiService.kt &amp; DTO Model ShopiKu (MyShopeeGw)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// 1. DTO Model Produk &amp; Keranjang Belanja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b/>
                <w:color w:val="CF222E"/>
                <w:sz w:val="19"/>
              </w:rPr>
              <w:t xml:space="preserve">data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class </w:t>
            </w:r>
            <w:r>
              <w:rPr>
                <w:rFonts w:ascii="Consolas" w:hAnsi="Consolas"/>
                <w:b/>
                <w:color w:val="953800"/>
                <w:sz w:val="19"/>
              </w:rPr>
              <w:t xml:space="preserve">Product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"id"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id: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"name"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name: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"category"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category: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"price"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price: </w:t>
            </w:r>
            <w:r>
              <w:rPr>
                <w:rFonts w:ascii="Consolas" w:hAnsi="Consolas"/>
                <w:color w:val="953800"/>
                <w:sz w:val="19"/>
              </w:rPr>
              <w:t xml:space="preserve">Long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"rating"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rating: </w:t>
            </w:r>
            <w:r>
              <w:rPr>
                <w:rFonts w:ascii="Consolas" w:hAnsi="Consolas"/>
                <w:color w:val="953800"/>
                <w:sz w:val="19"/>
              </w:rPr>
              <w:t xml:space="preserve">Double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0550AE"/>
                <w:sz w:val="19"/>
              </w:rPr>
              <w:t xml:space="preserve">5.0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  <w:r>
              <w:rPr>
                <w:rFonts w:ascii="Consolas" w:hAnsi="Consolas"/>
                <w:color w:val="24292F"/>
                <w:sz w:val="19"/>
              </w:rPr>
              <w:t xml:space="preserve"> : </w:t>
            </w:r>
            <w:r>
              <w:rPr>
                <w:rFonts w:ascii="Consolas" w:hAnsi="Consolas"/>
                <w:color w:val="953800"/>
                <w:sz w:val="19"/>
              </w:rPr>
              <w:t xml:space="preserve">Serializable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b/>
                <w:color w:val="CF222E"/>
                <w:sz w:val="19"/>
              </w:rPr>
              <w:t xml:space="preserve">data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class </w:t>
            </w:r>
            <w:r>
              <w:rPr>
                <w:rFonts w:ascii="Consolas" w:hAnsi="Consolas"/>
                <w:b/>
                <w:color w:val="953800"/>
                <w:sz w:val="19"/>
              </w:rPr>
              <w:t xml:space="preserve">CartItem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"id"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id: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"product_id"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productId: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"product_name"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productName: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"price"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price: </w:t>
            </w:r>
            <w:r>
              <w:rPr>
                <w:rFonts w:ascii="Consolas" w:hAnsi="Consolas"/>
                <w:color w:val="953800"/>
                <w:sz w:val="19"/>
              </w:rPr>
              <w:t xml:space="preserve">Long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"quantity"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var </w:t>
            </w:r>
            <w:r>
              <w:rPr>
                <w:rFonts w:ascii="Consolas" w:hAnsi="Consolas"/>
                <w:color w:val="24292F"/>
                <w:sz w:val="19"/>
              </w:rPr>
              <w:t xml:space="preserve">quantity: </w:t>
            </w:r>
            <w:r>
              <w:rPr>
                <w:rFonts w:ascii="Consolas" w:hAnsi="Consolas"/>
                <w:color w:val="953800"/>
                <w:sz w:val="19"/>
              </w:rPr>
              <w:t xml:space="preserve">Int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0550AE"/>
                <w:sz w:val="19"/>
              </w:rPr>
              <w:t xml:space="preserve">1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@SerializedName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"variant"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val </w:t>
            </w:r>
            <w:r>
              <w:rPr>
                <w:rFonts w:ascii="Consolas" w:hAnsi="Consolas"/>
                <w:color w:val="24292F"/>
                <w:sz w:val="19"/>
              </w:rPr>
              <w:t xml:space="preserve">variant: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0A3069"/>
                <w:sz w:val="19"/>
              </w:rPr>
              <w:t xml:space="preserve">""</w:t>
            </w:r>
            <w:r>
              <w:rPr>
                <w:rFonts w:ascii="Consolas" w:hAnsi="Consolas"/>
                <w:color w:val="24292F"/>
                <w:sz w:val="19"/>
              </w:rPr>
              <w:t xml:space="preserve">,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@Transient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var </w:t>
            </w:r>
            <w:r>
              <w:rPr>
                <w:rFonts w:ascii="Consolas" w:hAnsi="Consolas"/>
                <w:color w:val="24292F"/>
                <w:sz w:val="19"/>
              </w:rPr>
              <w:t xml:space="preserve">isSelected: </w:t>
            </w:r>
            <w:r>
              <w:rPr>
                <w:rFonts w:ascii="Consolas" w:hAnsi="Consolas"/>
                <w:color w:val="953800"/>
                <w:sz w:val="19"/>
              </w:rPr>
              <w:t xml:space="preserve">Boolean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true</w:t>
            </w:r>
            <w:r>
              <w:rPr>
                <w:rFonts w:ascii="Consolas" w:hAnsi="Consolas"/>
                <w:i/>
                <w:color w:val="6E7781"/>
                <w:sz w:val="19"/>
              </w:rPr>
              <w:t xml:space="preserve"> // Local UI State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  <w:r>
              <w:rPr>
                <w:rFonts w:ascii="Consolas" w:hAnsi="Consolas"/>
                <w:color w:val="24292F"/>
                <w:sz w:val="19"/>
              </w:rPr>
              <w:t xml:space="preserve"> : </w:t>
            </w:r>
            <w:r>
              <w:rPr>
                <w:rFonts w:ascii="Consolas" w:hAnsi="Consolas"/>
                <w:color w:val="953800"/>
                <w:sz w:val="19"/>
              </w:rPr>
              <w:t xml:space="preserve">Serializable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// 2. Interface Retrofit Service Penghubung 7 Alur Transaksi ke Cloud Supabase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b/>
                <w:color w:val="CF222E"/>
                <w:sz w:val="19"/>
              </w:rPr>
              <w:t xml:space="preserve">interface </w:t>
            </w:r>
            <w:r>
              <w:rPr>
                <w:rFonts w:ascii="Consolas" w:hAnsi="Consolas"/>
                <w:b/>
                <w:color w:val="953800"/>
                <w:sz w:val="19"/>
              </w:rPr>
              <w:t xml:space="preserve">SupabaseApiService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    // Alur 1 &amp; 2: Katalog Produk &amp; Pencarian Cepat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@GET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"rest/v1/products?select=*"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suspend fun </w:t>
            </w:r>
            <w:r>
              <w:rPr>
                <w:rFonts w:ascii="Consolas" w:hAnsi="Consolas"/>
                <w:color w:val="8250DF"/>
                <w:sz w:val="19"/>
              </w:rPr>
              <w:t xml:space="preserve">getProducts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8250DF"/>
                <w:sz w:val="19"/>
              </w:rPr>
              <w:t xml:space="preserve">@Query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"name"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color w:val="24292F"/>
                <w:sz w:val="19"/>
              </w:rPr>
              <w:t xml:space="preserve">searchFilter: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? =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null</w:t>
            </w:r>
            <w:r>
              <w:rPr>
                <w:rFonts w:ascii="Consolas" w:hAnsi="Consolas"/>
                <w:color w:val="24292F"/>
                <w:sz w:val="19"/>
              </w:rPr>
              <w:t xml:space="preserve">): </w:t>
            </w:r>
            <w:r>
              <w:rPr>
                <w:rFonts w:ascii="Consolas" w:hAnsi="Consolas"/>
                <w:color w:val="953800"/>
                <w:sz w:val="19"/>
              </w:rPr>
              <w:t xml:space="preserve"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List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Product</w:t>
            </w:r>
            <w:r>
              <w:rPr>
                <w:rFonts w:ascii="Consolas" w:hAnsi="Consolas"/>
                <w:color w:val="24292F"/>
                <w:sz w:val="19"/>
              </w:rPr>
              <w:t xml:space="preserve">&gt;&gt;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    // Alur 4: Mengambil &amp; Menambahkan Produk ke Keranjang Belanja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@GET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"rest/v1/cart?select=*"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suspend fun </w:t>
            </w:r>
            <w:r>
              <w:rPr>
                <w:rFonts w:ascii="Consolas" w:hAnsi="Consolas"/>
                <w:color w:val="8250DF"/>
                <w:sz w:val="19"/>
              </w:rPr>
              <w:t xml:space="preserve">getCart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color w:val="953800"/>
                <w:sz w:val="19"/>
              </w:rPr>
              <w:t xml:space="preserve"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List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CartItem</w:t>
            </w:r>
            <w:r>
              <w:rPr>
                <w:rFonts w:ascii="Consolas" w:hAnsi="Consolas"/>
                <w:color w:val="24292F"/>
                <w:sz w:val="19"/>
              </w:rPr>
              <w:t xml:space="preserve">&gt;&gt;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@Headers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"Prefer: return=representation"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@POST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"rest/v1/cart"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suspend fun </w:t>
            </w:r>
            <w:r>
              <w:rPr>
                <w:rFonts w:ascii="Consolas" w:hAnsi="Consolas"/>
                <w:color w:val="8250DF"/>
                <w:sz w:val="19"/>
              </w:rPr>
              <w:t xml:space="preserve">addToCart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8250DF"/>
                <w:sz w:val="19"/>
              </w:rPr>
              <w:t xml:space="preserve">@Body </w:t>
            </w:r>
            <w:r>
              <w:rPr>
                <w:rFonts w:ascii="Consolas" w:hAnsi="Consolas"/>
                <w:color w:val="24292F"/>
                <w:sz w:val="19"/>
              </w:rPr>
              <w:t xml:space="preserve">item: </w:t>
            </w:r>
            <w:r>
              <w:rPr>
                <w:rFonts w:ascii="Consolas" w:hAnsi="Consolas"/>
                <w:color w:val="953800"/>
                <w:sz w:val="19"/>
              </w:rPr>
              <w:t xml:space="preserve">CartItem</w:t>
            </w:r>
            <w:r>
              <w:rPr>
                <w:rFonts w:ascii="Consolas" w:hAnsi="Consolas"/>
                <w:color w:val="24292F"/>
                <w:sz w:val="19"/>
              </w:rPr>
              <w:t xml:space="preserve">): </w:t>
            </w:r>
            <w:r>
              <w:rPr>
                <w:rFonts w:ascii="Consolas" w:hAnsi="Consolas"/>
                <w:color w:val="953800"/>
                <w:sz w:val="19"/>
              </w:rPr>
              <w:t xml:space="preserve"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List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CartItem</w:t>
            </w:r>
            <w:r>
              <w:rPr>
                <w:rFonts w:ascii="Consolas" w:hAnsi="Consolas"/>
                <w:color w:val="24292F"/>
                <w:sz w:val="19"/>
              </w:rPr>
              <w:t xml:space="preserve">&gt;&gt;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    // Alur 5: Mengubah Kuantitas (+/-) &amp; Menghapus Item Keranjang (CRUD)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@Headers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"Prefer: return=representation"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@PATCH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"rest/v1/cart"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suspend fun </w:t>
            </w:r>
            <w:r>
              <w:rPr>
                <w:rFonts w:ascii="Consolas" w:hAnsi="Consolas"/>
                <w:color w:val="8250DF"/>
                <w:sz w:val="19"/>
              </w:rPr>
              <w:t xml:space="preserve">updateCartQuantity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8250DF"/>
                <w:sz w:val="19"/>
              </w:rPr>
              <w:t xml:space="preserve">@Query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"id"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color w:val="24292F"/>
                <w:sz w:val="19"/>
              </w:rPr>
              <w:t xml:space="preserve">idFilter: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8250DF"/>
                <w:sz w:val="19"/>
              </w:rPr>
              <w:t xml:space="preserve">@Body </w:t>
            </w:r>
            <w:r>
              <w:rPr>
                <w:rFonts w:ascii="Consolas" w:hAnsi="Consolas"/>
                <w:color w:val="24292F"/>
                <w:sz w:val="19"/>
              </w:rPr>
              <w:t xml:space="preserve">body: </w:t>
            </w:r>
            <w:r>
              <w:rPr>
                <w:rFonts w:ascii="Consolas" w:hAnsi="Consolas"/>
                <w:color w:val="953800"/>
                <w:sz w:val="19"/>
              </w:rPr>
              <w:t xml:space="preserve">Map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953800"/>
                <w:sz w:val="19"/>
              </w:rPr>
              <w:t xml:space="preserve">Int</w:t>
            </w:r>
            <w:r>
              <w:rPr>
                <w:rFonts w:ascii="Consolas" w:hAnsi="Consolas"/>
                <w:color w:val="24292F"/>
                <w:sz w:val="19"/>
              </w:rPr>
              <w:t xml:space="preserve">&gt;): </w:t>
            </w:r>
            <w:r>
              <w:rPr>
                <w:rFonts w:ascii="Consolas" w:hAnsi="Consolas"/>
                <w:color w:val="953800"/>
                <w:sz w:val="19"/>
              </w:rPr>
              <w:t xml:space="preserve"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List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CartItem</w:t>
            </w:r>
            <w:r>
              <w:rPr>
                <w:rFonts w:ascii="Consolas" w:hAnsi="Consolas"/>
                <w:color w:val="24292F"/>
                <w:sz w:val="19"/>
              </w:rPr>
              <w:t xml:space="preserve">&gt;&gt;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@DELETE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"rest/v1/cart"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suspend fun </w:t>
            </w:r>
            <w:r>
              <w:rPr>
                <w:rFonts w:ascii="Consolas" w:hAnsi="Consolas"/>
                <w:color w:val="8250DF"/>
                <w:sz w:val="19"/>
              </w:rPr>
              <w:t xml:space="preserve">deleteCartItem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8250DF"/>
                <w:sz w:val="19"/>
              </w:rPr>
              <w:t xml:space="preserve">@Query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"id"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color w:val="24292F"/>
                <w:sz w:val="19"/>
              </w:rPr>
              <w:t xml:space="preserve">idFilter: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): </w:t>
            </w:r>
            <w:r>
              <w:rPr>
                <w:rFonts w:ascii="Consolas" w:hAnsi="Consolas"/>
                <w:color w:val="953800"/>
                <w:sz w:val="19"/>
              </w:rPr>
              <w:t xml:space="preserve"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Void</w:t>
            </w:r>
            <w:r>
              <w:rPr>
                <w:rFonts w:ascii="Consolas" w:hAnsi="Consolas"/>
                <w:color w:val="24292F"/>
                <w:sz w:val="19"/>
              </w:rPr>
              <w:t xml:space="preserve">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i/>
                <w:color w:val="6E7781"/>
                <w:sz w:val="19"/>
              </w:rPr>
              <w:t xml:space="preserve">    // Alur 6 &amp; 7: Menerbitkan Pesanan Checkout &amp; Verifikasi Status Pembayaran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@Headers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"Prefer: return=representation"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@POST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"rest/v1/orders"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suspend fun </w:t>
            </w:r>
            <w:r>
              <w:rPr>
                <w:rFonts w:ascii="Consolas" w:hAnsi="Consolas"/>
                <w:color w:val="8250DF"/>
                <w:sz w:val="19"/>
              </w:rPr>
              <w:t xml:space="preserve">createOrder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8250DF"/>
                <w:sz w:val="19"/>
              </w:rPr>
              <w:t xml:space="preserve">@Body </w:t>
            </w:r>
            <w:r>
              <w:rPr>
                <w:rFonts w:ascii="Consolas" w:hAnsi="Consolas"/>
                <w:color w:val="24292F"/>
                <w:sz w:val="19"/>
              </w:rPr>
              <w:t xml:space="preserve">order: </w:t>
            </w:r>
            <w:r>
              <w:rPr>
                <w:rFonts w:ascii="Consolas" w:hAnsi="Consolas"/>
                <w:color w:val="953800"/>
                <w:sz w:val="19"/>
              </w:rPr>
              <w:t xml:space="preserve">Map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953800"/>
                <w:sz w:val="19"/>
              </w:rPr>
              <w:t xml:space="preserve">Any</w:t>
            </w:r>
            <w:r>
              <w:rPr>
                <w:rFonts w:ascii="Consolas" w:hAnsi="Consolas"/>
                <w:color w:val="24292F"/>
                <w:sz w:val="19"/>
              </w:rPr>
              <w:t xml:space="preserve">&gt;): </w:t>
            </w:r>
            <w:r>
              <w:rPr>
                <w:rFonts w:ascii="Consolas" w:hAnsi="Consolas"/>
                <w:color w:val="953800"/>
                <w:sz w:val="19"/>
              </w:rPr>
              <w:t xml:space="preserve"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List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Map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953800"/>
                <w:sz w:val="19"/>
              </w:rPr>
              <w:t xml:space="preserve">Any</w:t>
            </w:r>
            <w:r>
              <w:rPr>
                <w:rFonts w:ascii="Consolas" w:hAnsi="Consolas"/>
                <w:color w:val="24292F"/>
                <w:sz w:val="19"/>
              </w:rPr>
              <w:t xml:space="preserve">&gt;&gt;&gt;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sz w:val="19"/>
              </w:rPr>
              <w:t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@Headers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"Prefer: return=representation"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8250DF"/>
                <w:sz w:val="19"/>
              </w:rPr>
              <w:t xml:space="preserve">@PATCH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"rest/v1/orders"</w:t>
            </w:r>
            <w:r>
              <w:rPr>
                <w:rFonts w:ascii="Consolas" w:hAnsi="Consolas"/>
                <w:color w:val="24292F"/>
                <w:sz w:val="19"/>
              </w:rPr>
              <w:t xml:space="preserve">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CF222E"/>
                <w:sz w:val="19"/>
              </w:rPr>
              <w:t xml:space="preserve">suspend fun </w:t>
            </w:r>
            <w:r>
              <w:rPr>
                <w:rFonts w:ascii="Consolas" w:hAnsi="Consolas"/>
                <w:color w:val="8250DF"/>
                <w:sz w:val="19"/>
              </w:rPr>
              <w:t xml:space="preserve">updateOrder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8250DF"/>
                <w:sz w:val="19"/>
              </w:rPr>
              <w:t xml:space="preserve">@Query</w:t>
            </w:r>
            <w:r>
              <w:rPr>
                <w:rFonts w:ascii="Consolas" w:hAnsi="Consolas"/>
                <w:color w:val="24292F"/>
                <w:sz w:val="19"/>
              </w:rPr>
              <w:t xml:space="preserve">(</w:t>
            </w:r>
            <w:r>
              <w:rPr>
                <w:rFonts w:ascii="Consolas" w:hAnsi="Consolas"/>
                <w:color w:val="0A3069"/>
                <w:sz w:val="19"/>
              </w:rPr>
              <w:t xml:space="preserve">"id"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color w:val="24292F"/>
                <w:sz w:val="19"/>
              </w:rPr>
              <w:t xml:space="preserve">idFilter: 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8250DF"/>
                <w:sz w:val="19"/>
              </w:rPr>
              <w:t xml:space="preserve">@Body </w:t>
            </w:r>
            <w:r>
              <w:rPr>
                <w:rFonts w:ascii="Consolas" w:hAnsi="Consolas"/>
                <w:color w:val="24292F"/>
                <w:sz w:val="19"/>
              </w:rPr>
              <w:t xml:space="preserve">body: </w:t>
            </w:r>
            <w:r>
              <w:rPr>
                <w:rFonts w:ascii="Consolas" w:hAnsi="Consolas"/>
                <w:color w:val="953800"/>
                <w:sz w:val="19"/>
              </w:rPr>
              <w:t xml:space="preserve">Map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953800"/>
                <w:sz w:val="19"/>
              </w:rPr>
              <w:t xml:space="preserve">Any</w:t>
            </w:r>
            <w:r>
              <w:rPr>
                <w:rFonts w:ascii="Consolas" w:hAnsi="Consolas"/>
                <w:color w:val="24292F"/>
                <w:sz w:val="19"/>
              </w:rPr>
              <w:t xml:space="preserve">&gt;): </w:t>
            </w:r>
            <w:r>
              <w:rPr>
                <w:rFonts w:ascii="Consolas" w:hAnsi="Consolas"/>
                <w:color w:val="953800"/>
                <w:sz w:val="19"/>
              </w:rPr>
              <w:t xml:space="preserve"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List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Map</w:t>
            </w:r>
            <w:r>
              <w:rPr>
                <w:rFonts w:ascii="Consolas" w:hAnsi="Consolas"/>
                <w:color w:val="24292F"/>
                <w:sz w:val="19"/>
              </w:rPr>
              <w:t xml:space="preserve">&lt;</w:t>
            </w:r>
            <w:r>
              <w:rPr>
                <w:rFonts w:ascii="Consolas" w:hAnsi="Consolas"/>
                <w:color w:val="953800"/>
                <w:sz w:val="19"/>
              </w:rPr>
              <w:t xml:space="preserve">String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953800"/>
                <w:sz w:val="19"/>
              </w:rPr>
              <w:t xml:space="preserve">Any</w:t>
            </w:r>
            <w:r>
              <w:rPr>
                <w:rFonts w:ascii="Consolas" w:hAnsi="Consolas"/>
                <w:color w:val="24292F"/>
                <w:sz w:val="19"/>
              </w:rPr>
              <w:t xml:space="preserve">&gt;&gt;&gt;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24292F"/>
                <w:sz w:val="19"/>
              </w:rPr>
              <w:t xml:space="preserve">}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