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424" w:rsidRPr="00CD2424" w:rsidRDefault="00CD2424" w:rsidP="00CD2424">
      <w:pPr>
        <w:jc w:val="both"/>
        <w:rPr>
          <w:rFonts w:ascii="Calibri" w:eastAsia="Calibri" w:hAnsi="Calibri" w:cs="Calibri"/>
          <w:sz w:val="28"/>
          <w:szCs w:val="28"/>
        </w:rPr>
      </w:pPr>
      <w:r w:rsidRPr="00CD2424">
        <w:rPr>
          <w:rFonts w:ascii="Calibri" w:eastAsia="Calibri" w:hAnsi="Calibri" w:cs="Calibri"/>
          <w:b/>
          <w:sz w:val="28"/>
          <w:szCs w:val="28"/>
        </w:rPr>
        <w:t>Glossário</w:t>
      </w:r>
      <w:r w:rsidRPr="00CD2424">
        <w:rPr>
          <w:rFonts w:ascii="Calibri" w:eastAsia="Calibri" w:hAnsi="Calibri" w:cs="Calibri"/>
          <w:sz w:val="28"/>
          <w:szCs w:val="28"/>
        </w:rPr>
        <w:t xml:space="preserve"> </w:t>
      </w:r>
      <w:bookmarkStart w:id="0" w:name="_GoBack"/>
      <w:bookmarkEnd w:id="0"/>
    </w:p>
    <w:p w:rsidR="00CD2424" w:rsidRDefault="00CD2424" w:rsidP="00CD2424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5972"/>
      </w:tblGrid>
      <w:tr w:rsidR="00CD2424" w:rsidRPr="00260BFD" w:rsidTr="00D257FC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BFD">
              <w:rPr>
                <w:rFonts w:ascii="Arial" w:eastAsia="Times New Roman" w:hAnsi="Arial" w:cs="Arial"/>
                <w:b/>
                <w:bCs/>
                <w:color w:val="000000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BFD">
              <w:rPr>
                <w:rFonts w:ascii="Arial" w:eastAsia="Times New Roman" w:hAnsi="Arial" w:cs="Arial"/>
                <w:b/>
                <w:bCs/>
                <w:color w:val="000000"/>
              </w:rPr>
              <w:t>Definição</w:t>
            </w:r>
          </w:p>
        </w:tc>
      </w:tr>
      <w:tr w:rsidR="00CD2424" w:rsidRPr="00260BFD" w:rsidTr="00D257FC">
        <w:trPr>
          <w:trHeight w:val="71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Limpeza de Pele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 xml:space="preserve">A limpeza de pele é um procedimento estético, realizado em consultórios ou clínicas de estética, que tem como objetivo remover cravos e impurezas da pele. A limpeza de pele também remove o </w:t>
            </w:r>
            <w:proofErr w:type="spellStart"/>
            <w:r>
              <w:rPr>
                <w:color w:val="000000"/>
                <w:sz w:val="27"/>
                <w:szCs w:val="27"/>
              </w:rPr>
              <w:t>milium</w:t>
            </w:r>
            <w:proofErr w:type="spellEnd"/>
            <w:r>
              <w:rPr>
                <w:color w:val="000000"/>
                <w:sz w:val="27"/>
                <w:szCs w:val="27"/>
              </w:rPr>
              <w:t>, que são pequenos cistos salientes causados pelo acúmulo de óleo e pele nos poros.</w:t>
            </w:r>
          </w:p>
        </w:tc>
      </w:tr>
      <w:tr w:rsidR="00CD2424" w:rsidRPr="00260BFD" w:rsidTr="00D257FC">
        <w:trPr>
          <w:trHeight w:val="136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Pós-operatório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 w:cs="Arial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 w:cs="Arial"/>
                <w:color w:val="000000"/>
                <w:sz w:val="27"/>
                <w:szCs w:val="27"/>
              </w:rPr>
              <w:t>Segue a uma cirurgia, esp. desde o seu término até o momento em que não são mais necessários os cuidados ministrados pelo cirurgião ou por seus auxiliares.</w:t>
            </w:r>
          </w:p>
        </w:tc>
      </w:tr>
      <w:tr w:rsidR="00CD2424" w:rsidRPr="00260BFD" w:rsidTr="00D257FC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Massagem modeladora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A massagem modeladora é caracterizada por manobras rápidas e intensas sobre a pele, utilizando pressões por meio de movimentos de amassamento e deslizamento com o intuito de atingir as camadas mais profundas da pele.</w:t>
            </w:r>
          </w:p>
        </w:tc>
      </w:tr>
      <w:tr w:rsidR="00CD2424" w:rsidRPr="00260BFD" w:rsidTr="00D257FC">
        <w:trPr>
          <w:trHeight w:val="176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Massagem relaxante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jc w:val="both"/>
              <w:rPr>
                <w:rFonts w:eastAsiaTheme="minorEastAsia"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 massagem relaxante é uma técnica que beneficia a flexibilidade e aumenta a circulação sanguínea do corpo.</w:t>
            </w:r>
          </w:p>
        </w:tc>
      </w:tr>
      <w:tr w:rsidR="00CD2424" w:rsidRPr="00260BFD" w:rsidTr="00D257FC">
        <w:trPr>
          <w:trHeight w:val="132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Drenagem linfática /pós-operatória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A massagem de drenagem linfática combate celulite, inchaço e gordura localizada. Veja como fazer uma drenagem linfática seca barriga.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260BFD" w:rsidRDefault="00CD2424" w:rsidP="00D257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Detox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O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detox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corporal reúne a esfoliação, drenagem linfática, ultrassom, argila verde e manta térmica. A esfoliação serve para retirar as células mortas para que o corpo receba melhor todos os ativos que serão utilizados, além de deixar a pele com um aspecto mais macio e saudável.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Massagem modeladora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A massagem modeladora é uma massagem feita com movimentos mais fortes e profundos, com o intuito de atingir camadas mais profundas da pele. A atribuição de que ela quebra gorduras é controversa, já que muitos médicos afirmam que é impossível quebrar a gordura apenas com o movimento das mãos.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Microagulhamento</w:t>
            </w:r>
            <w:proofErr w:type="spellEnd"/>
          </w:p>
          <w:p w:rsidR="00CD2424" w:rsidRPr="0015342F" w:rsidRDefault="00CD2424" w:rsidP="00D257FC">
            <w:pPr>
              <w:ind w:firstLine="708"/>
              <w:rPr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Entre os mais novos métodos de tratamento para rejuvenescimento da pele está o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Microagulhamento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, procedimento estético que oferece a oportunidade de melhorar a aparência envelhecida por meio da redução de rugas, combate à flacidez facial, melhora da textura e aumento da luminosidade.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Peeling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diamante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O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peeling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de diamante, também conhecido por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microdermoabrasão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, é um tratamento estético que faz uma esfoliação profunda da pele, retirando as</w:t>
            </w:r>
            <w:r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</w:t>
            </w: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células mortas da camada mais superficial, sendo muito eficiente para retirar as manchas e combater as rugas porque estimula a produção de colágeno e elastina.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Peeling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químico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O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peeling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é uma das técnicas de clareamento da pele, que utiliza, dentre outras possibilidades, o ácido tricloroacético. É um dos procedimentos de medicina estética capaz de promover a renovação celular, de forma progressiva, estimulando a regeneração natural dos tecidos.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Peeling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ultrassônico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O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peeling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ultrassônico é um sistema de higienização e regeneração cutânea. Não utiliza correntes elétricas exercendo seus efeitos por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microagitações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ultrassônicas. Trata-se de um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peeling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muito superficial, totalmente indolor e que não danifica as camadas da pele.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Clareamento de virilha e axila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Se baseia em clarear e retirar a camada de peles mortas da virilha e da axila para que fiquem mais limpas e com melhor aspecto.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Nicotinato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Metila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É um ativo utilizado em cosméticos corporais indicados para tratamento da celulite. Esse ativo causa efeito vasodilatador, aumentando a circulação dos vasos e também deixando a região avermelhada e aquecida. ... No caso da celulite, é um ótimo descongestionante do tecido e anti-inflamatório.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Ácido glicólico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É o menor α-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hidroxiácido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. É um sólido cristalino incolor, inodoro e higroscópico, sendo altamente solúvel em água. É utilizado em muitos produtos para cuidados com a pele. O ácido glicólico é encontrado em algumas plantas açucareiras.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Trietanolamina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É um produto químico que é utilizado para balancear o pH em cosméticos, produtos de higiene e em produtos de limpeza. Ela é utilizada em cosméticos como loções para a pele, géis para olhos, hidratantes, entre outros.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Silício orgânico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É um elemento chave dos tecidos conjuntivos que, por exemplo na pele, é indispensável à síntese das fibras de colágeno e de elastina, conferindo-lhe elasticidade e flexibilidade principalmente à pele e cabelos.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Colágeno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O colágeno ou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colagénio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é uma proteína de importância fundamental na constituição da matriz extracelular do tecido conjuntivo, sendo responsável por grande parte de suas propriedades físicas.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Radiofrequência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Faixa de frequência que abrange aproximadamente de 3 kHz a 300 GHz e que corresponde a frequência das ondas de rádio. RF geralmente se refere a oscilações eletromagnéticas ao invés de mecânicas nessa faixa de frequência.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Endermologia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São uma massagem profunda obtida a partir da associação de vácuo (também chamado de pressão negativa), gerado por uma bomba, com manobras de massagem feitas com a técnica de "palpação e </w:t>
            </w: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lastRenderedPageBreak/>
              <w:t>rolamento", propiciada por ventosas ou cabeçotes adequados.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Ultrassom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Estético é uma das modalidades terapêuticas mais empregadas na prática clínica da estética corporal para tratamentos de algumas condições inestéticas. É um recurso terapêutico que utiliza ondas ultrassônicas que em contato com o tecido promove efeitos biofísicos.</w:t>
            </w:r>
          </w:p>
        </w:tc>
      </w:tr>
      <w:tr w:rsidR="00CD2424" w:rsidRPr="00260BFD" w:rsidTr="00D257FC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Default="00CD2424" w:rsidP="00D257FC">
            <w:pPr>
              <w:spacing w:after="0" w:line="240" w:lineRule="auto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Carboxiterapia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424" w:rsidRPr="0015342F" w:rsidRDefault="00CD2424" w:rsidP="00D257FC">
            <w:pPr>
              <w:pStyle w:val="NormalWeb"/>
              <w:rPr>
                <w:rFonts w:asciiTheme="minorHAnsi" w:hAnsiTheme="minorHAnsi"/>
                <w:color w:val="000000"/>
                <w:sz w:val="27"/>
                <w:szCs w:val="27"/>
              </w:rPr>
            </w:pPr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Consiste na aplicação subcutânea de dióxido de carbono com fins terapêuticos. Segundo os seus partidários melhora a circulação e oxigenação dos tecidos. Essa terapia é supostamente indicada para o combate de celulite, gordura localizada, flacidez, estrias,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micro-varizes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e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pré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 xml:space="preserve"> e pós </w:t>
            </w:r>
            <w:proofErr w:type="spellStart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lipoescultura</w:t>
            </w:r>
            <w:proofErr w:type="spellEnd"/>
            <w:r w:rsidRPr="0015342F">
              <w:rPr>
                <w:rFonts w:asciiTheme="minorHAnsi" w:hAnsiTheme="minorHAnsi"/>
                <w:color w:val="000000"/>
                <w:sz w:val="27"/>
                <w:szCs w:val="27"/>
              </w:rPr>
              <w:t>.</w:t>
            </w:r>
          </w:p>
        </w:tc>
      </w:tr>
    </w:tbl>
    <w:p w:rsidR="002A26CF" w:rsidRDefault="002A26CF"/>
    <w:sectPr w:rsidR="002A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90"/>
    <w:rsid w:val="002A26CF"/>
    <w:rsid w:val="00782090"/>
    <w:rsid w:val="00CD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3418C-271D-4C14-9000-05E2BADD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2</cp:revision>
  <dcterms:created xsi:type="dcterms:W3CDTF">2019-02-12T11:04:00Z</dcterms:created>
  <dcterms:modified xsi:type="dcterms:W3CDTF">2019-02-12T11:04:00Z</dcterms:modified>
</cp:coreProperties>
</file>