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74" w:rsidRPr="00524C74" w:rsidRDefault="00524C74" w:rsidP="00524C74">
      <w:pPr>
        <w:spacing w:after="0"/>
        <w:rPr>
          <w:sz w:val="18"/>
        </w:rPr>
      </w:pPr>
      <w:r w:rsidRPr="00524C74">
        <w:rPr>
          <w:rFonts w:ascii="Arial" w:eastAsia="Arial" w:hAnsi="Arial" w:cs="Arial"/>
          <w:sz w:val="44"/>
        </w:rPr>
        <w:t xml:space="preserve">Lista de Características  </w:t>
      </w:r>
    </w:p>
    <w:p w:rsidR="00524C74" w:rsidRPr="00524C74" w:rsidRDefault="00524C74" w:rsidP="00524C74">
      <w:pPr>
        <w:spacing w:after="287"/>
        <w:rPr>
          <w:sz w:val="20"/>
        </w:rPr>
      </w:pPr>
      <w:r w:rsidRPr="00524C74">
        <w:rPr>
          <w:rFonts w:ascii="Arial" w:eastAsia="Arial" w:hAnsi="Arial" w:cs="Arial"/>
          <w:color w:val="666666"/>
          <w:sz w:val="28"/>
        </w:rPr>
        <w:t xml:space="preserve">Descrição das Características </w:t>
      </w:r>
      <w:bookmarkStart w:id="0" w:name="_GoBack"/>
      <w:bookmarkEnd w:id="0"/>
    </w:p>
    <w:p w:rsidR="00524C74" w:rsidRDefault="00524C74" w:rsidP="00524C74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725" w:type="dxa"/>
        <w:tblInd w:w="10" w:type="dxa"/>
        <w:tblCellMar>
          <w:top w:w="123" w:type="dxa"/>
          <w:left w:w="93" w:type="dxa"/>
          <w:right w:w="84" w:type="dxa"/>
        </w:tblCellMar>
        <w:tblLook w:val="04A0" w:firstRow="1" w:lastRow="0" w:firstColumn="1" w:lastColumn="0" w:noHBand="0" w:noVBand="1"/>
      </w:tblPr>
      <w:tblGrid>
        <w:gridCol w:w="784"/>
        <w:gridCol w:w="2321"/>
        <w:gridCol w:w="6620"/>
      </w:tblGrid>
      <w:tr w:rsidR="00524C74" w:rsidTr="00524C74">
        <w:trPr>
          <w:trHeight w:val="548"/>
        </w:trPr>
        <w:tc>
          <w:tcPr>
            <w:tcW w:w="7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524C74" w:rsidRDefault="00524C74" w:rsidP="006025DF">
            <w:pPr>
              <w:ind w:left="2"/>
            </w:pPr>
            <w:r>
              <w:rPr>
                <w:rFonts w:ascii="Arial" w:eastAsia="Arial" w:hAnsi="Arial" w:cs="Arial"/>
              </w:rPr>
              <w:t xml:space="preserve"># </w:t>
            </w:r>
          </w:p>
        </w:tc>
        <w:tc>
          <w:tcPr>
            <w:tcW w:w="232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524C74" w:rsidRPr="00272689" w:rsidRDefault="00524C74" w:rsidP="006025DF">
            <w:r w:rsidRPr="00272689">
              <w:rPr>
                <w:rFonts w:ascii="Arial" w:eastAsia="Arial" w:hAnsi="Arial" w:cs="Arial"/>
              </w:rPr>
              <w:t xml:space="preserve">Característica </w:t>
            </w:r>
          </w:p>
        </w:tc>
        <w:tc>
          <w:tcPr>
            <w:tcW w:w="66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524C74" w:rsidRDefault="00524C74" w:rsidP="006025DF"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524C74" w:rsidTr="00524C74">
        <w:trPr>
          <w:trHeight w:val="981"/>
        </w:trPr>
        <w:tc>
          <w:tcPr>
            <w:tcW w:w="7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4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32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Pr="00272689" w:rsidRDefault="00524C74" w:rsidP="006025DF">
            <w:pPr>
              <w:jc w:val="both"/>
            </w:pPr>
          </w:p>
          <w:p w:rsidR="00524C74" w:rsidRPr="00272689" w:rsidRDefault="00524C74" w:rsidP="006025DF">
            <w:pPr>
              <w:jc w:val="both"/>
            </w:pPr>
            <w:r w:rsidRPr="000A6C15">
              <w:t>Controle de gastos com petiscos</w:t>
            </w:r>
          </w:p>
        </w:tc>
        <w:tc>
          <w:tcPr>
            <w:tcW w:w="66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spacing w:after="195" w:line="256" w:lineRule="auto"/>
            </w:pPr>
            <w:r w:rsidRPr="000A6C15">
              <w:t>Controle de gastos para saber quanto de balas, suco, bolachas e petiscos em geral foi comprado no mês para o conforto da cliente.</w:t>
            </w:r>
          </w:p>
        </w:tc>
      </w:tr>
      <w:tr w:rsidR="00524C74" w:rsidTr="00524C74">
        <w:trPr>
          <w:trHeight w:val="713"/>
        </w:trPr>
        <w:tc>
          <w:tcPr>
            <w:tcW w:w="7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4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32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Site com telefone e tipos de tratamentos</w:t>
            </w:r>
          </w:p>
        </w:tc>
        <w:tc>
          <w:tcPr>
            <w:tcW w:w="66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 site com os telefones para contato da clínica e com descrições para cada tipo de serviço estético que é realizado na empresa.</w:t>
            </w:r>
          </w:p>
        </w:tc>
      </w:tr>
    </w:tbl>
    <w:p w:rsidR="00524C74" w:rsidRDefault="00524C74" w:rsidP="00524C74">
      <w:pPr>
        <w:spacing w:after="0"/>
        <w:ind w:left="-850" w:right="6997"/>
      </w:pPr>
    </w:p>
    <w:p w:rsidR="00524C74" w:rsidRDefault="00524C74" w:rsidP="00524C74">
      <w:pPr>
        <w:spacing w:after="0"/>
        <w:ind w:left="-850" w:right="6997"/>
      </w:pPr>
    </w:p>
    <w:tbl>
      <w:tblPr>
        <w:tblStyle w:val="TableGrid"/>
        <w:tblW w:w="9709" w:type="dxa"/>
        <w:tblInd w:w="12" w:type="dxa"/>
        <w:tblCellMar>
          <w:top w:w="123" w:type="dxa"/>
          <w:left w:w="93" w:type="dxa"/>
          <w:right w:w="98" w:type="dxa"/>
        </w:tblCellMar>
        <w:tblLook w:val="04A0" w:firstRow="1" w:lastRow="0" w:firstColumn="1" w:lastColumn="0" w:noHBand="0" w:noVBand="1"/>
      </w:tblPr>
      <w:tblGrid>
        <w:gridCol w:w="781"/>
        <w:gridCol w:w="2317"/>
        <w:gridCol w:w="6611"/>
      </w:tblGrid>
      <w:tr w:rsidR="00524C74" w:rsidTr="00524C74">
        <w:trPr>
          <w:trHeight w:val="975"/>
        </w:trPr>
        <w:tc>
          <w:tcPr>
            <w:tcW w:w="7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>
              <w:t>3</w:t>
            </w:r>
          </w:p>
        </w:tc>
        <w:tc>
          <w:tcPr>
            <w:tcW w:w="23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Banco de Dados com os materiais de estética</w:t>
            </w:r>
          </w:p>
        </w:tc>
        <w:tc>
          <w:tcPr>
            <w:tcW w:w="661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 banco de dados para controle com os gastos de produtos que acabam ou que ainda tem em estoque para que sejam vendidos ou utilizados nos tratamentos.</w:t>
            </w:r>
          </w:p>
        </w:tc>
      </w:tr>
      <w:tr w:rsidR="00524C74" w:rsidTr="00524C74">
        <w:trPr>
          <w:trHeight w:val="720"/>
        </w:trPr>
        <w:tc>
          <w:tcPr>
            <w:tcW w:w="7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32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23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Planilha de Excel para lucros</w:t>
            </w:r>
          </w:p>
        </w:tc>
        <w:tc>
          <w:tcPr>
            <w:tcW w:w="661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Controle de lucros ao mês com os ganhos durante a semana com os tratamentos.</w:t>
            </w:r>
          </w:p>
        </w:tc>
      </w:tr>
      <w:tr w:rsidR="00524C74" w:rsidTr="00524C74">
        <w:trPr>
          <w:trHeight w:val="719"/>
        </w:trPr>
        <w:tc>
          <w:tcPr>
            <w:tcW w:w="7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32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23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Banco de Dados das clientes</w:t>
            </w:r>
          </w:p>
        </w:tc>
        <w:tc>
          <w:tcPr>
            <w:tcW w:w="661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 banco de dados com as informações gerais e essenciais de cada cliente.</w:t>
            </w:r>
          </w:p>
        </w:tc>
      </w:tr>
      <w:tr w:rsidR="00524C74" w:rsidTr="00524C74">
        <w:trPr>
          <w:trHeight w:val="701"/>
        </w:trPr>
        <w:tc>
          <w:tcPr>
            <w:tcW w:w="7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32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23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Cadastro de clientes com 2 visitas</w:t>
            </w:r>
          </w:p>
        </w:tc>
        <w:tc>
          <w:tcPr>
            <w:tcW w:w="661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Quando a cliente for fazer o tratamento, o perfil dela com suas informações pessoais será adicionado manualmente no programa. (Exceto em tratamentos à longo prazo).</w:t>
            </w:r>
          </w:p>
        </w:tc>
      </w:tr>
      <w:tr w:rsidR="00524C74" w:rsidTr="00524C74">
        <w:trPr>
          <w:trHeight w:val="900"/>
        </w:trPr>
        <w:tc>
          <w:tcPr>
            <w:tcW w:w="7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32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23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Formulário de conhecimento na primeira visita</w:t>
            </w:r>
          </w:p>
        </w:tc>
        <w:tc>
          <w:tcPr>
            <w:tcW w:w="661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 xml:space="preserve">Um formulário com as informações pessoais da cliente para saber o tipo de tratamento que deve ser feito e o produto específico </w:t>
            </w:r>
            <w:r>
              <w:t>para</w:t>
            </w:r>
            <w:r w:rsidRPr="000A6C15">
              <w:t xml:space="preserve"> ser usado nele.</w:t>
            </w:r>
          </w:p>
        </w:tc>
      </w:tr>
    </w:tbl>
    <w:p w:rsidR="00524C74" w:rsidRDefault="00524C74" w:rsidP="00524C74">
      <w:pPr>
        <w:spacing w:after="0"/>
        <w:ind w:left="-850" w:right="6997"/>
      </w:pPr>
    </w:p>
    <w:p w:rsidR="00524C74" w:rsidRDefault="00524C74" w:rsidP="00524C74">
      <w:pPr>
        <w:spacing w:after="0"/>
        <w:ind w:left="-850" w:right="6997"/>
      </w:pPr>
    </w:p>
    <w:tbl>
      <w:tblPr>
        <w:tblStyle w:val="TableGrid"/>
        <w:tblW w:w="9876" w:type="dxa"/>
        <w:tblInd w:w="12" w:type="dxa"/>
        <w:tblCellMar>
          <w:top w:w="123" w:type="dxa"/>
          <w:left w:w="93" w:type="dxa"/>
          <w:right w:w="58" w:type="dxa"/>
        </w:tblCellMar>
        <w:tblLook w:val="04A0" w:firstRow="1" w:lastRow="0" w:firstColumn="1" w:lastColumn="0" w:noHBand="0" w:noVBand="1"/>
      </w:tblPr>
      <w:tblGrid>
        <w:gridCol w:w="795"/>
        <w:gridCol w:w="2357"/>
        <w:gridCol w:w="6724"/>
      </w:tblGrid>
      <w:tr w:rsidR="00524C74" w:rsidTr="00524C74">
        <w:trPr>
          <w:trHeight w:val="1269"/>
        </w:trPr>
        <w:tc>
          <w:tcPr>
            <w:tcW w:w="7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>
              <w:t>8</w:t>
            </w:r>
          </w:p>
        </w:tc>
        <w:tc>
          <w:tcPr>
            <w:tcW w:w="235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Cadastro de fornecedores</w:t>
            </w:r>
          </w:p>
        </w:tc>
        <w:tc>
          <w:tcPr>
            <w:tcW w:w="67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Uma ficha técnica de todos os fornecedores dos quais ela compra os produtos e equipamentos estéticos para ter melhor controle sobre os produtos e também poder mostrar uma foto caso não tenha em mãos o produto.</w:t>
            </w:r>
          </w:p>
        </w:tc>
      </w:tr>
      <w:tr w:rsidR="00524C74" w:rsidTr="00524C74">
        <w:trPr>
          <w:trHeight w:val="741"/>
        </w:trPr>
        <w:tc>
          <w:tcPr>
            <w:tcW w:w="7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72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35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Cartão fidelidade</w:t>
            </w:r>
          </w:p>
        </w:tc>
        <w:tc>
          <w:tcPr>
            <w:tcW w:w="67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A cada determinado número de frequência do cliente, ela presenteia com um cartão que pode dar desconto na próxima visita ao consultório.</w:t>
            </w:r>
          </w:p>
        </w:tc>
      </w:tr>
      <w:tr w:rsidR="00524C74" w:rsidTr="00524C74">
        <w:trPr>
          <w:trHeight w:val="725"/>
        </w:trPr>
        <w:tc>
          <w:tcPr>
            <w:tcW w:w="7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72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35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Criar um ambiente financeiro móbile</w:t>
            </w:r>
          </w:p>
        </w:tc>
        <w:tc>
          <w:tcPr>
            <w:tcW w:w="67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Uma agenda no celular para marcar ou desmarcar uma consulta do cliente ao consultório.</w:t>
            </w:r>
          </w:p>
        </w:tc>
      </w:tr>
      <w:tr w:rsidR="00524C74" w:rsidTr="00524C74">
        <w:trPr>
          <w:trHeight w:val="1244"/>
        </w:trPr>
        <w:tc>
          <w:tcPr>
            <w:tcW w:w="7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lastRenderedPageBreak/>
              <w:t>11</w:t>
            </w:r>
          </w:p>
        </w:tc>
        <w:tc>
          <w:tcPr>
            <w:tcW w:w="235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 Banco de Dados dos produtos</w:t>
            </w:r>
          </w:p>
        </w:tc>
        <w:tc>
          <w:tcPr>
            <w:tcW w:w="67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 Banco de Dados que tenha cadastrado todos os produtos que ela utiliza e o quanto ela gasta em média por sessão de tratamento com cada cliente, para que não haja desperdício.</w:t>
            </w:r>
          </w:p>
        </w:tc>
      </w:tr>
      <w:tr w:rsidR="00524C74" w:rsidTr="00524C74">
        <w:trPr>
          <w:trHeight w:val="864"/>
        </w:trPr>
        <w:tc>
          <w:tcPr>
            <w:tcW w:w="7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86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235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Site</w:t>
            </w:r>
          </w:p>
        </w:tc>
        <w:tc>
          <w:tcPr>
            <w:tcW w:w="67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Um site que deva conter os tipos de tratamento que são realizados na clínica, cada um deve conter uma descrição para conhecer mais sobre o tratamento.</w:t>
            </w:r>
          </w:p>
        </w:tc>
      </w:tr>
      <w:tr w:rsidR="00524C74" w:rsidTr="00524C74">
        <w:trPr>
          <w:trHeight w:val="633"/>
        </w:trPr>
        <w:tc>
          <w:tcPr>
            <w:tcW w:w="7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235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Site</w:t>
            </w:r>
          </w:p>
        </w:tc>
        <w:tc>
          <w:tcPr>
            <w:tcW w:w="67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0A6C15">
              <w:t>No site também deve conter as formas de pagamento aceitas no estabelecimento da estética.</w:t>
            </w:r>
          </w:p>
        </w:tc>
      </w:tr>
    </w:tbl>
    <w:p w:rsidR="00524C74" w:rsidRDefault="00524C74" w:rsidP="00524C74">
      <w:pPr>
        <w:spacing w:after="0"/>
        <w:ind w:left="-850" w:right="6997"/>
      </w:pPr>
    </w:p>
    <w:tbl>
      <w:tblPr>
        <w:tblStyle w:val="TableGrid"/>
        <w:tblW w:w="9859" w:type="dxa"/>
        <w:tblInd w:w="12" w:type="dxa"/>
        <w:tblCellMar>
          <w:top w:w="123" w:type="dxa"/>
          <w:left w:w="93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2353"/>
        <w:gridCol w:w="6713"/>
      </w:tblGrid>
      <w:tr w:rsidR="00524C74" w:rsidTr="00524C74">
        <w:trPr>
          <w:trHeight w:val="1011"/>
        </w:trPr>
        <w:tc>
          <w:tcPr>
            <w:tcW w:w="7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>
              <w:t>14</w:t>
            </w:r>
          </w:p>
        </w:tc>
        <w:tc>
          <w:tcPr>
            <w:tcW w:w="235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Pr="00B474FE" w:rsidRDefault="00524C74" w:rsidP="006025DF">
            <w:r w:rsidRPr="006B62CD">
              <w:t>E-mail automático</w:t>
            </w:r>
          </w:p>
        </w:tc>
        <w:tc>
          <w:tcPr>
            <w:tcW w:w="67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 w:rsidRPr="006B62CD">
              <w:t>Enviar automaticamente e-mails para os clientes cadastrados, no e-mail deve conter promoções e ofertas que podem ser aproveitadas nos tratamentos.</w:t>
            </w:r>
          </w:p>
        </w:tc>
      </w:tr>
      <w:tr w:rsidR="00524C74" w:rsidTr="00524C74">
        <w:trPr>
          <w:trHeight w:val="289"/>
        </w:trPr>
        <w:tc>
          <w:tcPr>
            <w:tcW w:w="7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pPr>
              <w:ind w:right="42"/>
              <w:jc w:val="center"/>
            </w:pPr>
            <w:r>
              <w:rPr>
                <w:rFonts w:ascii="Arial" w:eastAsia="Arial" w:hAnsi="Arial" w:cs="Arial"/>
              </w:rPr>
              <w:t xml:space="preserve">15 </w:t>
            </w:r>
          </w:p>
        </w:tc>
        <w:tc>
          <w:tcPr>
            <w:tcW w:w="235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Pr="006B62CD" w:rsidRDefault="00524C74" w:rsidP="006025DF">
            <w:r>
              <w:t>Cálculo de imposto</w:t>
            </w:r>
          </w:p>
        </w:tc>
        <w:tc>
          <w:tcPr>
            <w:tcW w:w="67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524C74" w:rsidRDefault="00524C74" w:rsidP="006025DF">
            <w:r>
              <w:t>Uma calculadora de impostos introduzida no programa para que ao final de cada consulta, o valor do pagamento da cliente seja inserido na calculadora subtraia automaticamente os impostos.</w:t>
            </w:r>
          </w:p>
        </w:tc>
      </w:tr>
    </w:tbl>
    <w:p w:rsidR="00883586" w:rsidRDefault="00883586"/>
    <w:p w:rsidR="006B62CD" w:rsidRDefault="006B62CD"/>
    <w:p w:rsidR="006B62CD" w:rsidRDefault="006B62CD"/>
    <w:sectPr w:rsidR="006B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0F"/>
    <w:rsid w:val="000A6C15"/>
    <w:rsid w:val="002C1185"/>
    <w:rsid w:val="00524C74"/>
    <w:rsid w:val="006B62CD"/>
    <w:rsid w:val="00724BB0"/>
    <w:rsid w:val="00883586"/>
    <w:rsid w:val="00E6368B"/>
    <w:rsid w:val="00E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F4A4B-62F7-4994-AC6C-81403486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C74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0A6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24C7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Carlos Rossini Gonþalves</cp:lastModifiedBy>
  <cp:revision>4</cp:revision>
  <dcterms:created xsi:type="dcterms:W3CDTF">2018-10-25T13:56:00Z</dcterms:created>
  <dcterms:modified xsi:type="dcterms:W3CDTF">2019-02-12T12:17:00Z</dcterms:modified>
</cp:coreProperties>
</file>