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Колледж Автономной некоммерческой образовательной организации высшего образования «Научно-технологический университет «Сириус»</w:t>
      </w:r>
    </w:p>
    <w:p w:rsidR="00000000" w:rsidDel="00000000" w:rsidP="00000000" w:rsidRDefault="00000000" w:rsidRPr="00000000" w14:paraId="00000002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Реферат по предмету “Введение в специальность” по теме:</w:t>
      </w:r>
    </w:p>
    <w:p w:rsidR="00000000" w:rsidDel="00000000" w:rsidP="00000000" w:rsidRDefault="00000000" w:rsidRPr="00000000" w14:paraId="00000008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“Библиотека TensorFlow в Python”</w:t>
      </w:r>
    </w:p>
    <w:p w:rsidR="00000000" w:rsidDel="00000000" w:rsidP="00000000" w:rsidRDefault="00000000" w:rsidRPr="00000000" w14:paraId="00000009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360" w:lineRule="auto"/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="360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Работу выполнил:</w:t>
      </w:r>
    </w:p>
    <w:p w:rsidR="00000000" w:rsidDel="00000000" w:rsidP="00000000" w:rsidRDefault="00000000" w:rsidRPr="00000000" w14:paraId="0000000F">
      <w:pPr>
        <w:spacing w:after="0" w:before="0" w:line="360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Cтудент группы К0709-24/2:</w:t>
      </w:r>
    </w:p>
    <w:p w:rsidR="00000000" w:rsidDel="00000000" w:rsidP="00000000" w:rsidRDefault="00000000" w:rsidRPr="00000000" w14:paraId="00000010">
      <w:pPr>
        <w:spacing w:after="0" w:before="0" w:line="360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Братик Э. Г.</w:t>
      </w:r>
    </w:p>
    <w:p w:rsidR="00000000" w:rsidDel="00000000" w:rsidP="00000000" w:rsidRDefault="00000000" w:rsidRPr="00000000" w14:paraId="00000011">
      <w:pPr>
        <w:spacing w:after="0" w:before="0" w:line="360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Преподаватель:</w:t>
      </w:r>
    </w:p>
    <w:p w:rsidR="00000000" w:rsidDel="00000000" w:rsidP="00000000" w:rsidRDefault="00000000" w:rsidRPr="00000000" w14:paraId="00000012">
      <w:pPr>
        <w:spacing w:after="0" w:before="0" w:line="360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Яковлева С.В.</w:t>
      </w:r>
    </w:p>
    <w:p w:rsidR="00000000" w:rsidDel="00000000" w:rsidP="00000000" w:rsidRDefault="00000000" w:rsidRPr="00000000" w14:paraId="00000013">
      <w:pPr>
        <w:spacing w:after="0" w:before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Сириус 2024 – 2025 уч.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360" w:lineRule="auto"/>
        <w:ind w:left="2124" w:firstLine="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                </w:t>
      </w:r>
    </w:p>
    <w:p w:rsidR="00000000" w:rsidDel="00000000" w:rsidP="00000000" w:rsidRDefault="00000000" w:rsidRPr="00000000" w14:paraId="0000001C">
      <w:pPr>
        <w:spacing w:after="0" w:before="0"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Основная часть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 История создания TensorFlow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1.1 История создания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 Типы данных и форматы тензоров в TensorFlow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2.3 Слои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2.4 TensorFlow 2.x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after="0"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2.4.1 Eager Execution по умолчанию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after="0"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2.4.2 Keras как основной API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after="0"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2.4.3 Поддержка TensorFlow Hub и TensorFlow Lite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 Применение TensorFlow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3.1 Области применения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 Преимущества и ограничения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Вывод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Список литературы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C">
      <w:pPr>
        <w:spacing w:after="0" w:before="0" w:line="360" w:lineRule="auto"/>
        <w:ind w:left="2124" w:firstLine="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before="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spacing w:after="0" w:before="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k2i4fedrqg58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39">
      <w:pPr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Тема реферата: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библиотека Tenso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Flow в Python </w:t>
      </w:r>
    </w:p>
    <w:p w:rsidR="00000000" w:rsidDel="00000000" w:rsidP="00000000" w:rsidRDefault="00000000" w:rsidRPr="00000000" w14:paraId="0000003B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современном мире технологии глубокого и машинного обучения занимают центральное место в развитии информационных систем. Среди платформ, предназначенных для реализации этих технологий, широкой популярностью пользуется библиотека TensorFlow.</w:t>
      </w:r>
    </w:p>
    <w:p w:rsidR="00000000" w:rsidDel="00000000" w:rsidP="00000000" w:rsidRDefault="00000000" w:rsidRPr="00000000" w14:paraId="0000003D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Была разработана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компанией Google. TensorFlow позволяет создавать, обучать и внедрять нейронные сети для решения разнообразных задач: от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анализа естественного языка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распознавания объектов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3E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Актуальность исследования обусловлена быстрым развитием искусственного интеллекта и широким применением данной библиотеки в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различных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проектах. </w:t>
      </w:r>
    </w:p>
    <w:p w:rsidR="00000000" w:rsidDel="00000000" w:rsidP="00000000" w:rsidRDefault="00000000" w:rsidRPr="00000000" w14:paraId="0000003F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Цель проекта: анализ архитектуры, функциональных возможностей и практического применения TensorFlow, а также оценка его преимуществ и ограничений.</w:t>
      </w:r>
    </w:p>
    <w:p w:rsidR="00000000" w:rsidDel="00000000" w:rsidP="00000000" w:rsidRDefault="00000000" w:rsidRPr="00000000" w14:paraId="00000040">
      <w:pPr>
        <w:spacing w:after="0" w:before="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before="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before="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before="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before="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before="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before="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before="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xdfyzm4awbo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30j0zll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Основная часть</w:t>
      </w:r>
    </w:p>
    <w:p w:rsidR="00000000" w:rsidDel="00000000" w:rsidP="00000000" w:rsidRDefault="00000000" w:rsidRPr="00000000" w14:paraId="0000004C">
      <w:pPr>
        <w:spacing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</w:rPr>
      </w:pPr>
      <w:bookmarkStart w:colFirst="0" w:colLast="0" w:name="_1fob9te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История создания TensorFlow</w:t>
      </w:r>
    </w:p>
    <w:p w:rsidR="00000000" w:rsidDel="00000000" w:rsidP="00000000" w:rsidRDefault="00000000" w:rsidRPr="00000000" w14:paraId="0000004E">
      <w:pPr>
        <w:pStyle w:val="Heading2"/>
        <w:spacing w:after="0" w:before="0" w:line="36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uis7623j07rx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TensorFlow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од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из самых мощных и популярных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библиотек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для машинного обучения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азработана в 2015 году. TensorFlow был представлен как преемник предыдущей системы распределённого обучения DistBelief. Библиотека быстро завоевала популярность благодаря своей гибкости, масштабируемости и возможности реализации сложных нейронных сетей на различных вычислительных платформах.</w:t>
      </w:r>
    </w:p>
    <w:p w:rsidR="00000000" w:rsidDel="00000000" w:rsidP="00000000" w:rsidRDefault="00000000" w:rsidRPr="00000000" w14:paraId="00000050">
      <w:pPr>
        <w:spacing w:after="0" w:before="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1">
      <w:pPr>
        <w:pStyle w:val="Heading3"/>
        <w:spacing w:after="0" w:before="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3znysh7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1.1 История создания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2">
      <w:pPr>
        <w:spacing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TensorFlow разрабатывалась Google Brain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командой исследователей Google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занимаю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щейся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передовыми разработками в области искусственного интеллекта. В 2015 году компания Google открыла этот инструмент всему миру, выпустив TensorFlow под открытой лицензией Apache 2.0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после длительного периода внутреннего использования.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Теперь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любой желающий может применять TensorFlow в своих проектах, будь то создание сложных систем распознавания изображений или разработка чат-ботов с искусственным интеллектом.</w:t>
      </w:r>
    </w:p>
    <w:p w:rsidR="00000000" w:rsidDel="00000000" w:rsidP="00000000" w:rsidRDefault="00000000" w:rsidRPr="00000000" w14:paraId="00000054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Открытый доступ к TensorFlow привёл к формированию сообщества, которое активно участвует в совершенствовании библиотеки. Благодаря этому, TensorFlow постоянно развивается, повышается его эффективность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появляются новый возможности.</w:t>
      </w:r>
    </w:p>
    <w:p w:rsidR="00000000" w:rsidDel="00000000" w:rsidP="00000000" w:rsidRDefault="00000000" w:rsidRPr="00000000" w14:paraId="00000055">
      <w:pPr>
        <w:spacing w:after="0" w:before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5ok4drdm974h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tyjcwt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 Архитектура TensorFlow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7">
      <w:pPr>
        <w:spacing w:after="0" w:before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kfpz0oyjwv53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Архитектура TensorFlow состоит из нескольких ключевых компонентов, обеспечивающих удобство разработки и высокую производительность вычислений. </w:t>
      </w:r>
    </w:p>
    <w:p w:rsidR="00000000" w:rsidDel="00000000" w:rsidP="00000000" w:rsidRDefault="00000000" w:rsidRPr="00000000" w14:paraId="00000059">
      <w:pPr>
        <w:spacing w:after="0" w:before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3dy6vkm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2.1 Основные принципы и концепции </w:t>
      </w:r>
    </w:p>
    <w:p w:rsidR="00000000" w:rsidDel="00000000" w:rsidP="00000000" w:rsidRDefault="00000000" w:rsidRPr="00000000" w14:paraId="0000005B">
      <w:pPr>
        <w:spacing w:after="0" w:before="0" w:line="36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bookmarkStart w:colFirst="0" w:colLast="0" w:name="_4aydqyty5msv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 основе работы TensorFlow лежит концепция построения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вычислительного графа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узлы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которого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представляют собой математические операции, а 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ё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бра – данные (тензоры), передаваемые между узлами. Такая модель позволяет разбивать задачи на подзадачи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а также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выполнять их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 разных устройствах параллел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ьно. Это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существенно увеличивает скорость и производительность.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Граф направленный и ациклический. Это означает отсутствие циклов, а также то, что данные перемещаются только в одном направлении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от входов к выходам. </w:t>
      </w:r>
    </w:p>
    <w:p w:rsidR="00000000" w:rsidDel="00000000" w:rsidP="00000000" w:rsidRDefault="00000000" w:rsidRPr="00000000" w14:paraId="0000005E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Основные элементы вычислительного графа: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7.1653543307087" w:right="0" w:firstLine="566.9291338582677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Операции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 это вычисления, которые происходят в нейросети. Например, сложение, умножение, вычисление ошибок (разницы между реальным и предсказанным значением) и т.д.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7.3228346456694" w:right="0" w:firstLine="566.929133858267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TensorFlow операции создают вычислительный граф, связывая тензоры и создавая нужные вычисления. Например, если мы создаем нейросеть для распознавания изображений, операция будет заключаться в том, чтобы передать изображение через слои нейросети, применяя различные операции с тензорами для вычислений и принятия решения.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7.1653543307087" w:right="0" w:firstLine="566.9291338582677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Тензоры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(Tensors) - это многомерные массивы данных, представляющие входные и выходные значения для операций.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7.3228346456694" w:right="0" w:firstLine="566.929133858267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Проще говоря, 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ензор - это данные, которые мы переда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 в нейросеть. Это могут быть массивы, матрицы или более сложные структуры данных.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7.3228346456694" w:right="0" w:firstLine="566.929133858267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Например, если ты хочешь обучить нейросеть распознавать изображения, то каждое изображение будет представлено тензором (обычно это матрица чисел, где каждое число — это значение пикселя).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7.3228346456694" w:right="0" w:firstLine="566.929133858267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Тензор можно рассматривать как контейнер для данных, который хранит информацию в удобном для вычислений виде.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7.1653543307087" w:right="0" w:firstLine="566.9291338582677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Переменные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 это данные, которые могут меняться в процессе обучения нейросети. Например, веса нейронов в нейросети.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7.3228346456694" w:right="0" w:firstLine="566.929133858267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Например,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нейросеть пытается учиться и менять свои "настройки" (например, веса нейронов), чтобы делать более точные предсказания. Эти настройки и называются переменными.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7.1653543307087" w:right="0" w:firstLine="566.9291338582677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Плейсхолдеры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 это "контейнеры", в которые мы можем помещать данные во время работы модели.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7.3228346456694" w:right="0" w:firstLine="566.929133858267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Например, при построении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формул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еще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неизвестно, какие именно числа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будут подставляться в ее места. Плейсхолдеры — это как пустые места в формуле, которые ты заполнишь позже конкретными данными.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7.3228346456694" w:right="0" w:firstLine="566.929133858267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обучении модели,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плейсхолдеры могут быть использованы для передачи данных обучения (например, изображения) и правильных ответов (меток).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7.1653543307087" w:right="0" w:firstLine="566.9291338582677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Сессии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 это "интерпретаторы", которые выполняют вычисления на основе построенного вычислительного графа.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7.3228346456694" w:right="0" w:firstLine="566.929133858267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После того как мы создали граф с операциями, сессия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выполняет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этот граф и вычисл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яет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результаты.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7.3228346456694" w:right="0" w:firstLine="566.929133858267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Можно представить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что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написали инструкцию, а сессия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это тот, кто будет следовать этой инструкции, выполняя шаги один за другим.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7.1653543307087" w:right="0" w:firstLine="566.9291338582677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Потоки данных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это путь, по которому данные (тензоры) проходят через модель.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7.3228346456694" w:right="0" w:firstLine="566.929133858267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Когда мы запускаем сессию и переда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 данные (например, изображения) в нейросеть, данные движутся через слои модели, и каждое вычисление выполняется с помощью операций. Это и есть поток данных.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7.3228346456694" w:right="0" w:firstLine="566.929133858267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процессе обучения поток данных проходит через все слои нейросети, и каждый слой выполняет свои операции (например, находит важные признаки в изображении).</w:t>
      </w:r>
    </w:p>
    <w:p w:rsidR="00000000" w:rsidDel="00000000" w:rsidP="00000000" w:rsidRDefault="00000000" w:rsidRPr="00000000" w14:paraId="00000070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Раньше работа с вычислительными графами в TensorFlow требовала запуска сессий для выполнения операций. Однако в TensorFlow 2.x эту необходимость устранили, что позволило сосредоточиться на логике модели и упростило взаимодействие с данными. Об этом подробнее в пункте 2.4.</w:t>
      </w:r>
    </w:p>
    <w:p w:rsidR="00000000" w:rsidDel="00000000" w:rsidP="00000000" w:rsidRDefault="00000000" w:rsidRPr="00000000" w14:paraId="00000071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1t3h5sf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2.2 Типы данных и форматы тензоров в TensorFlow</w:t>
      </w:r>
    </w:p>
    <w:p w:rsidR="00000000" w:rsidDel="00000000" w:rsidP="00000000" w:rsidRDefault="00000000" w:rsidRPr="00000000" w14:paraId="00000073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4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TensorFlow поддерживает множество типов данных. Ключевые типы данных следующие: 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357.1653543307087" w:firstLine="566.929133858267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tf.float32 и tf.float64 - типы с плавающей точкой. Типы 32 и 64 обозначают биты, выделенные под каждое число. С типом данных с плавающей точкой можно работать с рациональными числами. 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357.1653543307087" w:firstLine="566.929133858267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tf.int8, tf.int16, tf.int32, tf.int64 - целочисленные типы данных на 8, 16, 32 и 64 бита. </w:t>
        <w:br w:type="textWrapping"/>
        <w:t xml:space="preserve"> 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357.1653543307087" w:firstLine="566.929133858267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tf.string - тип данных, использующийся для представления строк или текстовых данных. 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357.1653543307087" w:firstLine="566.929133858267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tf.bool - тип данных, использующийся для представления булевых значений - True или False. 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357.1653543307087" w:firstLine="566.929133858267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tf.complex64 и tf.complex128 - комплексные числа. Состоят из мнимой и действительной частей. Используются в тех отраслях, в которых требуется совершать сложные вычисления, например, в обработке сигналов. 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357.1653543307087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tf.uint8, tf.uint16, tf.uint32, tf.uint64 - беззнаковые (положительные) целые числа на 8, 16, 32 и 64 бита соответственно. 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357.1653543307087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tf.float16 / tf.half - тип данных, хранящий числа с плавающей точкой с урезанной точностью, что может быть полезно для сохранения памяти и ускорения обучения моделей, но только при условии, что небольшая потеря точности допустима.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357.1653543307087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tf.quint8 - беззнаковый 8-битный целочисленный тип данных, который часто используется в квантовании - процессе, позволяющем сократить объем используемых ресурсов без значительной потери в качестве модели. 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357.1653543307087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tf.qint8, tf.qint16, tf.qint32 - квантованные версии целых знаковых чисел. 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357.1653543307087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tf.bfloat16 - тип данных хранит числа с плавающей точкой, как и tf.float32, но с большим диапазоном, чем tf.float16, при этом используя такой же объем памяти. </w:t>
      </w:r>
    </w:p>
    <w:p w:rsidR="00000000" w:rsidDel="00000000" w:rsidP="00000000" w:rsidRDefault="00000000" w:rsidRPr="00000000" w14:paraId="0000007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60" w:lineRule="auto"/>
        <w:ind w:left="0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Тензоры в TensorFlow могут иметь разные размерности (или ранги), которые определяют, сколько направлений (или осей) имеет тензор. Основные форматы: 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="360" w:lineRule="auto"/>
        <w:ind w:left="357.1653543307087" w:firstLine="566.929133858267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0D (скаляр): Тензор без осей, например, число. 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="360" w:lineRule="auto"/>
        <w:ind w:left="357.1653543307087" w:firstLine="566.929133858267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1D (вектор): Тензор с одной осью.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="360" w:lineRule="auto"/>
        <w:ind w:left="357.1653543307087" w:firstLine="566.929133858267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2D (матрица): Тензор с двумя осями. 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360" w:lineRule="auto"/>
        <w:ind w:left="357.1653543307087" w:firstLine="566.929133858267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nD (тензор с n осями): Тензор с произвольным числом осей.</w:t>
      </w:r>
    </w:p>
    <w:p w:rsidR="00000000" w:rsidDel="00000000" w:rsidP="00000000" w:rsidRDefault="00000000" w:rsidRPr="00000000" w14:paraId="00000084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3"/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4d34og8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2.3 Слои</w:t>
      </w:r>
    </w:p>
    <w:p w:rsidR="00000000" w:rsidDel="00000000" w:rsidP="00000000" w:rsidRDefault="00000000" w:rsidRPr="00000000" w14:paraId="00000086">
      <w:pPr>
        <w:spacing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rtl w:val="0"/>
        </w:rPr>
        <w:t xml:space="preserve">Слои в TensorFlow — это строительные блоки для создания нейросетей. Каждый слой выполняет определенную задачу, такую как преобразование входных данных, применение функций активации, извлечение признаков и т.д.. В TensorFlow (и особенно в его высокоуровневом API Keras) слои позволяют легко строить и настраивать архитектуры нейросетей.</w:t>
      </w:r>
    </w:p>
    <w:p w:rsidR="00000000" w:rsidDel="00000000" w:rsidP="00000000" w:rsidRDefault="00000000" w:rsidRPr="00000000" w14:paraId="00000088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rtl w:val="0"/>
        </w:rPr>
        <w:t xml:space="preserve">Типы слоев: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7.1653543307087" w:right="0" w:firstLine="566.929133858267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Входной слой</w:t>
      </w:r>
    </w:p>
    <w:p w:rsidR="00000000" w:rsidDel="00000000" w:rsidP="00000000" w:rsidRDefault="00000000" w:rsidRPr="00000000" w14:paraId="0000008A">
      <w:pPr>
        <w:spacing w:after="0" w:before="0" w:line="360" w:lineRule="auto"/>
        <w:ind w:left="1417.3228346456694" w:firstLine="566.9291338582678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rtl w:val="0"/>
        </w:rPr>
        <w:t xml:space="preserve">Входной слой - это первый слой нейросети, через который проходят все входные данные (например, изображения, текст или другие признаки). Обычно этот слой не выполняет никаких вычислений, а просто задает форму данных, которые будут поступать в сеть.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7.1653543307087" w:right="0" w:firstLine="566.929133858267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Полносвязный слой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7.3228346456694" w:right="0" w:firstLine="566.929133858267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Полносвязный слой - это один из самых распростран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нных типов слоев в нейросетях. Каждый нейрон в таком слое связан с каждым нейроном предыдущего слоя.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7.3228346456694" w:right="0" w:firstLine="566.929133858267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каждом нейроне происходит вычисление взвешенной суммы входных данных и применение функции активации.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7.3228346456694" w:right="0" w:firstLine="566.929133858267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Этот слой обычно используется в многослойных перцептронах и нейросетях для классификации.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7.1653543307087" w:right="0" w:firstLine="566.929133858267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Слой св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ртки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7.3228346456694" w:right="0" w:firstLine="566.929133858267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Слой св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ртки используется в св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рточных нейросетях, которые обычно применяются для обработки изображений, видео и других двумерных данных.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7.3228346456694" w:right="0" w:firstLine="566.929133858267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св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рточных слоях фильтры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проходят по входным данным и выполняют операцию св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ртки. Это позволяет модели извлекать важные признаки, такие как края, текстуры и формы на изображении.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7.3228346456694" w:right="0" w:firstLine="566.929133858267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каждом фильтре вычисляется взвешенная сумма части входных данных.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7.1653543307087" w:right="0" w:firstLine="566.929133858267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Слой подвыборки (слой пулинга)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7.3228346456694" w:right="0" w:firstLine="566.929133858267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Слой подвыборки или пулинга используется для уменьшения размерности данных и извлечения наиболее важных признаков.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7.3228346456694" w:right="0" w:firstLine="566.929133858267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Он обычно используется после сверточных слоев, чтобы уменьшить размер карты признаков и сделать модель менее подверженной переобучению.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7.3228346456694" w:right="0" w:firstLine="566.929133858267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Существует два типа пулинга: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7.1653543307089" w:right="0" w:firstLine="566.9291338582678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Максимальный пулинг: выбирает максимальное значение из области.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7.1653543307089" w:right="0" w:firstLine="566.9291338582678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Средний пулинг: вычисляет среднее значение из области.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7.1653543307087" w:right="0" w:firstLine="566.929133858267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Рекуррентные слои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7.3228346456694" w:right="0" w:firstLine="566.929133858267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Рекуррентные нейросети используют специальные слои для работы с последовательными данными, такими как текст или временные ряды. Рекуррентные слои "помнят" информацию о предыдущих элементах последовательности, что делает их полезными для задач, связанных с анализом последовательностей.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7.1653543307087" w:right="0" w:firstLine="566.929133858267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Слой нормализации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7.3228346456694" w:right="0" w:firstLine="566.929133858267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Batch Normalization (нормализация по батчу) - это техника, которая помогает нейронной сети обучаться быстро и стабильно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Благодаря ей можно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избежать проблем с переобучением 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нестабильными результатами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7.1653543307087" w:right="0" w:firstLine="566.929133858267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Слой Dropout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7.3228346456694" w:right="0" w:firstLine="566.929133858267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Dropout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это метод регуляризации, который случайным образом отключает (зануляет) определенные нейроны в процессе обучения, чтобы предотвратить переобучение.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7.1653543307087" w:right="0" w:firstLine="566.929133858267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Слой активации 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7.3228346456694" w:right="0" w:firstLine="566.929133858267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Слой активации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это слой, который применяет математическую функцию к выходу предыдущего слоя. Функция активации определяет, какие нейроны будут активны, а какие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нет.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7.1653543307087" w:right="0" w:firstLine="566.929133858267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Выходной слой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7.3228346456694" w:right="0" w:firstLine="566.929133858267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Выходной слой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это последний слой модели, который отвечает за преобразование результатов в формат, подходящий для задачи. Например, в задачах классификации это могут быть вероятности классов, а в регрессии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одно или несколько числовых значений.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6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2s8eyo1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2.4 TensorFlow 2.x</w:t>
      </w:r>
    </w:p>
    <w:p w:rsidR="00000000" w:rsidDel="00000000" w:rsidP="00000000" w:rsidRDefault="00000000" w:rsidRPr="00000000" w14:paraId="000000A5">
      <w:pPr>
        <w:spacing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TensorFlow 2.x — это обновл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ё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нная версия библиотеки TensorFlow, которая значительно улучшила удобство работы с ней, сделав её более доступной для разработчиков и исследователей. В версии 2.x были сделаны важные изменения и улучшения, которые упростили использование библиотеки. Ниже представлены основные особенности и изменения TensorFlow 2.x. </w:t>
      </w:r>
    </w:p>
    <w:p w:rsidR="00000000" w:rsidDel="00000000" w:rsidP="00000000" w:rsidRDefault="00000000" w:rsidRPr="00000000" w14:paraId="000000A7">
      <w:pPr>
        <w:pStyle w:val="Heading4"/>
        <w:spacing w:after="0" w:before="0" w:line="360" w:lineRule="auto"/>
        <w:rPr>
          <w:rFonts w:ascii="Times New Roman" w:cs="Times New Roman" w:eastAsia="Times New Roman" w:hAnsi="Times New Roman"/>
          <w:i w:val="0"/>
          <w:color w:val="000000"/>
          <w:sz w:val="28"/>
          <w:szCs w:val="28"/>
        </w:rPr>
      </w:pPr>
      <w:bookmarkStart w:colFirst="0" w:colLast="0" w:name="_rd3uaixfwwd7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4"/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</w:rPr>
      </w:pPr>
      <w:bookmarkStart w:colFirst="0" w:colLast="0" w:name="_17dp8vu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2.4.1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rtl w:val="0"/>
        </w:rPr>
        <w:t xml:space="preserve">Eager Execution по умолчанию</w:t>
      </w:r>
    </w:p>
    <w:p w:rsidR="00000000" w:rsidDel="00000000" w:rsidP="00000000" w:rsidRDefault="00000000" w:rsidRPr="00000000" w14:paraId="000000A9">
      <w:pPr>
        <w:spacing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before="0" w:line="360" w:lineRule="auto"/>
        <w:ind w:left="0" w:firstLine="566.929133858267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 TensorFlow 1.x для выполнения операций нужно было сначала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построить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вычислительный граф, а затем выполнять его в сессии. Это требовало довольно сложной работы с графами, плейсхолдерами и сессиями.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 TensorFlow 2.x все изменения и операции выполняются сразу, как только они вызываются. Это называется Eager Execution (немедленное выполнение). С помощью Eager Execution TensorFlow выполняет операции сразу, что упрощает код и делает его более читаемым. Это значит, что вместо ста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тического вычислительного графа в TensorFlow 1.x появляется динамический.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before="0" w:line="360" w:lineRule="auto"/>
        <w:ind w:left="0" w:firstLine="566.929133858267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Следовательно, если 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TensorFlow 1.x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нужно было использовать сессии и плейсхолдеры для работы с графом, чтобы запустить вычисления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то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TensorFlow 2.x этот процесс упростился. Сессии больше не нужны, и операции выполняются благодаря Eager Execution.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4"/>
        <w:spacing w:after="0" w:before="0" w:line="360" w:lineRule="auto"/>
        <w:rPr>
          <w:rFonts w:ascii="Times New Roman" w:cs="Times New Roman" w:eastAsia="Times New Roman" w:hAnsi="Times New Roman"/>
          <w:i w:val="0"/>
          <w:color w:val="000000"/>
          <w:sz w:val="28"/>
          <w:szCs w:val="28"/>
        </w:rPr>
      </w:pPr>
      <w:bookmarkStart w:colFirst="0" w:colLast="0" w:name="_j3w0jzyq2gt9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4"/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</w:rPr>
      </w:pPr>
      <w:bookmarkStart w:colFirst="0" w:colLast="0" w:name="_3rdcrjn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2.4.2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Keras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rtl w:val="0"/>
        </w:rPr>
        <w:t xml:space="preserve">как основной API</w:t>
      </w:r>
    </w:p>
    <w:p w:rsidR="00000000" w:rsidDel="00000000" w:rsidP="00000000" w:rsidRDefault="00000000" w:rsidRPr="00000000" w14:paraId="000000AF">
      <w:pPr>
        <w:spacing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before="0" w:line="360" w:lineRule="auto"/>
        <w:ind w:left="0" w:firstLine="566.929133858267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До версии 2.x для создания нейросетей в TensorFlow использовались различные подходы, включая низкоуровневые API. В TensorFlow 2.x Keras стал основным высокоуровневым API для создания и обучения моделей. Keras позволяет значительно упростить работу с нейросетями, предоставляя удобные способы для построения и обучения моделей.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before="0" w:line="360" w:lineRule="auto"/>
        <w:ind w:left="0" w:firstLine="566.929133858267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Keras предоставляет две основные возможности: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7.1653543307087" w:right="850.3937007874016" w:firstLine="566.929133858267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Sequential API: Удобен для создания моделей с последовательными слоями.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7.1653543307087" w:right="0" w:firstLine="566.929133858267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Functional API: Более гибкий подход для создания сложных моделей, таких как многоканальные нейросети или модели с несколькими входами/выходами.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4"/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</w:rPr>
      </w:pPr>
      <w:bookmarkStart w:colFirst="0" w:colLast="0" w:name="_26in1rg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2.4.3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rtl w:val="0"/>
        </w:rPr>
        <w:t xml:space="preserve">Поддержка TensorFlow Hub и TensorFlow Lite</w:t>
      </w:r>
    </w:p>
    <w:p w:rsidR="00000000" w:rsidDel="00000000" w:rsidP="00000000" w:rsidRDefault="00000000" w:rsidRPr="00000000" w14:paraId="000000B6">
      <w:pPr>
        <w:spacing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7.1653543307087" w:right="0" w:firstLine="566.9291338582677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TensorFlow Hub: Это библиотека для переиспользования предварительно обученных моделей. С помощью TensorFlow Hub можно легко загружать и использовать модели, которые были обучены для разных задач, таких как классификация изображений, анализ текста и т. 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7.1653543307087" w:right="0" w:firstLine="566.9291338582677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TensorFlow Lite: Это инструмент для оптимизации моделей TensorFlow и их внедрения на устройствах с ограниченными вычислительными ресурсами, таких как мобильные устройства и встраиваемые системы.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2"/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lnxbz9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3 Применение TensorFlow </w:t>
      </w:r>
    </w:p>
    <w:p w:rsidR="00000000" w:rsidDel="00000000" w:rsidP="00000000" w:rsidRDefault="00000000" w:rsidRPr="00000000" w14:paraId="000000BB">
      <w:pPr>
        <w:spacing w:before="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3"/>
        <w:spacing w:after="0" w:before="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35nkun2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3.1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Области применения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BD">
      <w:pPr>
        <w:spacing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TensorFlow находит широкое применение в следующих направлениях: </w:t>
      </w:r>
    </w:p>
    <w:p w:rsidR="00000000" w:rsidDel="00000000" w:rsidP="00000000" w:rsidRDefault="00000000" w:rsidRPr="00000000" w14:paraId="000000BF">
      <w:pPr>
        <w:numPr>
          <w:ilvl w:val="0"/>
          <w:numId w:val="3"/>
        </w:numPr>
        <w:spacing w:after="0" w:before="0" w:line="360" w:lineRule="auto"/>
        <w:ind w:left="357.1653543307087" w:firstLine="566.929133858267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Обработка изображений и видео: Распознавание объектов, классификация изображений, анализ видеопотоков, генерация эскизов, улучшение качества графики. </w:t>
      </w:r>
    </w:p>
    <w:p w:rsidR="00000000" w:rsidDel="00000000" w:rsidP="00000000" w:rsidRDefault="00000000" w:rsidRPr="00000000" w14:paraId="000000C0">
      <w:pPr>
        <w:numPr>
          <w:ilvl w:val="0"/>
          <w:numId w:val="3"/>
        </w:numPr>
        <w:spacing w:after="0" w:before="0" w:line="360" w:lineRule="auto"/>
        <w:ind w:left="357.1653543307087" w:firstLine="566.929133858267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Обработка естественного языка: Автоматический перевод текстов, анализ тональности, генерация текста, синтез речи.</w:t>
      </w:r>
    </w:p>
    <w:p w:rsidR="00000000" w:rsidDel="00000000" w:rsidP="00000000" w:rsidRDefault="00000000" w:rsidRPr="00000000" w14:paraId="000000C1">
      <w:pPr>
        <w:numPr>
          <w:ilvl w:val="0"/>
          <w:numId w:val="3"/>
        </w:numPr>
        <w:spacing w:after="0" w:before="0" w:line="360" w:lineRule="auto"/>
        <w:ind w:left="357.1653543307087" w:firstLine="566.929133858267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Рекомендательные системы: Персонализация контента и товаров. </w:t>
      </w:r>
    </w:p>
    <w:p w:rsidR="00000000" w:rsidDel="00000000" w:rsidP="00000000" w:rsidRDefault="00000000" w:rsidRPr="00000000" w14:paraId="000000C2">
      <w:pPr>
        <w:numPr>
          <w:ilvl w:val="0"/>
          <w:numId w:val="3"/>
        </w:numPr>
        <w:spacing w:after="0" w:before="0" w:line="360" w:lineRule="auto"/>
        <w:ind w:left="357.1653543307087" w:firstLine="566.929133858267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Медицинская диагностика: Анализ медицинских изображений и прогнозирование заболеваний.</w:t>
      </w:r>
    </w:p>
    <w:p w:rsidR="00000000" w:rsidDel="00000000" w:rsidP="00000000" w:rsidRDefault="00000000" w:rsidRPr="00000000" w14:paraId="000000C3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1ksv4uv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3.2 Примеры реализации</w:t>
      </w:r>
    </w:p>
    <w:p w:rsidR="00000000" w:rsidDel="00000000" w:rsidP="00000000" w:rsidRDefault="00000000" w:rsidRPr="00000000" w14:paraId="000000C5">
      <w:pPr>
        <w:spacing w:after="0" w:before="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kwzv7wcww0nt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Примеры реализации: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7.1653543307087" w:right="0" w:firstLine="566.9291338582677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TensorFlow обеспечивает мобильное подтверждение покупки для своей программы лояльности в Coca-Cola.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7.1653543307087" w:right="0" w:firstLine="566.9291338582677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Spotify персонализирует рекомендации для пользователей с помощью TensorFlow.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7.1653543307087" w:right="0" w:firstLine="566.9291338582677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Twitter использовал TensorFlow для создания своей «ранжированной временной шкалы», сортирующей твиты.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7.1653543307087" w:right="0" w:firstLine="566.9291338582677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WPS Office: интеллектуальный офис на базе TensorFlow WPS Office реализует несколько бизнес сценариев, таких как распознавание изображений на устройстве и оптическое распознавание изображений на основе TensorFlow.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2"/>
        <w:spacing w:after="0" w:before="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44sinio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Преимущества и ограничения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CD">
      <w:pPr>
        <w:spacing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Преимущества: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7.1653543307087" w:right="0" w:firstLine="566.9291338582677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Мощность и гибкость: TensorFlow позволяет строить как простые, так и очень сложные модели машинного обучения. Вы можете легко адаптировать его под разные задачи.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7.1653543307087" w:right="0" w:firstLine="566.9291338582677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Оптимизация для разных устройств: TensorFlow поддерживает обучение на GPU (графических процессорах) и TPU (тензорных процессорах), что позволяет ускорить вычисления и обработку больших данных.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7.1653543307087" w:right="0" w:firstLine="566.9291338582677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Поддержка распределенных вычислений: TensorFlow поддерживает обучение на нескольких машинах или устройствах, что полезно при работе с очень большими объемами данных.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7.1653543307087" w:right="0" w:firstLine="566.9291338582677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Широкое сообщество и поддержка: TensorFlow активно развивается и поддерживается огромным сообществом разработчиков по всему миру. </w:t>
      </w:r>
    </w:p>
    <w:p w:rsidR="00000000" w:rsidDel="00000000" w:rsidP="00000000" w:rsidRDefault="00000000" w:rsidRPr="00000000" w14:paraId="000000D3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Ограничения: 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7.1653543307087" w:right="0" w:firstLine="566.9291338582677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Сложность для новичков: Несмотря на улучшения в TensorFlow 2.x, для начинающих разработчиков освоение библиотеки может быть сложным, особенно если они не знакомы с математикой и концепциями машинного обучения.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7.1653543307087" w:right="0" w:firstLine="566.9291338582677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Ресурсоемкость: Обучение больших моделей требует значительных вычислительных ресурсов.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7.1653543307087" w:right="0" w:firstLine="566.9291338582677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Конкуренция: Хотя TensorFlow очень популярен, есть и другие библиотеки, такие как PyTorch, которые также активно развиваются и могут быть удобнее для некоторых задач.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before="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before="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1"/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bw1hhflkqjhf" w:id="25"/>
      <w:bookmarkEnd w:id="2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1"/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2jxsxqh" w:id="26"/>
      <w:bookmarkEnd w:id="2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DC">
      <w:pPr>
        <w:spacing w:before="0" w:line="360" w:lineRule="auto"/>
        <w:ind w:left="0" w:firstLine="566.929133858267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TensorFlow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это мощная и гибкая библиотека, которая делает доступным использование искусственного интеллекта для широкого круга разработчиков и исследователей. С ее помощью можно решать задачи машинного обучения и глубокого обучения, создавая нейросети для распознавания изображений, обработки текста, создания рекомендательных систем и многого другого.</w:t>
      </w:r>
    </w:p>
    <w:p w:rsidR="00000000" w:rsidDel="00000000" w:rsidP="00000000" w:rsidRDefault="00000000" w:rsidRPr="00000000" w14:paraId="000000DE">
      <w:pPr>
        <w:spacing w:after="0" w:before="0" w:line="360" w:lineRule="auto"/>
        <w:ind w:left="0" w:firstLine="566.929133858267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Благодаря изменениям в TensorFlow 2.x, библиотека стала гораздо проще в использовании, и теперь даже начинающие разработчики могут эффективно работать с ней. Несмотря на определенные сложности, TensorFlow продолжает быть одним из самых популярных инструментов для создания моделей машинного обучения.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before="0"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before="0"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before="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before="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before="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before="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before="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before="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before="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before="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before="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before="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1"/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l4s4eb9iojie" w:id="27"/>
      <w:bookmarkEnd w:id="2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1"/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z337ya" w:id="28"/>
      <w:bookmarkEnd w:id="2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Список литературы</w:t>
      </w:r>
    </w:p>
    <w:p w:rsidR="00000000" w:rsidDel="00000000" w:rsidP="00000000" w:rsidRDefault="00000000" w:rsidRPr="00000000" w14:paraId="000000ED">
      <w:pPr>
        <w:spacing w:after="0" w:before="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7.1653543307087" w:right="0" w:firstLine="566.9291338582677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TensorFlow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Официальный сайт. Дата обращения: 02.03.2025. URL: https://www.tensorflow.org/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7.1653543307087" w:right="0" w:firstLine="566.9291338582677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Библиотека глубокого обучения TensorFlow / Хабр. Дата обращения: 02.03.2025. URL: https://habr.com/ru/companies/ods/articles/324898/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7.1653543307087" w:right="0" w:firstLine="566.9291338582677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TensorFlow: что это за библиотека, как ее установить и создать свою нейросеть / Skillbox Media. Дата обращения: 02.03.2025. URL: https://skillbox.ru/media/code/biblioteka-tensorflow-pishem-neyroset-i-izuchaem-printsipy-mashinnogo-obucheniya/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7.1653543307087" w:right="0" w:firstLine="566.9291338582677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“Машинное обучение и TensorFlow”, Шакла Нишант. Издательство: ПИТЕР, 2019.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7.1653543307087" w:right="0" w:firstLine="566.9291338582677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Подробный гайд по TensorFlow: немного теории, обзор и основные элементы - Code Lab. Дата обращения: 02.03.2025. URL: https://codelab.pro/podrobnyj-gajd-po-tensorflow-nemnogo-teorii-obzor-i-osnovnye-elementy/</w:t>
      </w:r>
    </w:p>
    <w:p w:rsidR="00000000" w:rsidDel="00000000" w:rsidP="00000000" w:rsidRDefault="00000000" w:rsidRPr="00000000" w14:paraId="000000F3">
      <w:pPr>
        <w:spacing w:after="0" w:before="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before="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before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before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before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before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before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8" w:w="11906" w:orient="portrait"/>
      <w:pgMar w:bottom="1134" w:top="1134" w:left="1701" w:right="85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015.0" w:type="dxa"/>
      <w:jc w:val="left"/>
      <w:tblLayout w:type="fixed"/>
      <w:tblLook w:val="0600"/>
    </w:tblPr>
    <w:tblGrid>
      <w:gridCol w:w="3005"/>
      <w:gridCol w:w="3005"/>
      <w:gridCol w:w="3005"/>
      <w:tblGridChange w:id="0">
        <w:tblGrid>
          <w:gridCol w:w="3005"/>
          <w:gridCol w:w="3005"/>
          <w:gridCol w:w="3005"/>
        </w:tblGrid>
      </w:tblGridChange>
    </w:tblGrid>
    <w:tr>
      <w:trPr>
        <w:cantSplit w:val="0"/>
        <w:trHeight w:val="300" w:hRule="atLeast"/>
        <w:tblHeader w:val="0"/>
      </w:trPr>
      <w:tc>
        <w:tcPr/>
        <w:p w:rsidR="00000000" w:rsidDel="00000000" w:rsidP="00000000" w:rsidRDefault="00000000" w:rsidRPr="00000000" w14:paraId="0000010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59" w:lineRule="auto"/>
            <w:ind w:left="-115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0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59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0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59" w:lineRule="auto"/>
            <w:ind w:left="0" w:right="-115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0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015.0" w:type="dxa"/>
      <w:jc w:val="left"/>
      <w:tblLayout w:type="fixed"/>
      <w:tblLook w:val="0600"/>
    </w:tblPr>
    <w:tblGrid>
      <w:gridCol w:w="3005"/>
      <w:gridCol w:w="3005"/>
      <w:gridCol w:w="3005"/>
      <w:tblGridChange w:id="0">
        <w:tblGrid>
          <w:gridCol w:w="3005"/>
          <w:gridCol w:w="3005"/>
          <w:gridCol w:w="3005"/>
        </w:tblGrid>
      </w:tblGridChange>
    </w:tblGrid>
    <w:tr>
      <w:trPr>
        <w:cantSplit w:val="0"/>
        <w:trHeight w:val="300" w:hRule="atLeast"/>
        <w:tblHeader w:val="0"/>
      </w:trPr>
      <w:tc>
        <w:tcPr/>
        <w:p w:rsidR="00000000" w:rsidDel="00000000" w:rsidP="00000000" w:rsidRDefault="00000000" w:rsidRPr="00000000" w14:paraId="0000010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59" w:lineRule="auto"/>
            <w:ind w:left="-115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0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59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0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59" w:lineRule="auto"/>
            <w:ind w:left="0" w:right="-115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0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tl w:val="0"/>
      </w:rPr>
    </w:r>
  </w:p>
  <w:tbl>
    <w:tblPr>
      <w:tblStyle w:val="Table1"/>
      <w:tblW w:w="9015.0" w:type="dxa"/>
      <w:jc w:val="left"/>
      <w:tblLayout w:type="fixed"/>
      <w:tblLook w:val="0600"/>
    </w:tblPr>
    <w:tblGrid>
      <w:gridCol w:w="3005"/>
      <w:gridCol w:w="3005"/>
      <w:gridCol w:w="3005"/>
      <w:tblGridChange w:id="0">
        <w:tblGrid>
          <w:gridCol w:w="3005"/>
          <w:gridCol w:w="3005"/>
          <w:gridCol w:w="3005"/>
        </w:tblGrid>
      </w:tblGridChange>
    </w:tblGrid>
    <w:tr>
      <w:trPr>
        <w:cantSplit w:val="0"/>
        <w:trHeight w:val="300" w:hRule="atLeast"/>
        <w:tblHeader w:val="0"/>
      </w:trPr>
      <w:tc>
        <w:tcPr/>
        <w:p w:rsidR="00000000" w:rsidDel="00000000" w:rsidP="00000000" w:rsidRDefault="00000000" w:rsidRPr="00000000" w14:paraId="000000F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59" w:lineRule="auto"/>
            <w:ind w:left="-115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F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59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F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59" w:lineRule="auto"/>
            <w:ind w:left="0" w:right="-115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F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015.0" w:type="dxa"/>
      <w:jc w:val="left"/>
      <w:tblLayout w:type="fixed"/>
      <w:tblLook w:val="0600"/>
    </w:tblPr>
    <w:tblGrid>
      <w:gridCol w:w="3005"/>
      <w:gridCol w:w="3005"/>
      <w:gridCol w:w="3005"/>
      <w:tblGridChange w:id="0">
        <w:tblGrid>
          <w:gridCol w:w="3005"/>
          <w:gridCol w:w="3005"/>
          <w:gridCol w:w="3005"/>
        </w:tblGrid>
      </w:tblGridChange>
    </w:tblGrid>
    <w:tr>
      <w:trPr>
        <w:cantSplit w:val="0"/>
        <w:trHeight w:val="300" w:hRule="atLeast"/>
        <w:tblHeader w:val="0"/>
      </w:trPr>
      <w:tc>
        <w:tcPr/>
        <w:p w:rsidR="00000000" w:rsidDel="00000000" w:rsidP="00000000" w:rsidRDefault="00000000" w:rsidRPr="00000000" w14:paraId="0000010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59" w:lineRule="auto"/>
            <w:ind w:left="-115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0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59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0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59" w:lineRule="auto"/>
            <w:ind w:left="0" w:right="-115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0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7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763"/>
    </w:rPr>
  </w:style>
  <w:style w:type="paragraph" w:styleId="Title">
    <w:name w:val="Title"/>
    <w:basedOn w:val="Normal"/>
    <w:next w:val="Normal"/>
    <w:pPr>
      <w:spacing w:after="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