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77256" w14:textId="185AB11B" w:rsidR="00575B40" w:rsidRDefault="005368A3" w:rsidP="005368A3">
      <w:pPr>
        <w:jc w:val="center"/>
        <w:rPr>
          <w:rFonts w:ascii="Noto Sans" w:hAnsi="Noto Sans" w:cs="Noto Sans"/>
          <w:b/>
          <w:bCs/>
        </w:rPr>
      </w:pPr>
      <w:r w:rsidRPr="005368A3">
        <w:rPr>
          <w:rFonts w:ascii="Noto Sans" w:hAnsi="Noto Sans" w:cs="Noto Sans"/>
          <w:b/>
          <w:bCs/>
        </w:rPr>
        <w:t xml:space="preserve">Building Microservices with Database Migrations and </w:t>
      </w:r>
      <w:proofErr w:type="spellStart"/>
      <w:r w:rsidRPr="005368A3">
        <w:rPr>
          <w:rFonts w:ascii="Noto Sans" w:hAnsi="Noto Sans" w:cs="Noto Sans"/>
          <w:b/>
          <w:bCs/>
        </w:rPr>
        <w:t>GraphQL</w:t>
      </w:r>
      <w:proofErr w:type="spellEnd"/>
      <w:r w:rsidRPr="005368A3">
        <w:rPr>
          <w:rFonts w:ascii="Noto Sans" w:hAnsi="Noto Sans" w:cs="Noto Sans"/>
          <w:b/>
          <w:bCs/>
        </w:rPr>
        <w:t xml:space="preserve"> CRUD Endpoints</w:t>
      </w:r>
    </w:p>
    <w:p w14:paraId="13FFE9C8" w14:textId="77777777" w:rsidR="005368A3" w:rsidRDefault="005368A3" w:rsidP="005368A3">
      <w:pPr>
        <w:jc w:val="center"/>
        <w:rPr>
          <w:rFonts w:ascii="Noto Sans" w:hAnsi="Noto Sans" w:cs="Noto Sans"/>
          <w:b/>
          <w:bCs/>
        </w:rPr>
      </w:pPr>
    </w:p>
    <w:p w14:paraId="3F23EEBF" w14:textId="77777777" w:rsidR="005368A3" w:rsidRDefault="005368A3" w:rsidP="005368A3">
      <w:pPr>
        <w:rPr>
          <w:rFonts w:ascii="Noto Sans" w:hAnsi="Noto Sans" w:cs="Noto Sans"/>
          <w:b/>
          <w:bCs/>
        </w:rPr>
      </w:pPr>
      <w:r w:rsidRPr="005368A3">
        <w:rPr>
          <w:rFonts w:ascii="Noto Sans" w:hAnsi="Noto Sans" w:cs="Noto Sans"/>
          <w:b/>
          <w:bCs/>
        </w:rPr>
        <w:t>What do database migrations do and why are they useful?</w:t>
      </w:r>
    </w:p>
    <w:p w14:paraId="77C8901A" w14:textId="1A6A2989" w:rsidR="005368A3" w:rsidRPr="005368A3" w:rsidRDefault="005368A3" w:rsidP="005368A3">
      <w:pPr>
        <w:jc w:val="both"/>
        <w:rPr>
          <w:rFonts w:ascii="Noto Sans" w:hAnsi="Noto Sans" w:cs="Noto Sans"/>
        </w:rPr>
      </w:pPr>
      <w:r w:rsidRPr="005368A3">
        <w:rPr>
          <w:rFonts w:ascii="Noto Sans" w:hAnsi="Noto Sans" w:cs="Noto Sans"/>
        </w:rPr>
        <w:t>Database migrations are essential for managing changes to a database schema over time. They allow developers to modify tables, add or remove fields, and ensure that all instances of the database remain consistent across different environments. This is particularly useful in collaborative development, where multiple team members may need to update the schema without causing conflicts. Migrations also provide version control for database changes, making it easier to track modifications and roll back to previous versions if necessary. By automating schema updates, they reduce the risk of manual errors and ensure a smooth development process.</w:t>
      </w:r>
    </w:p>
    <w:p w14:paraId="3E276E1C" w14:textId="77777777" w:rsidR="005368A3" w:rsidRDefault="005368A3" w:rsidP="005368A3">
      <w:pPr>
        <w:rPr>
          <w:rFonts w:ascii="Noto Sans" w:hAnsi="Noto Sans" w:cs="Noto Sans"/>
          <w:b/>
          <w:bCs/>
        </w:rPr>
      </w:pPr>
    </w:p>
    <w:p w14:paraId="2E1CF0AA" w14:textId="1DC8DF33" w:rsidR="005368A3" w:rsidRDefault="005368A3" w:rsidP="005368A3">
      <w:pPr>
        <w:rPr>
          <w:rFonts w:ascii="Noto Sans" w:hAnsi="Noto Sans" w:cs="Noto Sans"/>
          <w:b/>
          <w:bCs/>
        </w:rPr>
      </w:pPr>
      <w:r w:rsidRPr="005368A3">
        <w:rPr>
          <w:rFonts w:ascii="Noto Sans" w:hAnsi="Noto Sans" w:cs="Noto Sans"/>
          <w:b/>
          <w:bCs/>
        </w:rPr>
        <w:t xml:space="preserve">How does </w:t>
      </w:r>
      <w:proofErr w:type="spellStart"/>
      <w:r w:rsidRPr="005368A3">
        <w:rPr>
          <w:rFonts w:ascii="Noto Sans" w:hAnsi="Noto Sans" w:cs="Noto Sans"/>
          <w:b/>
          <w:bCs/>
        </w:rPr>
        <w:t>GraphQL</w:t>
      </w:r>
      <w:proofErr w:type="spellEnd"/>
      <w:r w:rsidRPr="005368A3">
        <w:rPr>
          <w:rFonts w:ascii="Noto Sans" w:hAnsi="Noto Sans" w:cs="Noto Sans"/>
          <w:b/>
          <w:bCs/>
        </w:rPr>
        <w:t xml:space="preserve"> differ from REST for CRUD operations?</w:t>
      </w:r>
    </w:p>
    <w:p w14:paraId="73CD37C6" w14:textId="5D4A6A8D" w:rsidR="005368A3" w:rsidRPr="005368A3" w:rsidRDefault="005368A3" w:rsidP="005368A3">
      <w:pPr>
        <w:rPr>
          <w:rFonts w:ascii="Noto Sans" w:hAnsi="Noto Sans" w:cs="Noto Sans"/>
        </w:rPr>
      </w:pPr>
      <w:proofErr w:type="spellStart"/>
      <w:r w:rsidRPr="005368A3">
        <w:rPr>
          <w:rFonts w:ascii="Noto Sans" w:hAnsi="Noto Sans" w:cs="Noto Sans"/>
        </w:rPr>
        <w:t>GraphQL</w:t>
      </w:r>
      <w:proofErr w:type="spellEnd"/>
      <w:r w:rsidRPr="005368A3">
        <w:rPr>
          <w:rFonts w:ascii="Noto Sans" w:hAnsi="Noto Sans" w:cs="Noto Sans"/>
        </w:rPr>
        <w:t xml:space="preserve"> differs from REST in how it handles CRUD operations, offering a more flexible and efficient approach to data retrieval. Unlike REST, which relies on multiple fixed endpoints that can lead to over-fetching or under-fetching of data, </w:t>
      </w:r>
      <w:proofErr w:type="spellStart"/>
      <w:r w:rsidRPr="005368A3">
        <w:rPr>
          <w:rFonts w:ascii="Noto Sans" w:hAnsi="Noto Sans" w:cs="Noto Sans"/>
        </w:rPr>
        <w:t>GraphQL</w:t>
      </w:r>
      <w:proofErr w:type="spellEnd"/>
      <w:r w:rsidRPr="005368A3">
        <w:rPr>
          <w:rFonts w:ascii="Noto Sans" w:hAnsi="Noto Sans" w:cs="Noto Sans"/>
        </w:rPr>
        <w:t xml:space="preserve"> allows clients to specify exactly what data they need in a single request. This minimizes unnecessary data transfer and improves performance, especially when dealing with complex relationships between entities. Additionally, </w:t>
      </w:r>
      <w:proofErr w:type="spellStart"/>
      <w:r w:rsidRPr="005368A3">
        <w:rPr>
          <w:rFonts w:ascii="Noto Sans" w:hAnsi="Noto Sans" w:cs="Noto Sans"/>
        </w:rPr>
        <w:t>GraphQL</w:t>
      </w:r>
      <w:proofErr w:type="spellEnd"/>
      <w:r w:rsidRPr="005368A3">
        <w:rPr>
          <w:rFonts w:ascii="Noto Sans" w:hAnsi="Noto Sans" w:cs="Noto Sans"/>
        </w:rPr>
        <w:t xml:space="preserve"> eliminates the need for API versioning, as its schema can evolve without breaking existing queries. Overall, </w:t>
      </w:r>
      <w:proofErr w:type="spellStart"/>
      <w:r w:rsidRPr="005368A3">
        <w:rPr>
          <w:rFonts w:ascii="Noto Sans" w:hAnsi="Noto Sans" w:cs="Noto Sans"/>
        </w:rPr>
        <w:t>GraphQL</w:t>
      </w:r>
      <w:proofErr w:type="spellEnd"/>
      <w:r w:rsidRPr="005368A3">
        <w:rPr>
          <w:rFonts w:ascii="Noto Sans" w:hAnsi="Noto Sans" w:cs="Noto Sans"/>
        </w:rPr>
        <w:t xml:space="preserve"> provides a more streamlined and customizable way to interact with APIs compared to traditional REST architectures.</w:t>
      </w:r>
    </w:p>
    <w:p w14:paraId="30BF1DDC" w14:textId="77777777" w:rsidR="005368A3" w:rsidRDefault="005368A3">
      <w:pPr>
        <w:rPr>
          <w:rFonts w:ascii="Noto Sans" w:hAnsi="Noto Sans" w:cs="Noto Sans"/>
          <w:b/>
          <w:bCs/>
        </w:rPr>
      </w:pPr>
    </w:p>
    <w:p w14:paraId="7D175E4C" w14:textId="77777777" w:rsidR="00662091" w:rsidRDefault="00662091">
      <w:pPr>
        <w:rPr>
          <w:rFonts w:ascii="Noto Sans" w:hAnsi="Noto Sans" w:cs="Noto Sans"/>
          <w:b/>
          <w:bCs/>
        </w:rPr>
      </w:pPr>
    </w:p>
    <w:p w14:paraId="4C8E6340" w14:textId="77777777" w:rsidR="00662091" w:rsidRDefault="00662091">
      <w:pPr>
        <w:rPr>
          <w:b/>
          <w:bCs/>
        </w:rPr>
      </w:pPr>
    </w:p>
    <w:p w14:paraId="5F4D471D" w14:textId="77777777" w:rsidR="00662091" w:rsidRDefault="00662091">
      <w:pPr>
        <w:rPr>
          <w:b/>
          <w:bCs/>
        </w:rPr>
      </w:pPr>
    </w:p>
    <w:p w14:paraId="575423C1" w14:textId="77777777" w:rsidR="00662091" w:rsidRDefault="00662091">
      <w:pPr>
        <w:rPr>
          <w:b/>
          <w:bCs/>
        </w:rPr>
      </w:pPr>
    </w:p>
    <w:p w14:paraId="795724BD" w14:textId="77777777" w:rsidR="00662091" w:rsidRDefault="00662091">
      <w:pPr>
        <w:rPr>
          <w:b/>
          <w:bCs/>
        </w:rPr>
      </w:pPr>
    </w:p>
    <w:p w14:paraId="38160041" w14:textId="51EC827F" w:rsidR="00662091" w:rsidRDefault="00662091">
      <w:pPr>
        <w:rPr>
          <w:b/>
          <w:bCs/>
        </w:rPr>
      </w:pPr>
      <w:r>
        <w:rPr>
          <w:b/>
          <w:bCs/>
        </w:rPr>
        <w:lastRenderedPageBreak/>
        <w:t>Post Services Index.js</w:t>
      </w:r>
    </w:p>
    <w:p w14:paraId="0077EAC0" w14:textId="1D5EBB40" w:rsidR="00662091" w:rsidRDefault="00662091">
      <w:pPr>
        <w:rPr>
          <w:b/>
          <w:bCs/>
        </w:rPr>
      </w:pPr>
      <w:r w:rsidRPr="00662091">
        <w:rPr>
          <w:b/>
          <w:bCs/>
        </w:rPr>
        <w:drawing>
          <wp:inline distT="0" distB="0" distL="0" distR="0" wp14:anchorId="5642439E" wp14:editId="19C295B9">
            <wp:extent cx="3307080" cy="3428976"/>
            <wp:effectExtent l="0" t="0" r="7620" b="635"/>
            <wp:docPr id="63917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76065" name=""/>
                    <pic:cNvPicPr/>
                  </pic:nvPicPr>
                  <pic:blipFill>
                    <a:blip r:embed="rId5"/>
                    <a:stretch>
                      <a:fillRect/>
                    </a:stretch>
                  </pic:blipFill>
                  <pic:spPr>
                    <a:xfrm>
                      <a:off x="0" y="0"/>
                      <a:ext cx="3310547" cy="3432571"/>
                    </a:xfrm>
                    <a:prstGeom prst="rect">
                      <a:avLst/>
                    </a:prstGeom>
                  </pic:spPr>
                </pic:pic>
              </a:graphicData>
            </a:graphic>
          </wp:inline>
        </w:drawing>
      </w:r>
    </w:p>
    <w:p w14:paraId="1BC22A49" w14:textId="2539FCFF" w:rsidR="00662091" w:rsidRDefault="00662091">
      <w:pPr>
        <w:rPr>
          <w:b/>
          <w:bCs/>
        </w:rPr>
      </w:pPr>
      <w:r>
        <w:rPr>
          <w:b/>
          <w:bCs/>
        </w:rPr>
        <w:t>User Services index.js</w:t>
      </w:r>
    </w:p>
    <w:p w14:paraId="1E232B8E" w14:textId="6BA4D3CD" w:rsidR="00662091" w:rsidRPr="005368A3" w:rsidRDefault="00662091">
      <w:pPr>
        <w:rPr>
          <w:b/>
          <w:bCs/>
        </w:rPr>
      </w:pPr>
      <w:r w:rsidRPr="00662091">
        <w:rPr>
          <w:b/>
          <w:bCs/>
        </w:rPr>
        <w:drawing>
          <wp:inline distT="0" distB="0" distL="0" distR="0" wp14:anchorId="2D5E53B0" wp14:editId="545FAE00">
            <wp:extent cx="3268980" cy="3280156"/>
            <wp:effectExtent l="0" t="0" r="7620" b="0"/>
            <wp:docPr id="753236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36587" name=""/>
                    <pic:cNvPicPr/>
                  </pic:nvPicPr>
                  <pic:blipFill>
                    <a:blip r:embed="rId6"/>
                    <a:stretch>
                      <a:fillRect/>
                    </a:stretch>
                  </pic:blipFill>
                  <pic:spPr>
                    <a:xfrm>
                      <a:off x="0" y="0"/>
                      <a:ext cx="3270229" cy="3281409"/>
                    </a:xfrm>
                    <a:prstGeom prst="rect">
                      <a:avLst/>
                    </a:prstGeom>
                  </pic:spPr>
                </pic:pic>
              </a:graphicData>
            </a:graphic>
          </wp:inline>
        </w:drawing>
      </w:r>
    </w:p>
    <w:sectPr w:rsidR="00662091" w:rsidRPr="005368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041D4"/>
    <w:multiLevelType w:val="multilevel"/>
    <w:tmpl w:val="466C1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7771C15"/>
    <w:multiLevelType w:val="multilevel"/>
    <w:tmpl w:val="07CA0C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E631759"/>
    <w:multiLevelType w:val="multilevel"/>
    <w:tmpl w:val="ED906A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7554406">
    <w:abstractNumId w:val="1"/>
  </w:num>
  <w:num w:numId="2" w16cid:durableId="1060398559">
    <w:abstractNumId w:val="0"/>
  </w:num>
  <w:num w:numId="3" w16cid:durableId="303656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FC"/>
    <w:rsid w:val="005368A3"/>
    <w:rsid w:val="00575B40"/>
    <w:rsid w:val="00662091"/>
    <w:rsid w:val="006969FC"/>
    <w:rsid w:val="00837E32"/>
    <w:rsid w:val="00962148"/>
    <w:rsid w:val="00AE52FA"/>
    <w:rsid w:val="00E7120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1FB1"/>
  <w15:chartTrackingRefBased/>
  <w15:docId w15:val="{F24FEB2A-FDF0-407C-B317-E77DC358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9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69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69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9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9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9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9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9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9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9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69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69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9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9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9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9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9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9FC"/>
    <w:rPr>
      <w:rFonts w:eastAsiaTheme="majorEastAsia" w:cstheme="majorBidi"/>
      <w:color w:val="272727" w:themeColor="text1" w:themeTint="D8"/>
    </w:rPr>
  </w:style>
  <w:style w:type="paragraph" w:styleId="Title">
    <w:name w:val="Title"/>
    <w:basedOn w:val="Normal"/>
    <w:next w:val="Normal"/>
    <w:link w:val="TitleChar"/>
    <w:uiPriority w:val="10"/>
    <w:qFormat/>
    <w:rsid w:val="00696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9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9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9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9FC"/>
    <w:pPr>
      <w:spacing w:before="160"/>
      <w:jc w:val="center"/>
    </w:pPr>
    <w:rPr>
      <w:i/>
      <w:iCs/>
      <w:color w:val="404040" w:themeColor="text1" w:themeTint="BF"/>
    </w:rPr>
  </w:style>
  <w:style w:type="character" w:customStyle="1" w:styleId="QuoteChar">
    <w:name w:val="Quote Char"/>
    <w:basedOn w:val="DefaultParagraphFont"/>
    <w:link w:val="Quote"/>
    <w:uiPriority w:val="29"/>
    <w:rsid w:val="006969FC"/>
    <w:rPr>
      <w:i/>
      <w:iCs/>
      <w:color w:val="404040" w:themeColor="text1" w:themeTint="BF"/>
    </w:rPr>
  </w:style>
  <w:style w:type="paragraph" w:styleId="ListParagraph">
    <w:name w:val="List Paragraph"/>
    <w:basedOn w:val="Normal"/>
    <w:uiPriority w:val="34"/>
    <w:qFormat/>
    <w:rsid w:val="006969FC"/>
    <w:pPr>
      <w:ind w:left="720"/>
      <w:contextualSpacing/>
    </w:pPr>
  </w:style>
  <w:style w:type="character" w:styleId="IntenseEmphasis">
    <w:name w:val="Intense Emphasis"/>
    <w:basedOn w:val="DefaultParagraphFont"/>
    <w:uiPriority w:val="21"/>
    <w:qFormat/>
    <w:rsid w:val="006969FC"/>
    <w:rPr>
      <w:i/>
      <w:iCs/>
      <w:color w:val="0F4761" w:themeColor="accent1" w:themeShade="BF"/>
    </w:rPr>
  </w:style>
  <w:style w:type="paragraph" w:styleId="IntenseQuote">
    <w:name w:val="Intense Quote"/>
    <w:basedOn w:val="Normal"/>
    <w:next w:val="Normal"/>
    <w:link w:val="IntenseQuoteChar"/>
    <w:uiPriority w:val="30"/>
    <w:qFormat/>
    <w:rsid w:val="00696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9FC"/>
    <w:rPr>
      <w:i/>
      <w:iCs/>
      <w:color w:val="0F4761" w:themeColor="accent1" w:themeShade="BF"/>
    </w:rPr>
  </w:style>
  <w:style w:type="character" w:styleId="IntenseReference">
    <w:name w:val="Intense Reference"/>
    <w:basedOn w:val="DefaultParagraphFont"/>
    <w:uiPriority w:val="32"/>
    <w:qFormat/>
    <w:rsid w:val="006969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861942">
      <w:bodyDiv w:val="1"/>
      <w:marLeft w:val="0"/>
      <w:marRight w:val="0"/>
      <w:marTop w:val="0"/>
      <w:marBottom w:val="0"/>
      <w:divBdr>
        <w:top w:val="none" w:sz="0" w:space="0" w:color="auto"/>
        <w:left w:val="none" w:sz="0" w:space="0" w:color="auto"/>
        <w:bottom w:val="none" w:sz="0" w:space="0" w:color="auto"/>
        <w:right w:val="none" w:sz="0" w:space="0" w:color="auto"/>
      </w:divBdr>
    </w:div>
    <w:div w:id="1436749032">
      <w:bodyDiv w:val="1"/>
      <w:marLeft w:val="0"/>
      <w:marRight w:val="0"/>
      <w:marTop w:val="0"/>
      <w:marBottom w:val="0"/>
      <w:divBdr>
        <w:top w:val="none" w:sz="0" w:space="0" w:color="auto"/>
        <w:left w:val="none" w:sz="0" w:space="0" w:color="auto"/>
        <w:bottom w:val="none" w:sz="0" w:space="0" w:color="auto"/>
        <w:right w:val="none" w:sz="0" w:space="0" w:color="auto"/>
      </w:divBdr>
    </w:div>
    <w:div w:id="1456755037">
      <w:bodyDiv w:val="1"/>
      <w:marLeft w:val="0"/>
      <w:marRight w:val="0"/>
      <w:marTop w:val="0"/>
      <w:marBottom w:val="0"/>
      <w:divBdr>
        <w:top w:val="none" w:sz="0" w:space="0" w:color="auto"/>
        <w:left w:val="none" w:sz="0" w:space="0" w:color="auto"/>
        <w:bottom w:val="none" w:sz="0" w:space="0" w:color="auto"/>
        <w:right w:val="none" w:sz="0" w:space="0" w:color="auto"/>
      </w:divBdr>
    </w:div>
    <w:div w:id="154038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Mark Saldaña</dc:creator>
  <cp:keywords/>
  <dc:description/>
  <cp:lastModifiedBy>Keith Mark Saldaña</cp:lastModifiedBy>
  <cp:revision>4</cp:revision>
  <dcterms:created xsi:type="dcterms:W3CDTF">2025-03-16T16:32:00Z</dcterms:created>
  <dcterms:modified xsi:type="dcterms:W3CDTF">2025-03-16T16:39:00Z</dcterms:modified>
</cp:coreProperties>
</file>