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F45F67B" wp14:paraId="6172C43F" wp14:textId="72FDC64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F45F67B" wp14:paraId="7D24F590" wp14:textId="586604A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F45F67B" wp14:paraId="61A21C41" wp14:textId="009FB81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1F45F67B" w:rsidR="5B6ACD7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Warehouse Management System – Phase 3</w:t>
      </w:r>
    </w:p>
    <w:p xmlns:wp14="http://schemas.microsoft.com/office/word/2010/wordml" w:rsidP="1F45F67B" wp14:paraId="089F92ED" wp14:textId="0D0D6DD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</w:pPr>
      <w:r w:rsidRPr="1F45F67B" w:rsidR="5B6ACD7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 xml:space="preserve">Database Management Systems </w:t>
      </w:r>
    </w:p>
    <w:p xmlns:wp14="http://schemas.microsoft.com/office/word/2010/wordml" w:rsidP="1F45F67B" wp14:paraId="5516DB12" wp14:textId="4528B83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</w:pPr>
      <w:r w:rsidRPr="1F45F67B" w:rsidR="5B6ACD7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>MSCS 542L-256</w:t>
      </w:r>
    </w:p>
    <w:p xmlns:wp14="http://schemas.microsoft.com/office/word/2010/wordml" w:rsidP="1F45F67B" wp14:paraId="54385B6D" wp14:textId="6F27F91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F45F67B" wp14:paraId="61B9346C" wp14:textId="1F7D761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</w:pPr>
      <w:r w:rsidRPr="1F45F67B" w:rsidR="5B6ACD7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>Embrace Database</w:t>
      </w:r>
    </w:p>
    <w:p xmlns:wp14="http://schemas.microsoft.com/office/word/2010/wordml" w:rsidP="1F45F67B" wp14:paraId="0D9C1AF6" wp14:textId="56A4A469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5B6ACD70">
        <w:drawing>
          <wp:inline xmlns:wp14="http://schemas.microsoft.com/office/word/2010/wordprocessingDrawing" wp14:editId="471A8A06" wp14:anchorId="4AB20F11">
            <wp:extent cx="2933700" cy="2933700"/>
            <wp:effectExtent l="0" t="0" r="0" b="0"/>
            <wp:docPr id="13274256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dacc03251a4e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45F67B" wp14:paraId="44B47475" wp14:textId="30F5CB7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45F67B" w:rsidR="5B6ACD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Marist College</w:t>
      </w:r>
    </w:p>
    <w:p xmlns:wp14="http://schemas.microsoft.com/office/word/2010/wordml" w:rsidP="1F45F67B" wp14:paraId="16D11DC7" wp14:textId="77791F19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45F67B" w:rsidR="5B6ACD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School of Computer Science and Mathematics</w:t>
      </w:r>
    </w:p>
    <w:p xmlns:wp14="http://schemas.microsoft.com/office/word/2010/wordml" w:rsidP="1F45F67B" wp14:paraId="7E8C8DAD" wp14:textId="631FE1D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F45F67B" wp14:paraId="53CEEC16" wp14:textId="0CFEA00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45F67B" w:rsidR="5B6ACD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Submitted To:</w:t>
      </w:r>
    </w:p>
    <w:p xmlns:wp14="http://schemas.microsoft.com/office/word/2010/wordml" w:rsidP="1F45F67B" wp14:paraId="7E9DAB3E" wp14:textId="00ED5BA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45F67B" w:rsidR="5B6ACD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Dr. Reza Sadeghi</w:t>
      </w:r>
    </w:p>
    <w:p xmlns:wp14="http://schemas.microsoft.com/office/word/2010/wordml" w:rsidP="1F45F67B" wp14:paraId="14A57C81" wp14:textId="1C8AC47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F45F67B" wp14:paraId="3C815C6E" wp14:textId="66C8C91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F45F67B" wp14:paraId="68FC7381" wp14:textId="35BCEBA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45F67B" w:rsidR="5B6ACD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10/4/2023</w:t>
      </w:r>
    </w:p>
    <w:p xmlns:wp14="http://schemas.microsoft.com/office/word/2010/wordml" w:rsidP="1F45F67B" wp14:paraId="35A35CEE" wp14:textId="7187CD2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F45F67B" wp14:paraId="3ED21B01" wp14:textId="4260628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</w:pPr>
      <w:r w:rsidRPr="1F45F67B" w:rsidR="5B6ACD7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>Project Report of Warehouse Management System – Phase 3</w:t>
      </w:r>
    </w:p>
    <w:p xmlns:wp14="http://schemas.microsoft.com/office/word/2010/wordml" w:rsidP="1F45F67B" wp14:paraId="25D3926E" wp14:textId="7454F40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45F67B" w:rsidR="5B6ACD7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Team Name</w:t>
      </w:r>
    </w:p>
    <w:p xmlns:wp14="http://schemas.microsoft.com/office/word/2010/wordml" w:rsidP="1F45F67B" wp14:paraId="42C6A769" wp14:textId="6D37823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45F67B" w:rsidR="5B6ACD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Embrace Database</w:t>
      </w:r>
    </w:p>
    <w:p xmlns:wp14="http://schemas.microsoft.com/office/word/2010/wordml" w:rsidP="1F45F67B" wp14:paraId="0CD5A30D" wp14:textId="4581537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F45F67B" wp14:paraId="26064D64" wp14:textId="22816A1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45F67B" w:rsidR="5B6ACD7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Team Members</w:t>
      </w:r>
    </w:p>
    <w:p xmlns:wp14="http://schemas.microsoft.com/office/word/2010/wordml" w:rsidP="1F45F67B" wp14:paraId="66CE5168" wp14:textId="2D6AEBF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45F67B" w:rsidR="5B6ACD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 Reem Ooka (Team Head)</w:t>
      </w:r>
      <w:r>
        <w:tab/>
      </w:r>
      <w:r>
        <w:tab/>
      </w:r>
      <w:r>
        <w:tab/>
      </w:r>
      <w:r>
        <w:tab/>
      </w:r>
      <w:r w:rsidRPr="1F45F67B" w:rsidR="5B6ACD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tab/>
      </w:r>
      <w:r w:rsidRPr="1F45F67B" w:rsidR="5B6ACD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</w:t>
      </w:r>
      <w:hyperlink r:id="Ra97ac3b94f654afa">
        <w:r w:rsidRPr="1F45F67B" w:rsidR="5B6ACD7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Reem.Ooka1@marist.edu</w:t>
        </w:r>
      </w:hyperlink>
    </w:p>
    <w:p xmlns:wp14="http://schemas.microsoft.com/office/word/2010/wordml" w:rsidP="1F45F67B" wp14:paraId="2E2652D9" wp14:textId="1D873A5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45F67B" w:rsidR="5B6ACD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 Frank Seelmann (Team Member)</w:t>
      </w:r>
      <w:r>
        <w:tab/>
      </w:r>
      <w:r>
        <w:tab/>
      </w:r>
      <w:r>
        <w:tab/>
      </w:r>
      <w:r>
        <w:tab/>
      </w:r>
      <w:r w:rsidRPr="1F45F67B" w:rsidR="5B6ACD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</w:t>
      </w:r>
      <w:hyperlink r:id="R6a756bd2311d4795">
        <w:r w:rsidRPr="1F45F67B" w:rsidR="5B6ACD7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Frank.Seelmann1@marist.edu</w:t>
        </w:r>
      </w:hyperlink>
    </w:p>
    <w:p xmlns:wp14="http://schemas.microsoft.com/office/word/2010/wordml" w:rsidP="1F45F67B" wp14:paraId="53A2145E" wp14:textId="3EB5583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F45F67B" wp14:paraId="1BE40147" wp14:textId="681CDFD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45F67B" w:rsidR="5B6ACD7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 of Team Members</w:t>
      </w:r>
    </w:p>
    <w:p xmlns:wp14="http://schemas.microsoft.com/office/word/2010/wordml" w:rsidP="1F45F67B" wp14:paraId="39162D45" wp14:textId="5D93376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45F67B" w:rsidR="5B6ACD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 Reem Ooka</w:t>
      </w:r>
    </w:p>
    <w:p xmlns:wp14="http://schemas.microsoft.com/office/word/2010/wordml" w:rsidP="1F45F67B" wp14:paraId="345866EA" wp14:textId="20496C8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45F67B" w:rsidR="5B6ACD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Hailing from the Incredible country of India, I proudly call Mumbai my home -</w:t>
      </w:r>
      <w:r w:rsidRPr="1F45F67B" w:rsidR="5B6ACD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F45F67B" w:rsidR="5B6ACD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vibrant metropolitan city renowned as the economic and entertainment heartbeat of our nation. I graduated in May 2022 with a bachelor's degree in computer science.</w:t>
      </w:r>
      <w:r w:rsidRPr="1F45F67B" w:rsidR="5B6ACD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1F45F67B" w:rsidR="5B6ACD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During my professional career, I gained expertise in developing websites tailored for citizen-centric solutions while working at an e-governance company as a Full Stack Developer. Presently, I am furthering my academic pursuits as a graduate student at Marist, where I am specializing in Cloud Computing. </w:t>
      </w:r>
    </w:p>
    <w:p xmlns:wp14="http://schemas.microsoft.com/office/word/2010/wordml" w:rsidP="1F45F67B" wp14:paraId="1B71E8D0" wp14:textId="2042908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45F67B" w:rsidR="5B6ACD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Frank voted Reem to be the team lead since he already has a job, so putting “Team Lead” on his resume will not be as useful for him.</w:t>
      </w:r>
    </w:p>
    <w:p xmlns:wp14="http://schemas.microsoft.com/office/word/2010/wordml" w:rsidP="1F45F67B" wp14:paraId="3326C62B" wp14:textId="596A6F9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F45F67B" wp14:paraId="2C68A812" wp14:textId="3E95EB0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45F67B" w:rsidR="5B6ACD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 Frank Seelmann</w:t>
      </w:r>
    </w:p>
    <w:p xmlns:wp14="http://schemas.microsoft.com/office/word/2010/wordml" w:rsidP="1F45F67B" wp14:paraId="60C30F41" wp14:textId="24E9F47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45F67B" w:rsidR="5B6ACD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Hudson Valley native, graduated from SUNY New Paltz in May 2022 with a Bachelor of Computer Engineering. Works at IBM in Poughkeepsie as a Verification Engineer. Has some experience using database management systems, specifically MySQL and MongoDB, but in both cases the DBMS was supplemental to the project, not its focus.</w:t>
      </w:r>
    </w:p>
    <w:p xmlns:wp14="http://schemas.microsoft.com/office/word/2010/wordml" w:rsidP="1F45F67B" wp14:paraId="451B621D" wp14:textId="0DCFEFB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F45F67B" wp14:paraId="3FD2DF66" wp14:textId="3BDB7BA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F45F67B" wp14:paraId="6149D66C" wp14:textId="688D6DF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p14:paraId="61DE62B0" wp14:textId="459B2CB7">
      <w:r>
        <w:br w:type="page"/>
      </w:r>
    </w:p>
    <w:p xmlns:wp14="http://schemas.microsoft.com/office/word/2010/wordml" w:rsidP="1F45F67B" wp14:paraId="2310F748" wp14:textId="55EC6CF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F45F67B" w:rsidR="5B6ACD7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Table of Contents</w:t>
      </w:r>
    </w:p>
    <w:p xmlns:wp14="http://schemas.microsoft.com/office/word/2010/wordml" w:rsidP="1F45F67B" wp14:paraId="2657822C" wp14:textId="3FFC8061">
      <w:pPr>
        <w:keepNext w:val="1"/>
        <w:keepLines w:val="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sdt>
      <w:sdtPr>
        <w:id w:val="1912865510"/>
        <w:docPartObj>
          <w:docPartGallery w:val="Table of Contents"/>
          <w:docPartUnique/>
        </w:docPartObj>
      </w:sdtPr>
      <w:sdtContent>
        <w:p w:rsidR="24A0A974" w:rsidP="24A0A974" w:rsidRDefault="24A0A974" w14:paraId="567D6D89" w14:textId="6A13DD61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982013370">
            <w:r w:rsidRPr="24A0A974" w:rsidR="24A0A974">
              <w:rPr>
                <w:rStyle w:val="Hyperlink"/>
              </w:rPr>
              <w:t>1. Data Types</w:t>
            </w:r>
            <w:r>
              <w:tab/>
            </w:r>
            <w:r>
              <w:fldChar w:fldCharType="begin"/>
            </w:r>
            <w:r>
              <w:instrText xml:space="preserve">PAGEREF _Toc982013370 \h</w:instrText>
            </w:r>
            <w:r>
              <w:fldChar w:fldCharType="separate"/>
            </w:r>
            <w:r w:rsidRPr="24A0A974" w:rsidR="24A0A974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4A0A974" w:rsidP="24A0A974" w:rsidRDefault="24A0A974" w14:paraId="0D1D9947" w14:textId="69576B86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76992933">
            <w:r w:rsidRPr="24A0A974" w:rsidR="24A0A974">
              <w:rPr>
                <w:rStyle w:val="Hyperlink"/>
              </w:rPr>
              <w:t>2.Why Bother?</w:t>
            </w:r>
            <w:r>
              <w:tab/>
            </w:r>
            <w:r>
              <w:fldChar w:fldCharType="begin"/>
            </w:r>
            <w:r>
              <w:instrText xml:space="preserve">PAGEREF _Toc176992933 \h</w:instrText>
            </w:r>
            <w:r>
              <w:fldChar w:fldCharType="separate"/>
            </w:r>
            <w:r w:rsidRPr="24A0A974" w:rsidR="24A0A974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24A0A974" w:rsidP="24A0A974" w:rsidRDefault="24A0A974" w14:paraId="491DF446" w14:textId="70B53F4C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47909780">
            <w:r w:rsidRPr="24A0A974" w:rsidR="24A0A974">
              <w:rPr>
                <w:rStyle w:val="Hyperlink"/>
              </w:rPr>
              <w:t>3. MySQL Conversions</w:t>
            </w:r>
            <w:r>
              <w:tab/>
            </w:r>
            <w:r>
              <w:fldChar w:fldCharType="begin"/>
            </w:r>
            <w:r>
              <w:instrText xml:space="preserve">PAGEREF _Toc347909780 \h</w:instrText>
            </w:r>
            <w:r>
              <w:fldChar w:fldCharType="separate"/>
            </w:r>
            <w:r w:rsidRPr="24A0A974" w:rsidR="24A0A974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24A0A974" w:rsidP="24A0A974" w:rsidRDefault="24A0A974" w14:paraId="2DD783FA" w14:textId="583AD4FD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96531531">
            <w:r w:rsidRPr="24A0A974" w:rsidR="24A0A974">
              <w:rPr>
                <w:rStyle w:val="Hyperlink"/>
              </w:rPr>
              <w:t>4. GitHub Repository</w:t>
            </w:r>
            <w:r>
              <w:tab/>
            </w:r>
            <w:r>
              <w:fldChar w:fldCharType="begin"/>
            </w:r>
            <w:r>
              <w:instrText xml:space="preserve">PAGEREF _Toc1296531531 \h</w:instrText>
            </w:r>
            <w:r>
              <w:fldChar w:fldCharType="separate"/>
            </w:r>
            <w:r w:rsidRPr="24A0A974" w:rsidR="24A0A974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24A0A974" w:rsidP="24A0A974" w:rsidRDefault="24A0A974" w14:paraId="2DAEE85B" w14:textId="457D51E9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52496289">
            <w:r w:rsidRPr="24A0A974" w:rsidR="24A0A974">
              <w:rPr>
                <w:rStyle w:val="Hyperlink"/>
              </w:rPr>
              <w:t>Works Cited</w:t>
            </w:r>
            <w:r>
              <w:tab/>
            </w:r>
            <w:r>
              <w:fldChar w:fldCharType="begin"/>
            </w:r>
            <w:r>
              <w:instrText xml:space="preserve">PAGEREF _Toc1252496289 \h</w:instrText>
            </w:r>
            <w:r>
              <w:fldChar w:fldCharType="separate"/>
            </w:r>
            <w:r w:rsidRPr="24A0A974" w:rsidR="24A0A974">
              <w:rPr>
                <w:rStyle w:val="Hyperlink"/>
              </w:rPr>
              <w:t>8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P="1F45F67B" wp14:paraId="44D2E559" wp14:textId="040C3D06">
      <w:pPr>
        <w:keepNext w:val="1"/>
        <w:keepLines w:val="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F45F67B" wp14:paraId="2A485A5D" wp14:textId="615B406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p14:paraId="2123A294" wp14:textId="5E1A5ACF">
      <w:r>
        <w:br w:type="page"/>
      </w:r>
    </w:p>
    <w:p w:rsidR="71632761" w:rsidP="24A0A974" w:rsidRDefault="71632761" w14:paraId="57C4EABB" w14:textId="37B95028">
      <w:pPr>
        <w:pStyle w:val="Heading1"/>
        <w:rPr>
          <w:noProof w:val="0"/>
          <w:lang w:val="en-US"/>
        </w:rPr>
      </w:pPr>
      <w:bookmarkStart w:name="_Toc982013370" w:id="1651683008"/>
      <w:r w:rsidRPr="24A0A974" w:rsidR="71632761">
        <w:rPr>
          <w:noProof w:val="0"/>
          <w:lang w:val="en-US"/>
        </w:rPr>
        <w:t>1. D</w:t>
      </w:r>
      <w:r w:rsidRPr="24A0A974" w:rsidR="7AB93B32">
        <w:rPr>
          <w:noProof w:val="0"/>
          <w:lang w:val="en-US"/>
        </w:rPr>
        <w:t>ata Types</w:t>
      </w:r>
      <w:bookmarkEnd w:id="1651683008"/>
    </w:p>
    <w:p w:rsidR="24A0A974" w:rsidP="24A0A974" w:rsidRDefault="24A0A974" w14:paraId="1DD473EB" w14:textId="129BF77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C3986A3" w:rsidP="24A0A974" w:rsidRDefault="4C3986A3" w14:paraId="426A0166" w14:textId="28838D0C">
      <w:pPr>
        <w:pStyle w:val="Normal"/>
        <w:spacing w:after="160" w:line="259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24A0A974" w:rsidR="4C3986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 is important to use the most </w:t>
      </w:r>
      <w:r w:rsidRPr="24A0A974" w:rsidR="4C3986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accurate</w:t>
      </w:r>
      <w:r w:rsidRPr="24A0A974" w:rsidR="4C3986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data t</w:t>
      </w:r>
      <w:r w:rsidRPr="24A0A974" w:rsidR="782EDA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ype for your data when creating tables in MyS</w:t>
      </w:r>
      <w:r w:rsidRPr="24A0A974" w:rsidR="66F123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QL. </w:t>
      </w:r>
      <w:r w:rsidRPr="24A0A974" w:rsidR="66F123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SQL data types define the type of value that can be stored in a table column. For example, if you want a column to store only integer values, you can define its data type as INT.</w:t>
      </w:r>
      <w:r w:rsidRPr="24A0A974" w:rsidR="1713DA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My</w:t>
      </w:r>
      <w:r w:rsidRPr="24A0A974" w:rsidR="66F123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SQL data types can be broadly divided into the following categories.</w:t>
      </w:r>
      <w:r w:rsidRPr="24A0A974" w:rsidR="4B260C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24A0A974" w:rsidR="66F123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Numeric data types such as: INT, TINYINT, BIGINT, FLOAT, REAL, etc.</w:t>
      </w:r>
      <w:r w:rsidRPr="24A0A974" w:rsidR="01A087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24A0A974" w:rsidR="66F123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Date and Time data types such as: DATE, TIME, DATETIME, etc.</w:t>
      </w:r>
      <w:r w:rsidRPr="24A0A974" w:rsidR="00B165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24A0A974" w:rsidR="66F123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Character and String data types such as: CHAR, VARCHAR, TEXT, etc.</w:t>
      </w:r>
      <w:r w:rsidRPr="24A0A974" w:rsidR="2AC963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24A0A974" w:rsidR="66F123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Unicode character string data types such as: NCHAR, NVARCHAR, NTEXT, etc.</w:t>
      </w:r>
      <w:r w:rsidRPr="24A0A974" w:rsidR="344866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24A0A974" w:rsidR="66F123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Binary data types such as: BINARY, VARBINARY, etc.</w:t>
      </w:r>
      <w:r w:rsidRPr="24A0A974" w:rsidR="4A1F80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24A0A974" w:rsidR="66F123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Miscellaneous data types - CLOB, BLOB, XML, CURSOR, TABLE, etc.</w:t>
      </w:r>
    </w:p>
    <w:p w:rsidR="24A0A974" w:rsidP="24A0A974" w:rsidRDefault="24A0A974" w14:paraId="67E2C8B9" w14:textId="6353500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399B8E2" w:rsidP="24A0A974" w:rsidRDefault="2399B8E2" w14:paraId="14F11A78" w14:textId="05F3D994">
      <w:pPr>
        <w:pStyle w:val="Heading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Toc176992933" w:id="1413403769"/>
      <w:r w:rsidRPr="24A0A974" w:rsidR="2399B8E2">
        <w:rPr>
          <w:noProof w:val="0"/>
          <w:lang w:val="en-US"/>
        </w:rPr>
        <w:t>2.W</w:t>
      </w:r>
      <w:r w:rsidRPr="24A0A974" w:rsidR="19B1C6E3">
        <w:rPr>
          <w:noProof w:val="0"/>
          <w:lang w:val="en-US"/>
        </w:rPr>
        <w:t>hy</w:t>
      </w:r>
      <w:r w:rsidRPr="24A0A974" w:rsidR="19B1C6E3">
        <w:rPr>
          <w:noProof w:val="0"/>
          <w:lang w:val="en-US"/>
        </w:rPr>
        <w:t xml:space="preserve"> Bother?</w:t>
      </w:r>
      <w:bookmarkEnd w:id="1413403769"/>
    </w:p>
    <w:p w:rsidR="24A0A974" w:rsidP="24A0A974" w:rsidRDefault="24A0A974" w14:paraId="0F3395F6" w14:textId="14DFDAD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565190E" w:rsidP="24A0A974" w:rsidRDefault="7565190E" w14:paraId="00F3DF22" w14:textId="4368F46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A0A974" w:rsidR="756519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it </w:t>
      </w:r>
      <w:r w:rsidRPr="24A0A974" w:rsidR="756519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doesn’t</w:t>
      </w:r>
      <w:r w:rsidRPr="24A0A974" w:rsidR="756519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outright cause an error, using the wrong datatype can result in </w:t>
      </w:r>
      <w:r w:rsidRPr="24A0A974" w:rsidR="6DB849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compatibility</w:t>
      </w:r>
      <w:r w:rsidRPr="24A0A974" w:rsidR="756519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problems. For </w:t>
      </w:r>
      <w:r w:rsidRPr="24A0A974" w:rsidR="765813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instance, y</w:t>
      </w:r>
      <w:r w:rsidRPr="24A0A974" w:rsidR="756519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ou may not be able to use </w:t>
      </w:r>
      <w:r w:rsidRPr="24A0A974" w:rsidR="39437C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datatype-specific functions or certain MySQL commands</w:t>
      </w:r>
      <w:r w:rsidRPr="24A0A974" w:rsidR="47A6E6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such as joining two tables.</w:t>
      </w:r>
    </w:p>
    <w:p w:rsidR="0B40D8BE" w:rsidP="24A0A974" w:rsidRDefault="0B40D8BE" w14:paraId="6B3024C3" w14:textId="27CC055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A0A974" w:rsidR="0B40D8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example, </w:t>
      </w:r>
      <w:r w:rsidRPr="24A0A974" w:rsidR="4D8EEE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Figure 1 </w:t>
      </w:r>
      <w:r w:rsidRPr="24A0A974" w:rsidR="0B40D8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datetime specific function</w:t>
      </w:r>
      <w:r w:rsidRPr="24A0A974" w:rsidR="7C287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“</w:t>
      </w:r>
      <w:r w:rsidRPr="24A0A974" w:rsidR="7C287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timestampdiff</w:t>
      </w:r>
      <w:r w:rsidRPr="24A0A974" w:rsidR="7C287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 cannot compute the age of the pet, Maya, because the birthdate is a string. </w:t>
      </w:r>
      <w:r w:rsidRPr="24A0A974" w:rsidR="7FEAD8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Figure 2 the </w:t>
      </w:r>
      <w:r w:rsidRPr="24A0A974" w:rsidR="382927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function works as intended since the variable is of the correct type.</w:t>
      </w:r>
    </w:p>
    <w:p w:rsidR="24A0A974" w:rsidP="24A0A974" w:rsidRDefault="24A0A974" w14:paraId="78B72D59" w14:textId="78E8058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441378C" w:rsidP="24A0A974" w:rsidRDefault="3441378C" w14:paraId="1E15E97B" w14:textId="3F7D0CCD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3441378C">
        <w:drawing>
          <wp:inline wp14:editId="62AE5004" wp14:anchorId="407EF587">
            <wp:extent cx="5543550" cy="1940242"/>
            <wp:effectExtent l="0" t="0" r="0" b="0"/>
            <wp:docPr id="1284061796" name="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ef0da50a5246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94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41378C" w:rsidP="24A0A974" w:rsidRDefault="3441378C" w14:paraId="152FBF6F" w14:textId="5B5F223D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A0A974" w:rsidR="344137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Figure 1</w:t>
      </w:r>
    </w:p>
    <w:p w:rsidR="24A0A974" w:rsidP="24A0A974" w:rsidRDefault="24A0A974" w14:paraId="51E69CFD" w14:textId="2BB67801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441378C" w:rsidP="24A0A974" w:rsidRDefault="3441378C" w14:paraId="14DE7604" w14:textId="09EDAB7D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3441378C">
        <w:drawing>
          <wp:inline wp14:editId="79B67E27" wp14:anchorId="581CDD8F">
            <wp:extent cx="5762625" cy="2136973"/>
            <wp:effectExtent l="0" t="0" r="0" b="0"/>
            <wp:docPr id="395276213" name="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d7797df62c4a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13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41378C" w:rsidP="24A0A974" w:rsidRDefault="3441378C" w14:paraId="6804ACD0" w14:textId="4A1903E4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A0A974" w:rsidR="344137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</w:t>
      </w:r>
      <w:r w:rsidRPr="24A0A974" w:rsidR="344137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24A0A974" w:rsidR="344137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</w:t>
      </w:r>
      <w:r w:rsidRPr="24A0A974" w:rsidR="344137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</w:t>
      </w:r>
      <w:r w:rsidRPr="24A0A974" w:rsidR="344137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</w:t>
      </w:r>
      <w:r w:rsidRPr="24A0A974" w:rsidR="344137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24A0A974" w:rsidR="344137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4A0A974" w:rsidR="344137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</w:t>
      </w:r>
    </w:p>
    <w:p w:rsidR="24A0A974" w:rsidP="24A0A974" w:rsidRDefault="24A0A974" w14:paraId="3DA396A6" w14:textId="332F6C6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E1F3FBD" w:rsidP="24A0A974" w:rsidRDefault="0E1F3FBD" w14:paraId="748DAE75" w14:textId="0515FDE0">
      <w:pPr>
        <w:pStyle w:val="Heading1"/>
        <w:rPr>
          <w:noProof w:val="0"/>
          <w:lang w:val="en-US"/>
        </w:rPr>
      </w:pPr>
      <w:bookmarkStart w:name="_Toc347909780" w:id="2084527737"/>
      <w:r w:rsidRPr="24A0A974" w:rsidR="0E1F3FBD">
        <w:rPr>
          <w:noProof w:val="0"/>
          <w:lang w:val="en-US"/>
        </w:rPr>
        <w:t>3. M</w:t>
      </w:r>
      <w:r w:rsidRPr="24A0A974" w:rsidR="2B2F3676">
        <w:rPr>
          <w:noProof w:val="0"/>
          <w:lang w:val="en-US"/>
        </w:rPr>
        <w:t>ySQL Conversions</w:t>
      </w:r>
      <w:bookmarkEnd w:id="2084527737"/>
    </w:p>
    <w:p w:rsidR="24A0A974" w:rsidP="24A0A974" w:rsidRDefault="24A0A974" w14:paraId="2AD7F623" w14:textId="2D186413">
      <w:pPr>
        <w:pStyle w:val="Normal"/>
        <w:rPr>
          <w:noProof w:val="0"/>
          <w:lang w:val="en-US"/>
        </w:rPr>
      </w:pPr>
    </w:p>
    <w:p w:rsidR="41C4829C" w:rsidP="24A0A974" w:rsidRDefault="41C4829C" w14:paraId="5D685338" w14:textId="6632F01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24A0A974" w:rsidR="41C4829C">
        <w:rPr>
          <w:noProof w:val="0"/>
          <w:lang w:val="en-US"/>
        </w:rPr>
        <w:t xml:space="preserve">MySQL will automatically convert unsupported </w:t>
      </w:r>
      <w:r w:rsidRPr="24A0A974" w:rsidR="41C4829C">
        <w:rPr>
          <w:noProof w:val="0"/>
          <w:lang w:val="en-US"/>
        </w:rPr>
        <w:t>dataypes</w:t>
      </w:r>
      <w:r w:rsidRPr="24A0A974" w:rsidR="41C4829C">
        <w:rPr>
          <w:noProof w:val="0"/>
          <w:lang w:val="en-US"/>
        </w:rPr>
        <w:t xml:space="preserve"> that are used by other vendors into a type that MySQL supports. Figure 3 is this conversion table.</w:t>
      </w:r>
      <w:r w:rsidRPr="24A0A974" w:rsidR="366E82C2">
        <w:rPr>
          <w:noProof w:val="0"/>
          <w:lang w:val="en-US"/>
        </w:rPr>
        <w:t xml:space="preserve"> According to the documentation [1], </w:t>
      </w:r>
      <w:r w:rsidRPr="24A0A974" w:rsidR="366E82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"Data type mapping occurs at table creation time, after which the original type specifications are discarded. If you create a table with types used by other vendors and then issue a DESCRIBE </w:t>
      </w:r>
      <w:r w:rsidRPr="24A0A974" w:rsidR="366E82C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tbl_name</w:t>
      </w:r>
      <w:r w:rsidRPr="24A0A974" w:rsidR="366E82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statement, MySQL reports the table structure using the equivalent MySQL types."</w:t>
      </w:r>
    </w:p>
    <w:p w:rsidR="41C4829C" w:rsidP="24A0A974" w:rsidRDefault="41C4829C" w14:paraId="17710519" w14:textId="1AC2D95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41C4829C">
        <w:drawing>
          <wp:inline wp14:editId="1528B2BE" wp14:anchorId="6E114B0C">
            <wp:extent cx="4438650" cy="4276725"/>
            <wp:effectExtent l="0" t="0" r="0" b="0"/>
            <wp:docPr id="1572169653" name="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bc2573a8814d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C4829C" w:rsidP="24A0A974" w:rsidRDefault="41C4829C" w14:paraId="3CE8C815" w14:textId="09C3BEF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A0A974" w:rsidR="41C482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</w:t>
      </w:r>
      <w:r w:rsidRPr="24A0A974" w:rsidR="41C482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24A0A974" w:rsidR="41C482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</w:t>
      </w:r>
      <w:r w:rsidRPr="24A0A974" w:rsidR="41C482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</w:t>
      </w:r>
      <w:r w:rsidRPr="24A0A974" w:rsidR="41C482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 3</w:t>
      </w:r>
      <w:r w:rsidRPr="24A0A974" w:rsidR="4AD315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[2]</w:t>
      </w:r>
    </w:p>
    <w:p w:rsidR="24A0A974" w:rsidP="24A0A974" w:rsidRDefault="24A0A974" w14:paraId="2542A68E" w14:textId="7532C37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15C629A" w:rsidP="24A0A974" w:rsidRDefault="015C629A" w14:paraId="07B6A87D" w14:textId="420F39A5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A0A974" w:rsidR="015C62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Figure 4</w:t>
      </w:r>
      <w:r w:rsidRPr="24A0A974" w:rsidR="28D115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Figure 5 are</w:t>
      </w:r>
      <w:r w:rsidRPr="24A0A974" w:rsidR="015C62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example</w:t>
      </w:r>
      <w:r w:rsidRPr="24A0A974" w:rsidR="75D3F7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24A0A974" w:rsidR="015C62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the conversion taking place. The table is created with unsupported datatypes, but when the table is described by MySQL </w:t>
      </w:r>
      <w:r w:rsidRPr="24A0A974" w:rsidR="33B84D2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you can see it is using </w:t>
      </w:r>
      <w:r w:rsidRPr="24A0A974" w:rsidR="7EA62C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converted datatype</w:t>
      </w:r>
      <w:r w:rsidRPr="24A0A974" w:rsidR="559BC5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s.</w:t>
      </w:r>
    </w:p>
    <w:p w:rsidR="24A0A974" w:rsidP="24A0A974" w:rsidRDefault="24A0A974" w14:paraId="5F364ACE" w14:textId="71229E5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15C629A" w:rsidP="24A0A974" w:rsidRDefault="015C629A" w14:paraId="3B6DD6AF" w14:textId="5B012B6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015C629A">
        <w:drawing>
          <wp:inline wp14:editId="329C362D" wp14:anchorId="3139E346">
            <wp:extent cx="4572000" cy="1819275"/>
            <wp:effectExtent l="0" t="0" r="0" b="0"/>
            <wp:docPr id="1451345194" name="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d5b6a2ce254c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8CF76D" w:rsidP="24A0A974" w:rsidRDefault="0C8CF76D" w14:paraId="59A168D1" w14:textId="5964038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A0A974" w:rsidR="0C8CF7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Figure 4 [1]</w:t>
      </w:r>
    </w:p>
    <w:p w:rsidR="24A0A974" w:rsidP="24A0A974" w:rsidRDefault="24A0A974" w14:paraId="60CC2F7D" w14:textId="5E6ACF4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15C629A" w:rsidP="24A0A974" w:rsidRDefault="015C629A" w14:paraId="26411078" w14:textId="3CAB926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015C629A">
        <w:drawing>
          <wp:inline wp14:editId="35F8670C" wp14:anchorId="0E4D7CE1">
            <wp:extent cx="4572000" cy="2114550"/>
            <wp:effectExtent l="0" t="0" r="0" b="0"/>
            <wp:docPr id="1023273619" name="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5e6bbd0a1c43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57A383" w:rsidP="24A0A974" w:rsidRDefault="6757A383" w14:paraId="0D756D6C" w14:textId="4FDC462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A0A974" w:rsidR="6757A3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Figure </w:t>
      </w:r>
      <w:r w:rsidRPr="24A0A974" w:rsidR="0E1B56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</w:t>
      </w:r>
    </w:p>
    <w:p w:rsidR="24A0A974" w:rsidP="24A0A974" w:rsidRDefault="24A0A974" w14:paraId="4A8F1250" w14:textId="37768F2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0D08F84" w:rsidP="24A0A974" w:rsidRDefault="10D08F84" w14:paraId="36835E4E" w14:textId="4C5A6030">
      <w:pPr>
        <w:pStyle w:val="Normal"/>
        <w:rPr>
          <w:noProof w:val="0"/>
          <w:lang w:val="en-US"/>
        </w:rPr>
      </w:pPr>
      <w:r w:rsidRPr="24A0A974" w:rsidR="10D08F84">
        <w:rPr>
          <w:noProof w:val="0"/>
          <w:lang w:val="en-US"/>
        </w:rPr>
        <w:t>In fact, the MySQL workbench tool will also do the conversion for you if you try to input a</w:t>
      </w:r>
      <w:r w:rsidRPr="24A0A974" w:rsidR="0FCDA13B">
        <w:rPr>
          <w:noProof w:val="0"/>
          <w:lang w:val="en-US"/>
        </w:rPr>
        <w:t>n</w:t>
      </w:r>
      <w:r w:rsidRPr="24A0A974" w:rsidR="10D08F84">
        <w:rPr>
          <w:noProof w:val="0"/>
          <w:lang w:val="en-US"/>
        </w:rPr>
        <w:t xml:space="preserve"> unsupported type. This came up when creating the Enhanced </w:t>
      </w:r>
      <w:r w:rsidRPr="24A0A974" w:rsidR="1140679B">
        <w:rPr>
          <w:noProof w:val="0"/>
          <w:lang w:val="en-US"/>
        </w:rPr>
        <w:t xml:space="preserve">Entity Relationship diagram for a variable that we had intended to be </w:t>
      </w:r>
      <w:r w:rsidRPr="24A0A974" w:rsidR="1140679B">
        <w:rPr>
          <w:noProof w:val="0"/>
          <w:lang w:val="en-US"/>
        </w:rPr>
        <w:t>boolean</w:t>
      </w:r>
      <w:r w:rsidRPr="24A0A974" w:rsidR="1140679B">
        <w:rPr>
          <w:noProof w:val="0"/>
          <w:lang w:val="en-US"/>
        </w:rPr>
        <w:t>.</w:t>
      </w:r>
      <w:r w:rsidRPr="24A0A974" w:rsidR="16C7CDBC">
        <w:rPr>
          <w:noProof w:val="0"/>
          <w:lang w:val="en-US"/>
        </w:rPr>
        <w:t xml:space="preserve"> Figures </w:t>
      </w:r>
      <w:r w:rsidRPr="24A0A974" w:rsidR="1D0CBB5B">
        <w:rPr>
          <w:noProof w:val="0"/>
          <w:lang w:val="en-US"/>
        </w:rPr>
        <w:t>6 and 7 demonstrate this.</w:t>
      </w:r>
    </w:p>
    <w:p w:rsidR="24A0A974" w:rsidP="24A0A974" w:rsidRDefault="24A0A974" w14:paraId="0D4A4983" w14:textId="68F7A281">
      <w:pPr>
        <w:pStyle w:val="Normal"/>
        <w:rPr>
          <w:noProof w:val="0"/>
          <w:lang w:val="en-US"/>
        </w:rPr>
      </w:pPr>
    </w:p>
    <w:p w:rsidR="7CB0E09C" w:rsidP="24A0A974" w:rsidRDefault="7CB0E09C" w14:paraId="008AB048" w14:textId="31FDB1D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7CB0E09C">
        <w:drawing>
          <wp:inline wp14:editId="638959F9" wp14:anchorId="10762797">
            <wp:extent cx="2676244" cy="3480500"/>
            <wp:effectExtent l="0" t="0" r="0" b="0"/>
            <wp:docPr id="337453996" name="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c437f8603b4a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20967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244" cy="348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4A0A974" w:rsidR="502921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 w:rsidR="7CB0E09C">
        <w:drawing>
          <wp:inline wp14:editId="6A1B3C75" wp14:anchorId="3CC2AD1F">
            <wp:extent cx="2660059" cy="3470444"/>
            <wp:effectExtent l="0" t="0" r="0" b="0"/>
            <wp:docPr id="595017714" name="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07779949b146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20192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660059" cy="347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981038" w:rsidP="24A0A974" w:rsidRDefault="75981038" w14:paraId="1252DF47" w14:textId="4141F8DC">
      <w:pPr>
        <w:pStyle w:val="Subtitle"/>
        <w:jc w:val="center"/>
        <w:rPr>
          <w:noProof w:val="0"/>
          <w:lang w:val="en-US"/>
        </w:rPr>
      </w:pPr>
      <w:r w:rsidRPr="24A0A974" w:rsidR="75981038">
        <w:rPr>
          <w:noProof w:val="0"/>
          <w:lang w:val="en-US"/>
        </w:rPr>
        <w:t xml:space="preserve">Figure </w:t>
      </w:r>
      <w:r w:rsidRPr="24A0A974" w:rsidR="04CB11E6">
        <w:rPr>
          <w:noProof w:val="0"/>
          <w:lang w:val="en-US"/>
        </w:rPr>
        <w:t>6</w:t>
      </w:r>
      <w:r w:rsidRPr="24A0A974" w:rsidR="75981038">
        <w:rPr>
          <w:noProof w:val="0"/>
          <w:lang w:val="en-US"/>
        </w:rPr>
        <w:t xml:space="preserve"> – </w:t>
      </w:r>
      <w:r w:rsidRPr="24A0A974" w:rsidR="4420713C">
        <w:rPr>
          <w:noProof w:val="0"/>
          <w:lang w:val="en-US"/>
        </w:rPr>
        <w:t>Attempting to Input Boolean</w:t>
      </w:r>
      <w:r>
        <w:tab/>
      </w:r>
      <w:r>
        <w:tab/>
      </w:r>
      <w:r w:rsidRPr="24A0A974" w:rsidR="75981038">
        <w:rPr>
          <w:noProof w:val="0"/>
          <w:lang w:val="en-US"/>
        </w:rPr>
        <w:t xml:space="preserve"> Figure </w:t>
      </w:r>
      <w:r w:rsidRPr="24A0A974" w:rsidR="49A3A44B">
        <w:rPr>
          <w:noProof w:val="0"/>
          <w:lang w:val="en-US"/>
        </w:rPr>
        <w:t>7</w:t>
      </w:r>
      <w:r w:rsidRPr="24A0A974" w:rsidR="09197DCE">
        <w:rPr>
          <w:noProof w:val="0"/>
          <w:lang w:val="en-US"/>
        </w:rPr>
        <w:t xml:space="preserve"> –Converts Boolean to </w:t>
      </w:r>
      <w:r w:rsidRPr="24A0A974" w:rsidR="09197DCE">
        <w:rPr>
          <w:noProof w:val="0"/>
          <w:lang w:val="en-US"/>
        </w:rPr>
        <w:t>TinyInt</w:t>
      </w:r>
    </w:p>
    <w:p w:rsidR="24A0A974" w:rsidP="24A0A974" w:rsidRDefault="24A0A974" w14:paraId="3DC36D3D" w14:textId="382B8312">
      <w:pPr>
        <w:pStyle w:val="Normal"/>
        <w:rPr>
          <w:noProof w:val="0"/>
          <w:lang w:val="en-US"/>
        </w:rPr>
      </w:pPr>
    </w:p>
    <w:p xmlns:wp14="http://schemas.microsoft.com/office/word/2010/wordml" w:rsidP="24A0A974" wp14:paraId="024CBB6C" wp14:textId="531945ED">
      <w:pPr>
        <w:pStyle w:val="Heading1"/>
        <w:keepNext w:val="1"/>
        <w:keepLines w:val="1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1"/>
          <w:szCs w:val="31"/>
          <w:lang w:val="en-US"/>
        </w:rPr>
      </w:pPr>
      <w:bookmarkStart w:name="_Toc1296531531" w:id="1465307596"/>
      <w:r w:rsidRPr="24A0A974" w:rsidR="5B6ACD70">
        <w:rPr>
          <w:noProof w:val="0"/>
          <w:lang w:val="en-US"/>
        </w:rPr>
        <w:t>4. GitHub Repository</w:t>
      </w:r>
      <w:bookmarkEnd w:id="1465307596"/>
    </w:p>
    <w:p xmlns:wp14="http://schemas.microsoft.com/office/word/2010/wordml" w:rsidP="1F45F67B" wp14:paraId="3A7F6E7F" wp14:textId="525AF65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F45F67B" wp14:paraId="663B2965" wp14:textId="0E62AA8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45F67B" w:rsidR="5B6ACD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provide version control for our project, we are using GitHub:</w:t>
      </w:r>
    </w:p>
    <w:p xmlns:wp14="http://schemas.microsoft.com/office/word/2010/wordml" w:rsidP="1F45F67B" wp14:paraId="03EE8F6E" wp14:textId="09CE25E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b72e36a495ae409c">
        <w:r w:rsidRPr="1F45F67B" w:rsidR="5B6ACD7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https://github.com/ReemPatel13/MSCS-542L-256_WarehouseManagementSystem_EmbraceDatabase</w:t>
        </w:r>
      </w:hyperlink>
    </w:p>
    <w:p xmlns:wp14="http://schemas.microsoft.com/office/word/2010/wordml" w:rsidP="1F45F67B" wp14:paraId="35C03F52" wp14:textId="595721A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F45F67B" wp14:paraId="20CC8808" wp14:textId="319993D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p14:paraId="0FAEA2ED" wp14:textId="389CE7FB">
      <w:r>
        <w:br w:type="page"/>
      </w:r>
    </w:p>
    <w:p xmlns:wp14="http://schemas.microsoft.com/office/word/2010/wordml" w:rsidP="24A0A974" wp14:paraId="1E7CB6BC" wp14:textId="27A00D32">
      <w:pPr>
        <w:pStyle w:val="Heading1"/>
        <w:keepNext w:val="1"/>
        <w:keepLines w:val="1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1"/>
          <w:szCs w:val="31"/>
          <w:lang w:val="en-US"/>
        </w:rPr>
      </w:pPr>
      <w:bookmarkStart w:name="_Toc1252496289" w:id="915736407"/>
      <w:r w:rsidRPr="24A0A974" w:rsidR="5B6ACD70">
        <w:rPr>
          <w:noProof w:val="0"/>
          <w:lang w:val="en-US"/>
        </w:rPr>
        <w:t>Works Cited</w:t>
      </w:r>
      <w:bookmarkEnd w:id="915736407"/>
    </w:p>
    <w:p xmlns:wp14="http://schemas.microsoft.com/office/word/2010/wordml" w:rsidP="24A0A974" wp14:paraId="6C1F9A6D" wp14:textId="2F84AF74">
      <w:pPr>
        <w:pStyle w:val="Normal"/>
        <w:spacing w:before="240" w:beforeAutospacing="off" w:after="240" w:afterAutospacing="off" w:line="259" w:lineRule="auto"/>
        <w:ind w:left="567" w:hanging="567"/>
        <w:rPr>
          <w:rFonts w:ascii="Calibri" w:hAnsi="Calibri" w:eastAsia="Calibri" w:cs="Calibri"/>
          <w:i w:val="0"/>
          <w:iCs w:val="0"/>
          <w:noProof w:val="0"/>
          <w:sz w:val="22"/>
          <w:szCs w:val="22"/>
          <w:vertAlign w:val="baseline"/>
          <w:lang w:val="en-US"/>
        </w:rPr>
      </w:pPr>
      <w:r w:rsidRPr="24A0A974" w:rsidR="121B0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baseline"/>
          <w:lang w:val="en-US"/>
        </w:rPr>
        <w:t xml:space="preserve">[1] </w:t>
      </w:r>
      <w:r w:rsidRPr="24A0A974" w:rsidR="121B0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baseline"/>
          <w:lang w:val="en-US"/>
        </w:rPr>
        <w:t>MySQL 101 - Episode 07 : Data Types (English)</w:t>
      </w:r>
      <w:r w:rsidRPr="24A0A974" w:rsidR="121B0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baseline"/>
          <w:lang w:val="en-US"/>
        </w:rPr>
        <w:t>. YouTube, 2023.</w:t>
      </w:r>
    </w:p>
    <w:p xmlns:wp14="http://schemas.microsoft.com/office/word/2010/wordml" w:rsidP="24A0A974" wp14:paraId="18F3CEBD" wp14:textId="703B8AD4">
      <w:pPr>
        <w:spacing w:before="240" w:beforeAutospacing="off" w:after="240" w:afterAutospacing="off" w:line="259" w:lineRule="auto"/>
        <w:ind w:left="567" w:hanging="567"/>
      </w:pPr>
      <w:r w:rsidRPr="24A0A974" w:rsidR="4337EB8C">
        <w:rPr>
          <w:rFonts w:ascii="Calibri" w:hAnsi="Calibri" w:eastAsia="Calibri" w:cs="Calibri"/>
          <w:noProof w:val="0"/>
          <w:sz w:val="22"/>
          <w:szCs w:val="22"/>
          <w:lang w:val="en-US"/>
        </w:rPr>
        <w:t>[</w:t>
      </w:r>
      <w:r w:rsidRPr="24A0A974" w:rsidR="293CFF01">
        <w:rPr>
          <w:rFonts w:ascii="Calibri" w:hAnsi="Calibri" w:eastAsia="Calibri" w:cs="Calibri"/>
          <w:noProof w:val="0"/>
          <w:sz w:val="22"/>
          <w:szCs w:val="22"/>
          <w:lang w:val="en-US"/>
        </w:rPr>
        <w:t>2</w:t>
      </w:r>
      <w:r w:rsidRPr="24A0A974" w:rsidR="4337EB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] “MySQL 8.0 Reference </w:t>
      </w:r>
      <w:r w:rsidRPr="24A0A974" w:rsidR="4337EB8C">
        <w:rPr>
          <w:rFonts w:ascii="Calibri" w:hAnsi="Calibri" w:eastAsia="Calibri" w:cs="Calibri"/>
          <w:noProof w:val="0"/>
          <w:sz w:val="22"/>
          <w:szCs w:val="22"/>
          <w:lang w:val="en-US"/>
        </w:rPr>
        <w:t>Manual :</w:t>
      </w:r>
      <w:r w:rsidRPr="24A0A974" w:rsidR="4337EB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11.9 using data types from other database engines,” MySQL, </w:t>
      </w:r>
      <w:hyperlink r:id="R3e8ad95f69464235">
        <w:r w:rsidRPr="24A0A974" w:rsidR="4337EB8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https://dev.mysql.com/doc/refman/8.0/en/other-vendor-data-types.html</w:t>
        </w:r>
      </w:hyperlink>
      <w:r w:rsidRPr="24A0A974" w:rsidR="4337EB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(accessed Oct. 3, 2023).</w:t>
      </w:r>
    </w:p>
    <w:p xmlns:wp14="http://schemas.microsoft.com/office/word/2010/wordml" w:rsidP="24A0A974" wp14:paraId="24B4736A" wp14:textId="2A067A42">
      <w:pPr>
        <w:spacing w:before="240" w:beforeAutospacing="off" w:after="240" w:afterAutospacing="off" w:line="259" w:lineRule="auto"/>
        <w:ind w:left="567" w:hanging="567"/>
      </w:pPr>
      <w:r w:rsidRPr="24A0A974" w:rsidR="06C4A56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[1] Pankaj, “SQL data types,” DigitalOcean, </w:t>
      </w:r>
      <w:hyperlink r:id="R2c080d98fb97496e">
        <w:r w:rsidRPr="24A0A974" w:rsidR="06C4A56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https://www.digitalocean.com/community/tutorials/sql-data-types</w:t>
        </w:r>
      </w:hyperlink>
      <w:r w:rsidRPr="24A0A974" w:rsidR="06C4A56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(accessed Oct. 4, 2023).</w:t>
      </w:r>
    </w:p>
    <w:p xmlns:wp14="http://schemas.microsoft.com/office/word/2010/wordml" w:rsidP="24A0A974" wp14:paraId="00E731BB" wp14:textId="2C10A067">
      <w:pPr>
        <w:pStyle w:val="Normal"/>
        <w:spacing w:before="240" w:beforeAutospacing="off" w:after="240" w:afterAutospacing="off" w:line="259" w:lineRule="auto"/>
        <w:ind w:left="567" w:hanging="567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24A0A974" wp14:paraId="08B6B9DE" wp14:textId="4DA55B34">
      <w:pPr>
        <w:pStyle w:val="Normal"/>
        <w:spacing w:before="240" w:beforeAutospacing="off" w:after="240" w:afterAutospacing="off" w:line="259" w:lineRule="auto"/>
        <w:ind w:left="567" w:hanging="567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24A0A974" wp14:paraId="2E98D206" wp14:textId="31B199B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F45F67B" wp14:paraId="1C2B46E1" wp14:textId="2DE6E30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F45F67B" wp14:paraId="195E5551" wp14:textId="43A1ACA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F45F67B" wp14:paraId="2C078E63" wp14:textId="5A9FB376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5F5F5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3d1c5354521849c2"/>
      <w:headerReference w:type="first" r:id="R24ab07cba27746b2"/>
      <w:footerReference w:type="default" r:id="Rf4dbaedfa02d4469"/>
      <w:footerReference w:type="first" r:id="Rd535d02c77ad49f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4A0A974" w:rsidTr="24A0A974" w14:paraId="2ACCBEF2">
      <w:trPr>
        <w:trHeight w:val="300"/>
      </w:trPr>
      <w:tc>
        <w:tcPr>
          <w:tcW w:w="3120" w:type="dxa"/>
          <w:tcMar/>
        </w:tcPr>
        <w:p w:rsidR="24A0A974" w:rsidP="24A0A974" w:rsidRDefault="24A0A974" w14:paraId="0344F555" w14:textId="3B49C22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4A0A974" w:rsidP="24A0A974" w:rsidRDefault="24A0A974" w14:paraId="140868F6" w14:textId="63A6344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4A0A974" w:rsidP="24A0A974" w:rsidRDefault="24A0A974" w14:paraId="11AF99AE" w14:textId="30569BD1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24A0A974" w:rsidP="24A0A974" w:rsidRDefault="24A0A974" w14:paraId="1EF61143" w14:textId="37518884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4A0A974" w:rsidTr="24A0A974" w14:paraId="104BC229">
      <w:trPr>
        <w:trHeight w:val="300"/>
      </w:trPr>
      <w:tc>
        <w:tcPr>
          <w:tcW w:w="3120" w:type="dxa"/>
          <w:tcMar/>
        </w:tcPr>
        <w:p w:rsidR="24A0A974" w:rsidP="24A0A974" w:rsidRDefault="24A0A974" w14:paraId="565492F0" w14:textId="6731C14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4A0A974" w:rsidP="24A0A974" w:rsidRDefault="24A0A974" w14:paraId="5470E783" w14:textId="0FF25F5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4A0A974" w:rsidP="24A0A974" w:rsidRDefault="24A0A974" w14:paraId="770915CA" w14:textId="029123D1">
          <w:pPr>
            <w:pStyle w:val="Header"/>
            <w:bidi w:val="0"/>
            <w:ind w:right="-115"/>
            <w:jc w:val="right"/>
          </w:pPr>
        </w:p>
      </w:tc>
    </w:tr>
  </w:tbl>
  <w:p w:rsidR="24A0A974" w:rsidP="24A0A974" w:rsidRDefault="24A0A974" w14:paraId="427E2D8D" w14:textId="206BC5D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5880"/>
      <w:gridCol w:w="360"/>
      <w:gridCol w:w="3120"/>
    </w:tblGrid>
    <w:tr w:rsidR="24A0A974" w:rsidTr="24A0A974" w14:paraId="67D8C6F9">
      <w:trPr>
        <w:trHeight w:val="300"/>
      </w:trPr>
      <w:tc>
        <w:tcPr>
          <w:tcW w:w="5880" w:type="dxa"/>
          <w:tcMar/>
        </w:tcPr>
        <w:p w:rsidR="24A0A974" w:rsidP="24A0A974" w:rsidRDefault="24A0A974" w14:paraId="25B91961" w14:textId="4003EDFE">
          <w:pPr>
            <w:pStyle w:val="Header"/>
            <w:bidi w:val="0"/>
            <w:ind w:left="-115"/>
            <w:jc w:val="left"/>
            <w:rPr>
              <w:noProof w:val="0"/>
              <w:lang w:val="en-US"/>
            </w:rPr>
          </w:pPr>
          <w:r w:rsidRPr="24A0A974" w:rsidR="24A0A974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  <w:t>MSCS 542L-256 Project Report Phase 2 Embrace Database</w:t>
          </w:r>
        </w:p>
      </w:tc>
      <w:tc>
        <w:tcPr>
          <w:tcW w:w="360" w:type="dxa"/>
          <w:tcMar/>
        </w:tcPr>
        <w:p w:rsidR="24A0A974" w:rsidP="24A0A974" w:rsidRDefault="24A0A974" w14:paraId="207E9EF9" w14:textId="77DD066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4A0A974" w:rsidP="24A0A974" w:rsidRDefault="24A0A974" w14:paraId="6E14DB60" w14:textId="0E2A8AAC">
          <w:pPr>
            <w:pStyle w:val="Header"/>
            <w:bidi w:val="0"/>
            <w:ind w:right="-115"/>
            <w:jc w:val="right"/>
          </w:pPr>
        </w:p>
      </w:tc>
    </w:tr>
  </w:tbl>
  <w:p w:rsidR="24A0A974" w:rsidP="24A0A974" w:rsidRDefault="24A0A974" w14:paraId="3D2C51F5" w14:textId="5183934C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4A0A974" w:rsidTr="24A0A974" w14:paraId="7D573648">
      <w:trPr>
        <w:trHeight w:val="300"/>
      </w:trPr>
      <w:tc>
        <w:tcPr>
          <w:tcW w:w="3120" w:type="dxa"/>
          <w:tcMar/>
        </w:tcPr>
        <w:p w:rsidR="24A0A974" w:rsidP="24A0A974" w:rsidRDefault="24A0A974" w14:paraId="78DED2A7" w14:textId="18A0D73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4A0A974" w:rsidP="24A0A974" w:rsidRDefault="24A0A974" w14:paraId="531DB2D6" w14:textId="648ECC2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4A0A974" w:rsidP="24A0A974" w:rsidRDefault="24A0A974" w14:paraId="6A8D7B38" w14:textId="31596B93">
          <w:pPr>
            <w:pStyle w:val="Header"/>
            <w:bidi w:val="0"/>
            <w:ind w:right="-115"/>
            <w:jc w:val="right"/>
          </w:pPr>
        </w:p>
      </w:tc>
    </w:tr>
  </w:tbl>
  <w:p w:rsidR="24A0A974" w:rsidP="24A0A974" w:rsidRDefault="24A0A974" w14:paraId="428FA0B7" w14:textId="3A00D7A2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1">
    <w:nsid w:val="12bf61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12efcf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7b9d8a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d64e8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5dd36c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5d1705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3de0e4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14687c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78dcb3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74f1d3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34943d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47919d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28ef9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1b2965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78d535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10c347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37fe6f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98cc8da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61c6065c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78f2fe0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ebbf5ed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aef2bdd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2d3d54c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86dcd02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eba20b3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b9e9f05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a861c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296bea1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fc814a8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61d56b6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f59ab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F6A1A2"/>
    <w:rsid w:val="00B165A2"/>
    <w:rsid w:val="015C629A"/>
    <w:rsid w:val="01A0874A"/>
    <w:rsid w:val="02C5566E"/>
    <w:rsid w:val="0450FF6A"/>
    <w:rsid w:val="04CB11E6"/>
    <w:rsid w:val="0545BE7C"/>
    <w:rsid w:val="06C4A567"/>
    <w:rsid w:val="07FC056C"/>
    <w:rsid w:val="08771558"/>
    <w:rsid w:val="08CF6DB7"/>
    <w:rsid w:val="09197DCE"/>
    <w:rsid w:val="0997D5CD"/>
    <w:rsid w:val="0A3C9D98"/>
    <w:rsid w:val="0B40D8BE"/>
    <w:rsid w:val="0B6A8156"/>
    <w:rsid w:val="0C8CF76D"/>
    <w:rsid w:val="0E1B5648"/>
    <w:rsid w:val="0E1F3FBD"/>
    <w:rsid w:val="0F0863DA"/>
    <w:rsid w:val="0F1E73AA"/>
    <w:rsid w:val="0F3EAF3B"/>
    <w:rsid w:val="0FCDA13B"/>
    <w:rsid w:val="102A84A8"/>
    <w:rsid w:val="10D08F84"/>
    <w:rsid w:val="1140679B"/>
    <w:rsid w:val="121B0645"/>
    <w:rsid w:val="16C7CDBC"/>
    <w:rsid w:val="1713DA5C"/>
    <w:rsid w:val="19A1423E"/>
    <w:rsid w:val="19B1C6E3"/>
    <w:rsid w:val="1BAB0C69"/>
    <w:rsid w:val="1D0CBB5B"/>
    <w:rsid w:val="1F45F67B"/>
    <w:rsid w:val="1F687654"/>
    <w:rsid w:val="221FE0A1"/>
    <w:rsid w:val="227B38F0"/>
    <w:rsid w:val="2399B8E2"/>
    <w:rsid w:val="24A0A974"/>
    <w:rsid w:val="24FB0BD9"/>
    <w:rsid w:val="2502DEBE"/>
    <w:rsid w:val="25B2D9B2"/>
    <w:rsid w:val="25EEB42B"/>
    <w:rsid w:val="2875F9C8"/>
    <w:rsid w:val="28D115F5"/>
    <w:rsid w:val="293CFF01"/>
    <w:rsid w:val="2AC963B1"/>
    <w:rsid w:val="2B2F3676"/>
    <w:rsid w:val="2B722042"/>
    <w:rsid w:val="2C5DF5AF"/>
    <w:rsid w:val="2CE160F1"/>
    <w:rsid w:val="2D0B0989"/>
    <w:rsid w:val="2E898573"/>
    <w:rsid w:val="2F6571C1"/>
    <w:rsid w:val="30CC8F41"/>
    <w:rsid w:val="31014222"/>
    <w:rsid w:val="330B0C4D"/>
    <w:rsid w:val="33B84D25"/>
    <w:rsid w:val="3441378C"/>
    <w:rsid w:val="3448666F"/>
    <w:rsid w:val="34CFB57B"/>
    <w:rsid w:val="34D5E10F"/>
    <w:rsid w:val="3598D8CC"/>
    <w:rsid w:val="35D4B345"/>
    <w:rsid w:val="366E82C2"/>
    <w:rsid w:val="382927B1"/>
    <w:rsid w:val="3850BDEB"/>
    <w:rsid w:val="3852D049"/>
    <w:rsid w:val="38946B49"/>
    <w:rsid w:val="39437C1B"/>
    <w:rsid w:val="39ED1A31"/>
    <w:rsid w:val="3A532192"/>
    <w:rsid w:val="3B885EAD"/>
    <w:rsid w:val="3B885EAD"/>
    <w:rsid w:val="3BCC0C0B"/>
    <w:rsid w:val="3D242F0E"/>
    <w:rsid w:val="41C4829C"/>
    <w:rsid w:val="42B1E495"/>
    <w:rsid w:val="4337EB8C"/>
    <w:rsid w:val="4420713C"/>
    <w:rsid w:val="474C9FE1"/>
    <w:rsid w:val="47522680"/>
    <w:rsid w:val="47A6E6DE"/>
    <w:rsid w:val="492A6557"/>
    <w:rsid w:val="49A3A44B"/>
    <w:rsid w:val="4A1F8021"/>
    <w:rsid w:val="4AD31583"/>
    <w:rsid w:val="4B260CCC"/>
    <w:rsid w:val="4C3986A3"/>
    <w:rsid w:val="4C58C6DB"/>
    <w:rsid w:val="4CF8D8B0"/>
    <w:rsid w:val="4D0FE50C"/>
    <w:rsid w:val="4D8EEE58"/>
    <w:rsid w:val="4E1EC79F"/>
    <w:rsid w:val="4EABB56D"/>
    <w:rsid w:val="4FC4467D"/>
    <w:rsid w:val="50292139"/>
    <w:rsid w:val="509C933C"/>
    <w:rsid w:val="51B32176"/>
    <w:rsid w:val="54F6A1A2"/>
    <w:rsid w:val="5501CE94"/>
    <w:rsid w:val="559BC5E4"/>
    <w:rsid w:val="56869299"/>
    <w:rsid w:val="5909361F"/>
    <w:rsid w:val="5B6ACD70"/>
    <w:rsid w:val="5BBF6BBC"/>
    <w:rsid w:val="5D2DE653"/>
    <w:rsid w:val="5E12A88C"/>
    <w:rsid w:val="5E23E363"/>
    <w:rsid w:val="61F98491"/>
    <w:rsid w:val="62E5D83D"/>
    <w:rsid w:val="62ED2CE3"/>
    <w:rsid w:val="6325AEC4"/>
    <w:rsid w:val="63B8C6BF"/>
    <w:rsid w:val="66F06781"/>
    <w:rsid w:val="66F123A9"/>
    <w:rsid w:val="6757A383"/>
    <w:rsid w:val="6A8618EE"/>
    <w:rsid w:val="6AB51D4F"/>
    <w:rsid w:val="6B8F2168"/>
    <w:rsid w:val="6DB8499D"/>
    <w:rsid w:val="6DFFBADA"/>
    <w:rsid w:val="6E37CD10"/>
    <w:rsid w:val="70FAED26"/>
    <w:rsid w:val="711C633A"/>
    <w:rsid w:val="71632761"/>
    <w:rsid w:val="716EB297"/>
    <w:rsid w:val="716F6DD2"/>
    <w:rsid w:val="723B07AE"/>
    <w:rsid w:val="7565190E"/>
    <w:rsid w:val="75981038"/>
    <w:rsid w:val="75D3F73D"/>
    <w:rsid w:val="765813DA"/>
    <w:rsid w:val="782EDACA"/>
    <w:rsid w:val="78B15C66"/>
    <w:rsid w:val="7A363074"/>
    <w:rsid w:val="7A7049F6"/>
    <w:rsid w:val="7AB93B32"/>
    <w:rsid w:val="7B9C28BC"/>
    <w:rsid w:val="7C287F54"/>
    <w:rsid w:val="7CB0E09C"/>
    <w:rsid w:val="7EA62CFC"/>
    <w:rsid w:val="7F006259"/>
    <w:rsid w:val="7FEAD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6A1A2"/>
  <w15:chartTrackingRefBased/>
  <w15:docId w15:val="{81434910-7DCE-48D7-8CDE-74B3D09DE6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0dacc03251a4e45" /><Relationship Type="http://schemas.openxmlformats.org/officeDocument/2006/relationships/hyperlink" Target="mailto:Reem.Ooka1@marist.edu" TargetMode="External" Id="Ra97ac3b94f654afa" /><Relationship Type="http://schemas.openxmlformats.org/officeDocument/2006/relationships/hyperlink" Target="mailto:frank.seelmann1@marist.edu" TargetMode="External" Id="R6a756bd2311d4795" /><Relationship Type="http://schemas.openxmlformats.org/officeDocument/2006/relationships/hyperlink" Target="https://github.com/ReemPatel13/MSCS-542L-256_WarehouseManagementSystem_EmbraceDatabase" TargetMode="External" Id="Rb72e36a495ae409c" /><Relationship Type="http://schemas.openxmlformats.org/officeDocument/2006/relationships/numbering" Target="numbering.xml" Id="Refa4a942765744e2" /><Relationship Type="http://schemas.openxmlformats.org/officeDocument/2006/relationships/image" Target="/media/image.jpg" Id="R15ef0da50a52460e" /><Relationship Type="http://schemas.openxmlformats.org/officeDocument/2006/relationships/image" Target="/media/image2.jpg" Id="R2cd7797df62c4a51" /><Relationship Type="http://schemas.openxmlformats.org/officeDocument/2006/relationships/image" Target="/media/image3.jpg" Id="Rf3bc2573a8814d9d" /><Relationship Type="http://schemas.openxmlformats.org/officeDocument/2006/relationships/image" Target="/media/image4.jpg" Id="R62d5b6a2ce254cca" /><Relationship Type="http://schemas.openxmlformats.org/officeDocument/2006/relationships/image" Target="/media/image5.jpg" Id="Ra95e6bbd0a1c4317" /><Relationship Type="http://schemas.openxmlformats.org/officeDocument/2006/relationships/image" Target="/media/image6.jpg" Id="R3dc437f8603b4a31" /><Relationship Type="http://schemas.openxmlformats.org/officeDocument/2006/relationships/image" Target="/media/image7.jpg" Id="R2e07779949b14697" /><Relationship Type="http://schemas.openxmlformats.org/officeDocument/2006/relationships/hyperlink" Target="https://dev.mysql.com/doc/refman/8.0/en/other-vendor-data-types.html" TargetMode="External" Id="R3e8ad95f69464235" /><Relationship Type="http://schemas.openxmlformats.org/officeDocument/2006/relationships/hyperlink" Target="https://www.digitalocean.com/community/tutorials/sql-data-types" TargetMode="External" Id="R2c080d98fb97496e" /><Relationship Type="http://schemas.openxmlformats.org/officeDocument/2006/relationships/header" Target="header.xml" Id="R3d1c5354521849c2" /><Relationship Type="http://schemas.openxmlformats.org/officeDocument/2006/relationships/header" Target="header2.xml" Id="R24ab07cba27746b2" /><Relationship Type="http://schemas.openxmlformats.org/officeDocument/2006/relationships/footer" Target="footer.xml" Id="Rf4dbaedfa02d4469" /><Relationship Type="http://schemas.openxmlformats.org/officeDocument/2006/relationships/footer" Target="footer2.xml" Id="Rd535d02c77ad49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2023-09-27T23:46:41.4620150Z</dcterms:created>
  <dcterms:modified xsi:type="dcterms:W3CDTF">2023-10-04T22:24:28.3855136Z</dcterms:modified>
  <dc:creator>Frank Seelmann1</dc:creator>
  <lastModifiedBy>Frank Seelmann1</lastModifiedBy>
</coreProperties>
</file>