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57" w:rsidRDefault="008E1D1D">
      <w:pPr>
        <w:pStyle w:val="Title"/>
      </w:pPr>
      <w:r>
        <w:t>Market Research Report: Tesla, Inc.</w:t>
      </w:r>
    </w:p>
    <w:p w:rsidR="009F3C39" w:rsidRPr="006A11AC" w:rsidRDefault="006A11AC">
      <w:pPr>
        <w:rPr>
          <w:b/>
        </w:rPr>
      </w:pPr>
      <w:r>
        <w:rPr>
          <w:b/>
        </w:rPr>
        <w:t>INTERNSHIP TASK : 1</w:t>
      </w:r>
    </w:p>
    <w:p w:rsidR="00242FC2" w:rsidRPr="00242FC2" w:rsidRDefault="00242FC2">
      <w:pPr>
        <w:rPr>
          <w:b/>
        </w:rPr>
      </w:pPr>
      <w:proofErr w:type="spellStart"/>
      <w:r>
        <w:rPr>
          <w:b/>
        </w:rPr>
        <w:t>CodeAlpha</w:t>
      </w:r>
      <w:proofErr w:type="spellEnd"/>
    </w:p>
    <w:p w:rsidR="000668CE" w:rsidRDefault="00E5744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89535</wp:posOffset>
            </wp:positionV>
            <wp:extent cx="1198245" cy="462915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C39" w:rsidRDefault="00E06E38">
      <w:r>
        <w:t xml:space="preserve"> </w:t>
      </w:r>
    </w:p>
    <w:p w:rsidR="008E3057" w:rsidRPr="004D677F" w:rsidRDefault="008E1D1D">
      <w:pPr>
        <w:rPr>
          <w:b/>
        </w:rPr>
      </w:pPr>
      <w:r>
        <w:t>Prepared by</w:t>
      </w:r>
      <w:r w:rsidR="004463DC">
        <w:t xml:space="preserve"> </w:t>
      </w:r>
      <w:r w:rsidR="004D677F">
        <w:t xml:space="preserve">: </w:t>
      </w:r>
      <w:r w:rsidR="004D677F">
        <w:rPr>
          <w:b/>
        </w:rPr>
        <w:t>REEMA - M</w:t>
      </w:r>
    </w:p>
    <w:p w:rsidR="00E06E38" w:rsidRDefault="00E06E38">
      <w:r>
        <w:t xml:space="preserve">Date : </w:t>
      </w:r>
      <w:r w:rsidR="004463DC">
        <w:t>1.10.2025</w:t>
      </w:r>
    </w:p>
    <w:p w:rsidR="008E3057" w:rsidRDefault="008E3057"/>
    <w:p w:rsidR="008E3057" w:rsidRDefault="008E1D1D">
      <w:r>
        <w:br w:type="page"/>
      </w:r>
    </w:p>
    <w:p w:rsidR="00B17035" w:rsidRPr="00317D6A" w:rsidRDefault="00504B28" w:rsidP="00317D6A">
      <w:pPr>
        <w:pStyle w:val="Heading1"/>
        <w:rPr>
          <w:b w:val="0"/>
        </w:rPr>
      </w:pPr>
      <w:r>
        <w:lastRenderedPageBreak/>
        <w:t>I</w:t>
      </w:r>
      <w:r w:rsidR="00317D6A">
        <w:t xml:space="preserve">NTRODUCTION </w:t>
      </w:r>
    </w:p>
    <w:p w:rsidR="00B17035" w:rsidRDefault="00B17035" w:rsidP="00E30628"/>
    <w:p w:rsidR="00B17035" w:rsidRDefault="00B17035" w:rsidP="00E30628">
      <w:r>
        <w:t xml:space="preserve">Tesla, Inc., founded in 2003 by Martin Eberhard and Marc </w:t>
      </w:r>
      <w:proofErr w:type="spellStart"/>
      <w:r>
        <w:t>Tarpenning</w:t>
      </w:r>
      <w:proofErr w:type="spellEnd"/>
      <w:r>
        <w:t xml:space="preserve"> and later led by Elon Musk, is a global leader in electric vehicles (EVs) and clean energy solutions. Headquartered in Austin, Texas, Tesla has revolutionized the automotive industry by producing high-performance electric cars that combine sustainability, innovation, and luxury.</w:t>
      </w:r>
    </w:p>
    <w:p w:rsidR="00B17035" w:rsidRDefault="00B17035" w:rsidP="00E30628"/>
    <w:p w:rsidR="00B17035" w:rsidRDefault="00B17035" w:rsidP="00E30628">
      <w:r>
        <w:t>Tesla’s product portfolio includes the **Model S, Model 3, Model X, and Model Y**, which cater to different segments of the EV market. Beyond vehicles, Tesla is also a key player in **renewable energy solutions**, with products like **</w:t>
      </w:r>
      <w:proofErr w:type="spellStart"/>
      <w:r>
        <w:t>Powerwall</w:t>
      </w:r>
      <w:proofErr w:type="spellEnd"/>
      <w:r>
        <w:t xml:space="preserve">, </w:t>
      </w:r>
      <w:proofErr w:type="spellStart"/>
      <w:r>
        <w:t>Powerpack</w:t>
      </w:r>
      <w:proofErr w:type="spellEnd"/>
      <w:r>
        <w:t xml:space="preserve">, </w:t>
      </w:r>
      <w:proofErr w:type="spellStart"/>
      <w:r>
        <w:t>Megapack</w:t>
      </w:r>
      <w:proofErr w:type="spellEnd"/>
      <w:r>
        <w:t>, and Solar Roof**, enabling homes and businesses to store and generate clean energy.</w:t>
      </w:r>
    </w:p>
    <w:p w:rsidR="00B17035" w:rsidRDefault="00B17035" w:rsidP="00E30628"/>
    <w:p w:rsidR="00B17035" w:rsidRDefault="00B17035" w:rsidP="00E30628">
      <w:r>
        <w:t>The company’s mission, *“to accelerate the world’s transition to sustainable energy,”* reflects its commitment to environmental stewardship, advanced technology, and autonomous driving innovation. Tesla’s unique combination of **vertical integration, proprietary battery technology, over-the-air software updates, and a global supercharger network** provides a competitive advantage that few automakers can match.</w:t>
      </w:r>
    </w:p>
    <w:p w:rsidR="00B17035" w:rsidRDefault="00B17035" w:rsidP="00E30628"/>
    <w:p w:rsidR="00B17035" w:rsidRDefault="00B17035" w:rsidP="00E30628">
      <w:r>
        <w:t>With a strong presence in North America, Europe, and Asia, Tesla continues to expand globally while driving industry trends such as **autonomous driving, renewable energy adoption, and smart vehicle connectivity**. The company’s growth trajectory demonstrates its focus on **innovation, sustainability, and market leadership**, making it a benchmark</w:t>
      </w:r>
      <w:r w:rsidR="008E1D1D">
        <w:t xml:space="preserve"> for the EV industry worldwide.</w:t>
      </w:r>
      <w:bookmarkStart w:id="0" w:name="_GoBack"/>
      <w:bookmarkEnd w:id="0"/>
    </w:p>
    <w:p w:rsidR="00B17035" w:rsidRPr="00E30628" w:rsidRDefault="00B17035" w:rsidP="00E30628"/>
    <w:p w:rsidR="008E3057" w:rsidRDefault="00504B28">
      <w:pPr>
        <w:pStyle w:val="Heading1"/>
      </w:pPr>
      <w:r>
        <w:t>SWOT ANALYSIS</w:t>
      </w:r>
    </w:p>
    <w:p w:rsidR="002A30DA" w:rsidRDefault="002632CC" w:rsidP="00750E25">
      <w:r>
        <w:rPr>
          <w:b/>
        </w:rPr>
        <w:t>STRENGTH :</w:t>
      </w:r>
    </w:p>
    <w:p w:rsidR="002A30DA" w:rsidRDefault="002A30DA" w:rsidP="00750E25">
      <w:pPr>
        <w:pStyle w:val="ListParagraph"/>
        <w:numPr>
          <w:ilvl w:val="0"/>
          <w:numId w:val="10"/>
        </w:numPr>
      </w:pPr>
      <w:r>
        <w:t>Strong Brand Recognition – Tesla is globally known as a pioneer in electric vehicles (EVs).</w:t>
      </w:r>
    </w:p>
    <w:p w:rsidR="003F1981" w:rsidRDefault="003F1981" w:rsidP="003F1981">
      <w:pPr>
        <w:pStyle w:val="ListParagraph"/>
      </w:pPr>
    </w:p>
    <w:p w:rsidR="002A30DA" w:rsidRDefault="002A30DA" w:rsidP="00750E25">
      <w:pPr>
        <w:pStyle w:val="ListParagraph"/>
        <w:numPr>
          <w:ilvl w:val="0"/>
          <w:numId w:val="10"/>
        </w:numPr>
      </w:pPr>
      <w:r>
        <w:t>Innovation &amp; Technology Leadership – Advanced battery technology, over-the-air updates, and autonomous driving features.</w:t>
      </w:r>
    </w:p>
    <w:p w:rsidR="003F1981" w:rsidRDefault="003F1981" w:rsidP="003F1981">
      <w:pPr>
        <w:pStyle w:val="ListParagraph"/>
      </w:pPr>
    </w:p>
    <w:p w:rsidR="003F1981" w:rsidRDefault="003F1981" w:rsidP="003F1981">
      <w:pPr>
        <w:pStyle w:val="ListParagraph"/>
      </w:pPr>
    </w:p>
    <w:p w:rsidR="002A30DA" w:rsidRDefault="002A30DA" w:rsidP="00185AF0">
      <w:pPr>
        <w:pStyle w:val="ListParagraph"/>
        <w:numPr>
          <w:ilvl w:val="0"/>
          <w:numId w:val="10"/>
        </w:numPr>
      </w:pPr>
      <w:r>
        <w:t>Supercharger Network – Extensive global EV charging infrastructure gives Tesla a competitive edge.</w:t>
      </w:r>
    </w:p>
    <w:p w:rsidR="003F1981" w:rsidRDefault="003F1981" w:rsidP="003F1981">
      <w:pPr>
        <w:pStyle w:val="ListParagraph"/>
      </w:pPr>
    </w:p>
    <w:p w:rsidR="00185AF0" w:rsidRDefault="00185AF0" w:rsidP="00185AF0">
      <w:pPr>
        <w:pStyle w:val="ListParagraph"/>
      </w:pPr>
    </w:p>
    <w:p w:rsidR="00527E3A" w:rsidRDefault="00527E3A" w:rsidP="00527E3A">
      <w:pPr>
        <w:pStyle w:val="ListParagraph"/>
        <w:numPr>
          <w:ilvl w:val="0"/>
          <w:numId w:val="10"/>
        </w:numPr>
      </w:pPr>
      <w:r>
        <w:t>Vertical Integration – Controls manufacturing, software, and supply chain (</w:t>
      </w:r>
      <w:proofErr w:type="spellStart"/>
      <w:r>
        <w:t>Gigafactories</w:t>
      </w:r>
      <w:proofErr w:type="spellEnd"/>
      <w:r>
        <w:t>, battery production).</w:t>
      </w:r>
    </w:p>
    <w:p w:rsidR="00527E3A" w:rsidRDefault="00527E3A" w:rsidP="00527E3A">
      <w:pPr>
        <w:pStyle w:val="ListParagraph"/>
      </w:pPr>
    </w:p>
    <w:p w:rsidR="00527E3A" w:rsidRPr="00750E25" w:rsidRDefault="00527E3A" w:rsidP="00185AF0">
      <w:pPr>
        <w:pStyle w:val="ListParagraph"/>
        <w:numPr>
          <w:ilvl w:val="0"/>
          <w:numId w:val="10"/>
        </w:numPr>
      </w:pPr>
      <w:r>
        <w:t>Charismatic Leadership – Elon Musk’s image boosts market confidence and innovation appeal.</w:t>
      </w:r>
    </w:p>
    <w:p w:rsidR="008E3057" w:rsidRDefault="00534646">
      <w:r>
        <w:rPr>
          <w:b/>
        </w:rPr>
        <w:t>WEAKNESS :</w:t>
      </w:r>
    </w:p>
    <w:p w:rsidR="00FE57D0" w:rsidRDefault="00FE57D0" w:rsidP="00534646">
      <w:pPr>
        <w:pStyle w:val="ListParagraph"/>
        <w:numPr>
          <w:ilvl w:val="0"/>
          <w:numId w:val="10"/>
        </w:numPr>
      </w:pPr>
      <w:r>
        <w:t>High Pricing – Premium cost makes cars less affordable for middle-class buyers.</w:t>
      </w:r>
    </w:p>
    <w:p w:rsidR="00FE57D0" w:rsidRDefault="00FE57D0" w:rsidP="00C809AC">
      <w:pPr>
        <w:pStyle w:val="ListParagraph"/>
      </w:pPr>
    </w:p>
    <w:p w:rsidR="00FE57D0" w:rsidRDefault="00FE57D0" w:rsidP="00534646">
      <w:pPr>
        <w:pStyle w:val="ListParagraph"/>
        <w:numPr>
          <w:ilvl w:val="0"/>
          <w:numId w:val="10"/>
        </w:numPr>
      </w:pPr>
      <w:r>
        <w:t>Production Bottlenecks – Supply chain issues, semiconductor shortages, and manufacturing delays.</w:t>
      </w:r>
    </w:p>
    <w:p w:rsidR="00FE57D0" w:rsidRDefault="00FE57D0" w:rsidP="00C809AC">
      <w:pPr>
        <w:pStyle w:val="ListParagraph"/>
      </w:pPr>
    </w:p>
    <w:p w:rsidR="00FE57D0" w:rsidRDefault="00FE57D0" w:rsidP="00534646">
      <w:pPr>
        <w:pStyle w:val="ListParagraph"/>
        <w:numPr>
          <w:ilvl w:val="0"/>
          <w:numId w:val="10"/>
        </w:numPr>
      </w:pPr>
      <w:r>
        <w:t>Quality Concerns – Vehicle recalls, inconsistent build quality, and customer service complaints.</w:t>
      </w:r>
    </w:p>
    <w:p w:rsidR="00FE57D0" w:rsidRDefault="00FE57D0" w:rsidP="00C809AC">
      <w:pPr>
        <w:pStyle w:val="ListParagraph"/>
      </w:pPr>
    </w:p>
    <w:p w:rsidR="00FE57D0" w:rsidRDefault="00FE57D0" w:rsidP="00534646">
      <w:pPr>
        <w:pStyle w:val="ListParagraph"/>
        <w:numPr>
          <w:ilvl w:val="0"/>
          <w:numId w:val="10"/>
        </w:numPr>
      </w:pPr>
      <w:r>
        <w:t>Dependence on Elon Musk – Heavy reliance on his leadership and public persona.</w:t>
      </w:r>
    </w:p>
    <w:p w:rsidR="00C809AC" w:rsidRDefault="00C809AC" w:rsidP="00C809AC">
      <w:pPr>
        <w:pStyle w:val="ListParagraph"/>
      </w:pPr>
    </w:p>
    <w:p w:rsidR="00C809AC" w:rsidRDefault="00465332" w:rsidP="00C809AC">
      <w:r>
        <w:rPr>
          <w:b/>
        </w:rPr>
        <w:t xml:space="preserve">OPPORTUNITIES </w:t>
      </w:r>
      <w:r w:rsidR="00377C19">
        <w:rPr>
          <w:b/>
        </w:rPr>
        <w:t>:</w:t>
      </w:r>
    </w:p>
    <w:p w:rsidR="00375567" w:rsidRDefault="00AB1628" w:rsidP="00375567">
      <w:pPr>
        <w:pStyle w:val="ListParagraph"/>
        <w:numPr>
          <w:ilvl w:val="0"/>
          <w:numId w:val="10"/>
        </w:numPr>
      </w:pPr>
      <w:r>
        <w:t>Rising EV Adoption – Global shift toward clean energy and electric vehicles.</w:t>
      </w:r>
    </w:p>
    <w:p w:rsidR="00AB1628" w:rsidRDefault="00AB1628" w:rsidP="00375567">
      <w:pPr>
        <w:pStyle w:val="ListParagraph"/>
        <w:numPr>
          <w:ilvl w:val="0"/>
          <w:numId w:val="10"/>
        </w:numPr>
      </w:pPr>
      <w:r>
        <w:t>Government Incentives – Subsidies, tax breaks, and bans on internal combustion engines (ICE).</w:t>
      </w:r>
    </w:p>
    <w:p w:rsidR="00AB1628" w:rsidRDefault="00AB1628" w:rsidP="00AB1628">
      <w:pPr>
        <w:pStyle w:val="ListParagraph"/>
      </w:pPr>
    </w:p>
    <w:p w:rsidR="00AB1628" w:rsidRDefault="00AB1628" w:rsidP="00377C19">
      <w:pPr>
        <w:pStyle w:val="ListParagraph"/>
        <w:numPr>
          <w:ilvl w:val="0"/>
          <w:numId w:val="10"/>
        </w:numPr>
      </w:pPr>
      <w:r>
        <w:t>Emerging Markets – Potential growth in India, Southeast Asia, and Eastern Europe.</w:t>
      </w:r>
    </w:p>
    <w:p w:rsidR="00AB1628" w:rsidRDefault="00AB1628" w:rsidP="00AB1628">
      <w:pPr>
        <w:pStyle w:val="ListParagraph"/>
      </w:pPr>
    </w:p>
    <w:p w:rsidR="00AB1628" w:rsidRDefault="00AB1628" w:rsidP="00377C19">
      <w:pPr>
        <w:pStyle w:val="ListParagraph"/>
        <w:numPr>
          <w:ilvl w:val="0"/>
          <w:numId w:val="10"/>
        </w:numPr>
      </w:pPr>
      <w:r>
        <w:t>Autonomous Driving – Expansion of Tesla’s Full Self-Driving (FSD) software.</w:t>
      </w:r>
    </w:p>
    <w:p w:rsidR="00AB1628" w:rsidRDefault="00AB1628" w:rsidP="00AB1628">
      <w:pPr>
        <w:pStyle w:val="ListParagraph"/>
      </w:pPr>
    </w:p>
    <w:p w:rsidR="00AB1628" w:rsidRDefault="00AB1628" w:rsidP="00377C19">
      <w:pPr>
        <w:pStyle w:val="ListParagraph"/>
        <w:numPr>
          <w:ilvl w:val="0"/>
          <w:numId w:val="10"/>
        </w:numPr>
      </w:pPr>
      <w:r>
        <w:t xml:space="preserve">Energy Solutions – Growth in solar, </w:t>
      </w:r>
      <w:proofErr w:type="spellStart"/>
      <w:r>
        <w:t>Powerwall</w:t>
      </w:r>
      <w:proofErr w:type="spellEnd"/>
      <w:r>
        <w:t>, and grid-scale battery storage.</w:t>
      </w:r>
    </w:p>
    <w:p w:rsidR="00375567" w:rsidRDefault="00375567" w:rsidP="00375567">
      <w:pPr>
        <w:pStyle w:val="ListParagraph"/>
      </w:pPr>
    </w:p>
    <w:p w:rsidR="00375567" w:rsidRDefault="00375567" w:rsidP="00375567">
      <w:r>
        <w:rPr>
          <w:b/>
        </w:rPr>
        <w:t>THREAT</w:t>
      </w:r>
      <w:r w:rsidR="00B00ABC">
        <w:rPr>
          <w:b/>
        </w:rPr>
        <w:t>S</w:t>
      </w:r>
      <w:r w:rsidR="00A33EE6">
        <w:rPr>
          <w:b/>
        </w:rPr>
        <w:t xml:space="preserve"> :</w:t>
      </w:r>
    </w:p>
    <w:p w:rsidR="00FA0CDD" w:rsidRDefault="00FA0CDD" w:rsidP="00A33EE6">
      <w:pPr>
        <w:pStyle w:val="ListParagraph"/>
        <w:numPr>
          <w:ilvl w:val="0"/>
          <w:numId w:val="10"/>
        </w:numPr>
      </w:pPr>
      <w:r>
        <w:t xml:space="preserve">Intensifying Competition – Traditional automakers (Ford, GM, Volkswagen) and EV startups (BYD, NIO, </w:t>
      </w:r>
      <w:proofErr w:type="spellStart"/>
      <w:r>
        <w:t>Rivian</w:t>
      </w:r>
      <w:proofErr w:type="spellEnd"/>
      <w:r>
        <w:t>).</w:t>
      </w:r>
    </w:p>
    <w:p w:rsidR="00FA0CDD" w:rsidRDefault="00FA0CDD" w:rsidP="00FA0CDD">
      <w:pPr>
        <w:pStyle w:val="ListParagraph"/>
      </w:pPr>
    </w:p>
    <w:p w:rsidR="00FA0CDD" w:rsidRDefault="00FA0CDD" w:rsidP="00A33EE6">
      <w:pPr>
        <w:pStyle w:val="ListParagraph"/>
        <w:numPr>
          <w:ilvl w:val="0"/>
          <w:numId w:val="10"/>
        </w:numPr>
      </w:pPr>
      <w:r>
        <w:t>Raw Material Costs – Lithium, cobalt, and nickel price volatility affecting battery costs.</w:t>
      </w:r>
    </w:p>
    <w:p w:rsidR="00FA0CDD" w:rsidRDefault="00FA0CDD" w:rsidP="00FA0CDD">
      <w:pPr>
        <w:pStyle w:val="ListParagraph"/>
      </w:pPr>
    </w:p>
    <w:p w:rsidR="00FA0CDD" w:rsidRDefault="00FA0CDD" w:rsidP="00A33EE6">
      <w:pPr>
        <w:pStyle w:val="ListParagraph"/>
        <w:numPr>
          <w:ilvl w:val="0"/>
          <w:numId w:val="10"/>
        </w:numPr>
      </w:pPr>
      <w:r>
        <w:t>Regulatory Risks – Stricter safety, data privacy, and environmental regulations.</w:t>
      </w:r>
    </w:p>
    <w:p w:rsidR="00FA0CDD" w:rsidRDefault="00FA0CDD" w:rsidP="00FA0CDD">
      <w:pPr>
        <w:pStyle w:val="ListParagraph"/>
      </w:pPr>
    </w:p>
    <w:p w:rsidR="00FA0CDD" w:rsidRDefault="00FA0CDD" w:rsidP="00A33EE6">
      <w:pPr>
        <w:pStyle w:val="ListParagraph"/>
        <w:numPr>
          <w:ilvl w:val="0"/>
          <w:numId w:val="10"/>
        </w:numPr>
      </w:pPr>
      <w:r>
        <w:lastRenderedPageBreak/>
        <w:t>Economic Downturns – High-end vehicles are vulnerable to reduced consumer spending.</w:t>
      </w:r>
    </w:p>
    <w:p w:rsidR="00FA0CDD" w:rsidRDefault="00FA0CDD" w:rsidP="00FA0CDD">
      <w:pPr>
        <w:pStyle w:val="ListParagraph"/>
      </w:pPr>
    </w:p>
    <w:p w:rsidR="00FA0CDD" w:rsidRPr="00A33EE6" w:rsidRDefault="00FA0CDD" w:rsidP="00A33EE6">
      <w:pPr>
        <w:pStyle w:val="ListParagraph"/>
        <w:numPr>
          <w:ilvl w:val="0"/>
          <w:numId w:val="10"/>
        </w:numPr>
      </w:pPr>
      <w:r>
        <w:t>Reputation Risks – Negative publicity from recalls or Elon Musk controversies.</w:t>
      </w:r>
    </w:p>
    <w:p w:rsidR="00B21DBB" w:rsidRDefault="00B21DBB" w:rsidP="002E4E62"/>
    <w:p w:rsidR="008E3057" w:rsidRDefault="00504B28">
      <w:pPr>
        <w:pStyle w:val="Heading1"/>
      </w:pPr>
      <w:r>
        <w:t xml:space="preserve">TARGET AUDIENCE </w:t>
      </w:r>
    </w:p>
    <w:p w:rsidR="008E3057" w:rsidRDefault="008E1D1D">
      <w:r>
        <w:t>Tesla primarily targets affluent, tech-savvy individuals (25–55 years old), environmentally conscious consumers, and early adopters. Geography focus: North America, Europe, with growing presence in Asia.</w:t>
      </w:r>
    </w:p>
    <w:p w:rsidR="008E3057" w:rsidRDefault="008E1D1D">
      <w:pPr>
        <w:pStyle w:val="Heading1"/>
      </w:pPr>
      <w:r>
        <w:t>C</w:t>
      </w:r>
      <w:r w:rsidR="00E30628">
        <w:t xml:space="preserve">OMPETITORS </w:t>
      </w:r>
    </w:p>
    <w:p w:rsidR="008E3057" w:rsidRDefault="008E1D1D">
      <w:r>
        <w:t>Direct Competitors: BYD, Rivian, NIO.</w:t>
      </w:r>
      <w:r>
        <w:br/>
        <w:t>Indirect Competitors: Ford, Volkswagen, General Motors.</w:t>
      </w:r>
    </w:p>
    <w:p w:rsidR="008E3057" w:rsidRDefault="008E1D1D">
      <w:pPr>
        <w:pStyle w:val="Heading1"/>
      </w:pPr>
      <w:r>
        <w:t>M</w:t>
      </w:r>
      <w:r w:rsidR="00E30628">
        <w:t xml:space="preserve">ARKET </w:t>
      </w:r>
      <w:r>
        <w:t>T</w:t>
      </w:r>
      <w:r w:rsidR="00E30628">
        <w:t xml:space="preserve">RENDS </w:t>
      </w:r>
    </w:p>
    <w:p w:rsidR="008E3057" w:rsidRDefault="008E1D1D">
      <w:r>
        <w:t>1. Rapid EV adoption (projected 40% of sales by 2030).</w:t>
      </w:r>
      <w:r>
        <w:br/>
        <w:t>2. Government policies encouraging EVs.</w:t>
      </w:r>
      <w:r>
        <w:br/>
        <w:t>3. Battery innovations.</w:t>
      </w:r>
      <w:r>
        <w:br/>
        <w:t>4. Autonomous driving growth.</w:t>
      </w:r>
      <w:r>
        <w:br/>
        <w:t>5. Sustainability demand.</w:t>
      </w:r>
    </w:p>
    <w:p w:rsidR="008E3057" w:rsidRDefault="00E30628">
      <w:pPr>
        <w:pStyle w:val="Heading1"/>
      </w:pPr>
      <w:r>
        <w:t xml:space="preserve">CONCLUSION </w:t>
      </w:r>
    </w:p>
    <w:p w:rsidR="008E3057" w:rsidRDefault="008E1D1D">
      <w:r>
        <w:t>Tesla remains a dominant force in the EV industry, with innovation and strong branding as core strengths. Rising competition and production challenges are risks, but opportunities in global markets remain significant.</w:t>
      </w:r>
    </w:p>
    <w:p w:rsidR="008E3057" w:rsidRDefault="008E1D1D">
      <w:r>
        <w:rPr>
          <w:noProof/>
        </w:rPr>
        <w:lastRenderedPageBreak/>
        <w:drawing>
          <wp:inline distT="0" distB="0" distL="0" distR="0">
            <wp:extent cx="4572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_growt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57" w:rsidRDefault="008E1D1D">
      <w:r>
        <w:rPr>
          <w:noProof/>
        </w:rPr>
        <w:drawing>
          <wp:inline distT="0" distB="0" distL="0" distR="0">
            <wp:extent cx="4572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_sha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57" w:rsidRDefault="008E1D1D"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0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793D8D"/>
    <w:multiLevelType w:val="hybridMultilevel"/>
    <w:tmpl w:val="0FA812AC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68CE"/>
    <w:rsid w:val="0015074B"/>
    <w:rsid w:val="00185AF0"/>
    <w:rsid w:val="00192F86"/>
    <w:rsid w:val="00242FC2"/>
    <w:rsid w:val="002632CC"/>
    <w:rsid w:val="0029639D"/>
    <w:rsid w:val="0029657D"/>
    <w:rsid w:val="002A0A72"/>
    <w:rsid w:val="002A30DA"/>
    <w:rsid w:val="002B3D3A"/>
    <w:rsid w:val="00317D6A"/>
    <w:rsid w:val="00326F90"/>
    <w:rsid w:val="00375567"/>
    <w:rsid w:val="00377C19"/>
    <w:rsid w:val="00395E6D"/>
    <w:rsid w:val="003F1981"/>
    <w:rsid w:val="004463DC"/>
    <w:rsid w:val="00465332"/>
    <w:rsid w:val="004D677F"/>
    <w:rsid w:val="005046E8"/>
    <w:rsid w:val="00504B28"/>
    <w:rsid w:val="00527E3A"/>
    <w:rsid w:val="00534646"/>
    <w:rsid w:val="00673871"/>
    <w:rsid w:val="0069148D"/>
    <w:rsid w:val="006A11AC"/>
    <w:rsid w:val="00750E25"/>
    <w:rsid w:val="00784EA3"/>
    <w:rsid w:val="00854625"/>
    <w:rsid w:val="008E1D1D"/>
    <w:rsid w:val="008E3057"/>
    <w:rsid w:val="009F3C39"/>
    <w:rsid w:val="00A33EE6"/>
    <w:rsid w:val="00AA1D8D"/>
    <w:rsid w:val="00AB1628"/>
    <w:rsid w:val="00B00ABC"/>
    <w:rsid w:val="00B075B5"/>
    <w:rsid w:val="00B17035"/>
    <w:rsid w:val="00B21DBB"/>
    <w:rsid w:val="00B47730"/>
    <w:rsid w:val="00BA4469"/>
    <w:rsid w:val="00C436C5"/>
    <w:rsid w:val="00C809AC"/>
    <w:rsid w:val="00CB0664"/>
    <w:rsid w:val="00DB79D6"/>
    <w:rsid w:val="00E06E38"/>
    <w:rsid w:val="00E30628"/>
    <w:rsid w:val="00E57440"/>
    <w:rsid w:val="00F07B17"/>
    <w:rsid w:val="00F1085A"/>
    <w:rsid w:val="00FA0CDD"/>
    <w:rsid w:val="00FC693F"/>
    <w:rsid w:val="00FE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E839B"/>
  <w14:defaultImageDpi w14:val="300"/>
  <w15:docId w15:val="{B1A02D50-1976-8247-8DDB-0E3A7BEE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A69805-F89B-DD49-8F7B-4EE23A186A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c58ac1fc301cc62e</cp:lastModifiedBy>
  <cp:revision>47</cp:revision>
  <dcterms:created xsi:type="dcterms:W3CDTF">2013-12-23T23:15:00Z</dcterms:created>
  <dcterms:modified xsi:type="dcterms:W3CDTF">2025-10-01T03:26:00Z</dcterms:modified>
  <cp:category/>
</cp:coreProperties>
</file>