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B388" w14:textId="502E11FD" w:rsidR="001A5F45" w:rsidRPr="001476C5" w:rsidRDefault="001476C5" w:rsidP="001476C5">
      <w:pPr>
        <w:spacing w:after="0"/>
        <w:jc w:val="center"/>
        <w:rPr>
          <w:rFonts w:ascii="Times New Roman" w:hAnsi="Times New Roman"/>
          <w:b/>
          <w:sz w:val="28"/>
          <w:szCs w:val="28"/>
        </w:rPr>
      </w:pPr>
      <w:r w:rsidRPr="001476C5">
        <w:rPr>
          <w:rFonts w:ascii="Times New Roman" w:hAnsi="Times New Roman"/>
          <w:b/>
          <w:bCs/>
          <w:sz w:val="28"/>
          <w:szCs w:val="28"/>
        </w:rPr>
        <w:t>LIFI DATA TRANSFER SYSTEM</w:t>
      </w:r>
    </w:p>
    <w:p w14:paraId="61F7826E" w14:textId="77777777" w:rsidR="00A444B5" w:rsidRDefault="00E03967">
      <w:pPr>
        <w:rPr>
          <w:lang w:val="en-US"/>
        </w:rPr>
      </w:pPr>
      <w:r>
        <w:rPr>
          <w:lang w:val="en-US"/>
        </w:rPr>
        <w:t xml:space="preserve">                                                     </w:t>
      </w:r>
    </w:p>
    <w:p w14:paraId="0F5A453C" w14:textId="6C6A708A" w:rsidR="001476C5" w:rsidRPr="00B33696" w:rsidRDefault="00E03967" w:rsidP="00B33696">
      <w:pPr>
        <w:jc w:val="center"/>
        <w:rPr>
          <w:lang w:val="en-US"/>
        </w:rPr>
      </w:pPr>
      <w:r w:rsidRPr="00E03967">
        <w:rPr>
          <w:b/>
          <w:bCs/>
          <w:sz w:val="36"/>
          <w:szCs w:val="36"/>
          <w:u w:val="single"/>
          <w:lang w:val="en-US"/>
        </w:rPr>
        <w:t>ABSTRACT</w:t>
      </w:r>
    </w:p>
    <w:p w14:paraId="151EBD2E" w14:textId="77777777" w:rsidR="001476C5" w:rsidRDefault="001476C5" w:rsidP="00BF04AE">
      <w:pPr>
        <w:shd w:val="clear" w:color="auto" w:fill="FFFFFF"/>
        <w:spacing w:after="150" w:line="240" w:lineRule="auto"/>
        <w:rPr>
          <w:rFonts w:ascii="Helvetica Neue" w:eastAsia="Times New Roman" w:hAnsi="Helvetica Neue" w:cs="Times New Roman"/>
          <w:bCs/>
          <w:color w:val="000000"/>
          <w:sz w:val="28"/>
          <w:szCs w:val="28"/>
          <w:lang w:bidi="ar-SA"/>
        </w:rPr>
      </w:pPr>
    </w:p>
    <w:p w14:paraId="574C51E5" w14:textId="10D5C815"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sidRPr="002B21C5">
        <w:rPr>
          <w:rFonts w:ascii="Helvetica Neue" w:eastAsia="Times New Roman" w:hAnsi="Helvetica Neue" w:cs="Times New Roman"/>
          <w:bCs/>
          <w:color w:val="000000"/>
          <w:sz w:val="25"/>
          <w:szCs w:val="21"/>
          <w:lang w:bidi="ar-SA"/>
        </w:rPr>
        <w:t xml:space="preserve">LiFi technology utilizes </w:t>
      </w:r>
      <w:r w:rsidR="000450A6">
        <w:rPr>
          <w:rFonts w:ascii="Helvetica Neue" w:eastAsia="Times New Roman" w:hAnsi="Helvetica Neue" w:cs="Times New Roman"/>
          <w:bCs/>
          <w:color w:val="000000"/>
          <w:sz w:val="25"/>
          <w:szCs w:val="21"/>
          <w:lang w:bidi="ar-SA"/>
        </w:rPr>
        <w:t>LED</w:t>
      </w:r>
      <w:r w:rsidR="000A2822" w:rsidRPr="002B21C5">
        <w:rPr>
          <w:rFonts w:ascii="Helvetica Neue" w:eastAsia="Times New Roman" w:hAnsi="Helvetica Neue" w:cs="Times New Roman"/>
          <w:bCs/>
          <w:color w:val="000000"/>
          <w:sz w:val="25"/>
          <w:szCs w:val="21"/>
          <w:lang w:bidi="ar-SA"/>
        </w:rPr>
        <w:t>’s</w:t>
      </w:r>
      <w:r w:rsidRPr="002B21C5">
        <w:rPr>
          <w:rFonts w:ascii="Helvetica Neue" w:eastAsia="Times New Roman" w:hAnsi="Helvetica Neue" w:cs="Times New Roman"/>
          <w:bCs/>
          <w:color w:val="000000"/>
          <w:sz w:val="25"/>
          <w:szCs w:val="21"/>
          <w:lang w:bidi="ar-SA"/>
        </w:rPr>
        <w:t xml:space="preserve"> for transmitting data. It is subsidiary of optical remote communication technology utilizing light from </w:t>
      </w:r>
      <w:r w:rsidR="00561B79">
        <w:rPr>
          <w:rFonts w:ascii="Helvetica Neue" w:eastAsia="Times New Roman" w:hAnsi="Helvetica Neue" w:cs="Times New Roman"/>
          <w:bCs/>
          <w:color w:val="000000"/>
          <w:sz w:val="25"/>
          <w:szCs w:val="21"/>
          <w:lang w:bidi="ar-SA"/>
        </w:rPr>
        <w:t>LED</w:t>
      </w:r>
      <w:r w:rsidRPr="002B21C5">
        <w:rPr>
          <w:rFonts w:ascii="Helvetica Neue" w:eastAsia="Times New Roman" w:hAnsi="Helvetica Neue" w:cs="Times New Roman"/>
          <w:bCs/>
          <w:color w:val="000000"/>
          <w:sz w:val="25"/>
          <w:szCs w:val="21"/>
          <w:lang w:bidi="ar-SA"/>
        </w:rPr>
        <w:t xml:space="preserve"> to convey rapid communication. Apparent light communication works by turning the </w:t>
      </w:r>
      <w:r w:rsidR="00935C70">
        <w:rPr>
          <w:rFonts w:ascii="Helvetica Neue" w:eastAsia="Times New Roman" w:hAnsi="Helvetica Neue" w:cs="Times New Roman"/>
          <w:bCs/>
          <w:color w:val="000000"/>
          <w:sz w:val="25"/>
          <w:szCs w:val="21"/>
          <w:lang w:bidi="ar-SA"/>
        </w:rPr>
        <w:t>LED</w:t>
      </w:r>
      <w:r w:rsidRPr="002B21C5">
        <w:rPr>
          <w:rFonts w:ascii="Helvetica Neue" w:eastAsia="Times New Roman" w:hAnsi="Helvetica Neue" w:cs="Times New Roman"/>
          <w:bCs/>
          <w:color w:val="000000"/>
          <w:sz w:val="25"/>
          <w:szCs w:val="21"/>
          <w:lang w:bidi="ar-SA"/>
        </w:rPr>
        <w:t xml:space="preserve"> now and again at exception</w:t>
      </w:r>
      <w:r>
        <w:rPr>
          <w:rFonts w:ascii="Helvetica Neue" w:eastAsia="Times New Roman" w:hAnsi="Helvetica Neue" w:cs="Times New Roman"/>
          <w:bCs/>
          <w:color w:val="000000"/>
          <w:sz w:val="25"/>
          <w:szCs w:val="21"/>
          <w:lang w:bidi="ar-SA"/>
        </w:rPr>
        <w:t xml:space="preserve">ally high velocity, it </w:t>
      </w:r>
      <w:r w:rsidR="000A2822">
        <w:rPr>
          <w:rFonts w:ascii="Helvetica Neue" w:eastAsia="Times New Roman" w:hAnsi="Helvetica Neue" w:cs="Times New Roman"/>
          <w:bCs/>
          <w:color w:val="000000"/>
          <w:sz w:val="25"/>
          <w:szCs w:val="21"/>
          <w:lang w:bidi="ar-SA"/>
        </w:rPr>
        <w:t>can’t</w:t>
      </w:r>
      <w:r>
        <w:rPr>
          <w:rFonts w:ascii="Helvetica Neue" w:eastAsia="Times New Roman" w:hAnsi="Helvetica Neue" w:cs="Times New Roman"/>
          <w:bCs/>
          <w:color w:val="000000"/>
          <w:sz w:val="25"/>
          <w:szCs w:val="21"/>
          <w:lang w:bidi="ar-SA"/>
        </w:rPr>
        <w:t xml:space="preserve"> be seen</w:t>
      </w:r>
      <w:r w:rsidRPr="002B21C5">
        <w:rPr>
          <w:rFonts w:ascii="Helvetica Neue" w:eastAsia="Times New Roman" w:hAnsi="Helvetica Neue" w:cs="Times New Roman"/>
          <w:bCs/>
          <w:color w:val="000000"/>
          <w:sz w:val="25"/>
          <w:szCs w:val="21"/>
          <w:lang w:bidi="ar-SA"/>
        </w:rPr>
        <w:t xml:space="preserve"> by the human eye.</w:t>
      </w:r>
    </w:p>
    <w:p w14:paraId="25EEA346" w14:textId="77777777"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So here we develop a data transfer system that uses the Li Fi technology. This system serves the following advantages:</w:t>
      </w:r>
    </w:p>
    <w:p w14:paraId="4EFA692E" w14:textId="77777777" w:rsidR="001476C5" w:rsidRDefault="001476C5" w:rsidP="00BF04AE">
      <w:pPr>
        <w:numPr>
          <w:ilvl w:val="0"/>
          <w:numId w:val="1"/>
        </w:num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 xml:space="preserve">High Speed Data Transfer </w:t>
      </w:r>
    </w:p>
    <w:p w14:paraId="77A1DEC0" w14:textId="77777777" w:rsidR="001476C5" w:rsidRDefault="001476C5" w:rsidP="00BF04AE">
      <w:pPr>
        <w:numPr>
          <w:ilvl w:val="0"/>
          <w:numId w:val="1"/>
        </w:num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No Wires Needed</w:t>
      </w:r>
    </w:p>
    <w:p w14:paraId="17EB722D" w14:textId="77777777" w:rsidR="001476C5" w:rsidRDefault="001476C5" w:rsidP="00BF04AE">
      <w:pPr>
        <w:numPr>
          <w:ilvl w:val="0"/>
          <w:numId w:val="1"/>
        </w:num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Reliable Communication with No Data Loss</w:t>
      </w:r>
    </w:p>
    <w:p w14:paraId="3E87D6BB" w14:textId="77777777" w:rsidR="001476C5" w:rsidRDefault="001476C5" w:rsidP="00BF04AE">
      <w:pPr>
        <w:numPr>
          <w:ilvl w:val="0"/>
          <w:numId w:val="1"/>
        </w:num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Low Cost of Developing the System</w:t>
      </w:r>
    </w:p>
    <w:p w14:paraId="7C45881D" w14:textId="77777777"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The system makes use of a LDR sensor module along with Atmega Microcontroller, LCD display, basic electronics components, power supply and PCB board to develop this system. The system allows us to use LIFI medium for data transfer.</w:t>
      </w:r>
    </w:p>
    <w:p w14:paraId="1283CBFB" w14:textId="77777777"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We make use of a LiFi transmitter android app to demonstrate this concept. The app converts written text message into light flash data for transmission. The user needs to start the app and type the message to be transmitted.</w:t>
      </w:r>
    </w:p>
    <w:p w14:paraId="65351102" w14:textId="77777777"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 xml:space="preserve">On sending the message the app controls the mobile phone flashlight to transmit the message. The phone encodes the message into a series of flashed and transmits this data using the mobile torch light. </w:t>
      </w:r>
    </w:p>
    <w:p w14:paraId="3FDA55BD" w14:textId="4321DC25" w:rsidR="001476C5" w:rsidRDefault="001476C5" w:rsidP="00BF04AE">
      <w:pPr>
        <w:shd w:val="clear" w:color="auto" w:fill="FFFFFF"/>
        <w:spacing w:after="150" w:line="240" w:lineRule="auto"/>
        <w:rPr>
          <w:rFonts w:ascii="Helvetica Neue" w:eastAsia="Times New Roman" w:hAnsi="Helvetica Neue" w:cs="Times New Roman"/>
          <w:bCs/>
          <w:color w:val="000000"/>
          <w:sz w:val="25"/>
          <w:szCs w:val="21"/>
          <w:lang w:bidi="ar-SA"/>
        </w:rPr>
      </w:pPr>
      <w:r>
        <w:rPr>
          <w:rFonts w:ascii="Helvetica Neue" w:eastAsia="Times New Roman" w:hAnsi="Helvetica Neue" w:cs="Times New Roman"/>
          <w:bCs/>
          <w:color w:val="000000"/>
          <w:sz w:val="25"/>
          <w:szCs w:val="21"/>
          <w:lang w:bidi="ar-SA"/>
        </w:rPr>
        <w:t xml:space="preserve">This light message as it falls on the LDR receiver, it is decoded and sent to the microcontroller for processing. The </w:t>
      </w:r>
      <w:r w:rsidR="00AA51E5">
        <w:rPr>
          <w:rFonts w:ascii="Helvetica Neue" w:eastAsia="Times New Roman" w:hAnsi="Helvetica Neue" w:cs="Times New Roman"/>
          <w:bCs/>
          <w:color w:val="000000"/>
          <w:sz w:val="25"/>
          <w:szCs w:val="21"/>
          <w:lang w:bidi="ar-SA"/>
        </w:rPr>
        <w:t>A</w:t>
      </w:r>
      <w:r>
        <w:rPr>
          <w:rFonts w:ascii="Helvetica Neue" w:eastAsia="Times New Roman" w:hAnsi="Helvetica Neue" w:cs="Times New Roman"/>
          <w:bCs/>
          <w:color w:val="000000"/>
          <w:sz w:val="25"/>
          <w:szCs w:val="21"/>
          <w:lang w:bidi="ar-SA"/>
        </w:rPr>
        <w:t>tmega microcontroller decodes and processes the message sent and then displays it over an LCD display to complete the data transmission.</w:t>
      </w:r>
    </w:p>
    <w:p w14:paraId="6105A079" w14:textId="2FEA1F52" w:rsidR="00E03967" w:rsidRDefault="00E03967">
      <w:pPr>
        <w:rPr>
          <w:lang w:val="en-US"/>
        </w:rPr>
      </w:pPr>
    </w:p>
    <w:p w14:paraId="20EFC978" w14:textId="5BDD3D09" w:rsidR="00E03967" w:rsidRDefault="00C73196">
      <w:pPr>
        <w:rPr>
          <w:lang w:val="en-US"/>
        </w:rPr>
      </w:pPr>
      <w:r>
        <w:rPr>
          <w:lang w:val="en-US"/>
        </w:rPr>
        <w:t>P MOURYA DEEPAK</w:t>
      </w:r>
      <w:r w:rsidR="00E03967">
        <w:rPr>
          <w:lang w:val="en-US"/>
        </w:rPr>
        <w:t xml:space="preserve"> – 19261A04</w:t>
      </w:r>
      <w:r w:rsidR="00FA054E">
        <w:rPr>
          <w:lang w:val="en-US"/>
        </w:rPr>
        <w:t>A3</w:t>
      </w:r>
    </w:p>
    <w:p w14:paraId="4B8BE1A9" w14:textId="411E8C4E" w:rsidR="00E03967" w:rsidRDefault="00FA054E">
      <w:pPr>
        <w:rPr>
          <w:lang w:val="en-US"/>
        </w:rPr>
      </w:pPr>
      <w:r>
        <w:rPr>
          <w:lang w:val="en-US"/>
        </w:rPr>
        <w:t>V REEMA RANI</w:t>
      </w:r>
      <w:r w:rsidR="00E03967">
        <w:rPr>
          <w:lang w:val="en-US"/>
        </w:rPr>
        <w:t xml:space="preserve"> - 19261A04</w:t>
      </w:r>
      <w:r>
        <w:rPr>
          <w:lang w:val="en-US"/>
        </w:rPr>
        <w:t>B9</w:t>
      </w:r>
    </w:p>
    <w:p w14:paraId="4D05F777" w14:textId="16C16764" w:rsidR="00E03967" w:rsidRDefault="00FA054E">
      <w:pPr>
        <w:rPr>
          <w:lang w:val="en-US"/>
        </w:rPr>
      </w:pPr>
      <w:r>
        <w:rPr>
          <w:lang w:val="en-US"/>
        </w:rPr>
        <w:t>G AMARNATH</w:t>
      </w:r>
      <w:r w:rsidR="00E03967">
        <w:rPr>
          <w:lang w:val="en-US"/>
        </w:rPr>
        <w:t xml:space="preserve"> -19261A04</w:t>
      </w:r>
      <w:r>
        <w:rPr>
          <w:lang w:val="en-US"/>
        </w:rPr>
        <w:t>70</w:t>
      </w:r>
    </w:p>
    <w:p w14:paraId="18E20778" w14:textId="32455472" w:rsidR="00E03967" w:rsidRDefault="00E03967">
      <w:pPr>
        <w:rPr>
          <w:lang w:val="en-US"/>
        </w:rPr>
      </w:pPr>
    </w:p>
    <w:p w14:paraId="28C568B1" w14:textId="384E0885" w:rsidR="00E03967" w:rsidRDefault="00E03967">
      <w:pPr>
        <w:rPr>
          <w:lang w:val="en-US"/>
        </w:rPr>
      </w:pPr>
    </w:p>
    <w:p w14:paraId="24A9B554" w14:textId="0C8F49C2" w:rsidR="00E03967" w:rsidRDefault="00E03967">
      <w:pPr>
        <w:rPr>
          <w:lang w:val="en-US"/>
        </w:rPr>
      </w:pPr>
      <w:r>
        <w:rPr>
          <w:lang w:val="en-US"/>
        </w:rPr>
        <w:t xml:space="preserve">Project Mentor </w:t>
      </w:r>
      <w:r w:rsidR="00CB4FFC">
        <w:rPr>
          <w:lang w:val="en-US"/>
        </w:rPr>
        <w:t>–</w:t>
      </w:r>
      <w:r>
        <w:rPr>
          <w:lang w:val="en-US"/>
        </w:rPr>
        <w:t xml:space="preserve"> </w:t>
      </w:r>
      <w:r w:rsidR="00CB4FFC">
        <w:rPr>
          <w:lang w:val="en-US"/>
        </w:rPr>
        <w:t>Mr. A. BALA RAJU</w:t>
      </w:r>
    </w:p>
    <w:p w14:paraId="54EFEEBC" w14:textId="5E3E417B" w:rsidR="00E03967" w:rsidRDefault="00E03967">
      <w:pPr>
        <w:rPr>
          <w:lang w:val="en-US"/>
        </w:rPr>
      </w:pPr>
      <w:r>
        <w:rPr>
          <w:lang w:val="en-US"/>
        </w:rPr>
        <w:t xml:space="preserve">             (Signature)</w:t>
      </w:r>
    </w:p>
    <w:p w14:paraId="771743D0" w14:textId="77777777" w:rsidR="00E03967" w:rsidRPr="00E03967" w:rsidRDefault="00E03967">
      <w:pPr>
        <w:rPr>
          <w:lang w:val="en-US"/>
        </w:rPr>
      </w:pPr>
    </w:p>
    <w:sectPr w:rsidR="00E03967" w:rsidRPr="00E0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Neue">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E79"/>
    <w:multiLevelType w:val="hybridMultilevel"/>
    <w:tmpl w:val="7286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17B46"/>
    <w:multiLevelType w:val="hybridMultilevel"/>
    <w:tmpl w:val="DF1C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93128">
    <w:abstractNumId w:val="1"/>
  </w:num>
  <w:num w:numId="2" w16cid:durableId="177205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67"/>
    <w:rsid w:val="000450A6"/>
    <w:rsid w:val="000A2822"/>
    <w:rsid w:val="001476C5"/>
    <w:rsid w:val="001A5F45"/>
    <w:rsid w:val="00555318"/>
    <w:rsid w:val="00561B79"/>
    <w:rsid w:val="008323EA"/>
    <w:rsid w:val="00935C70"/>
    <w:rsid w:val="00A444B5"/>
    <w:rsid w:val="00AA51E5"/>
    <w:rsid w:val="00AE6372"/>
    <w:rsid w:val="00B33696"/>
    <w:rsid w:val="00C73196"/>
    <w:rsid w:val="00CB4FFC"/>
    <w:rsid w:val="00D642DB"/>
    <w:rsid w:val="00E03967"/>
    <w:rsid w:val="00EE57E9"/>
    <w:rsid w:val="00FA05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3E1B"/>
  <w15:chartTrackingRefBased/>
  <w15:docId w15:val="{FFC7DF66-3A92-48F8-A6E6-E0099CC3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1227">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aryan</dc:creator>
  <cp:keywords/>
  <dc:description/>
  <cp:lastModifiedBy>goundraamarnath@gmail.com</cp:lastModifiedBy>
  <cp:revision>4</cp:revision>
  <dcterms:created xsi:type="dcterms:W3CDTF">2022-10-20T04:25:00Z</dcterms:created>
  <dcterms:modified xsi:type="dcterms:W3CDTF">2022-10-20T15:07:00Z</dcterms:modified>
</cp:coreProperties>
</file>