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B6C9" w14:textId="77777777" w:rsidR="000E0D34" w:rsidRDefault="000E0D34" w:rsidP="000E0D34"/>
    <w:p w14:paraId="19B41163" w14:textId="77777777" w:rsidR="00E16810" w:rsidRDefault="00E16810" w:rsidP="000E0D34">
      <w:pPr>
        <w:rPr>
          <w:b/>
        </w:rPr>
      </w:pPr>
    </w:p>
    <w:p w14:paraId="2CDC7302" w14:textId="77777777" w:rsidR="00E16810" w:rsidRDefault="00E16810" w:rsidP="000E0D34">
      <w:pPr>
        <w:rPr>
          <w:b/>
        </w:rPr>
      </w:pPr>
    </w:p>
    <w:p w14:paraId="25832863" w14:textId="77777777" w:rsidR="00E16810" w:rsidRDefault="00E16810" w:rsidP="000E0D34">
      <w:pPr>
        <w:rPr>
          <w:b/>
        </w:rPr>
      </w:pPr>
    </w:p>
    <w:p w14:paraId="2E7FE683" w14:textId="0A8034BB" w:rsidR="00E16810" w:rsidRDefault="007C29EA" w:rsidP="00E16810">
      <w:pPr>
        <w:pStyle w:val="Heading1"/>
        <w:ind w:firstLine="720"/>
      </w:pPr>
      <w:r>
        <w:t>Cybersecurity</w:t>
      </w:r>
      <w:r w:rsidR="002E26F3">
        <w:t xml:space="preserve"> Project</w:t>
      </w:r>
      <w:r w:rsidR="00E16810">
        <w:t xml:space="preserve"> </w:t>
      </w:r>
    </w:p>
    <w:p w14:paraId="341B25A2" w14:textId="606A7A11" w:rsidR="0043698C" w:rsidRPr="0043698C" w:rsidRDefault="0043698C" w:rsidP="0043698C">
      <w:pPr>
        <w:pStyle w:val="Heading1"/>
        <w:ind w:firstLine="720"/>
      </w:pPr>
      <w:r>
        <w:t>31/05/2024</w:t>
      </w:r>
    </w:p>
    <w:p w14:paraId="20B2655F" w14:textId="69C89250" w:rsidR="00E16810" w:rsidRDefault="0097741A" w:rsidP="00E16810">
      <w:pPr>
        <w:pStyle w:val="Heading1"/>
        <w:ind w:firstLine="720"/>
      </w:pPr>
      <w:r>
        <w:t xml:space="preserve">Monthly Project report </w:t>
      </w:r>
    </w:p>
    <w:p w14:paraId="194953E4" w14:textId="77777777" w:rsidR="00E16810" w:rsidRDefault="00E16810" w:rsidP="000E0D34">
      <w:pPr>
        <w:rPr>
          <w:b/>
        </w:rPr>
      </w:pPr>
    </w:p>
    <w:p w14:paraId="2F861018" w14:textId="77777777" w:rsidR="00E16810" w:rsidRDefault="00E16810" w:rsidP="000E0D34">
      <w:pPr>
        <w:rPr>
          <w:b/>
        </w:rPr>
      </w:pPr>
    </w:p>
    <w:p w14:paraId="19A99730" w14:textId="77777777" w:rsidR="00E16810" w:rsidRDefault="00E16810" w:rsidP="000E0D34">
      <w:pPr>
        <w:rPr>
          <w:b/>
        </w:rPr>
      </w:pPr>
    </w:p>
    <w:p w14:paraId="57227A9C" w14:textId="77777777" w:rsidR="00E16810" w:rsidRDefault="00E16810" w:rsidP="000E0D34">
      <w:pPr>
        <w:rPr>
          <w:b/>
        </w:rPr>
      </w:pPr>
    </w:p>
    <w:p w14:paraId="3D2EBBB5" w14:textId="77777777" w:rsidR="00E16810" w:rsidRDefault="00E16810" w:rsidP="000E0D34">
      <w:pPr>
        <w:rPr>
          <w:b/>
        </w:rPr>
      </w:pPr>
    </w:p>
    <w:p w14:paraId="416F9AB3" w14:textId="77777777" w:rsidR="00E16810" w:rsidRDefault="00E16810" w:rsidP="000E0D34">
      <w:pPr>
        <w:rPr>
          <w:b/>
        </w:rPr>
      </w:pPr>
    </w:p>
    <w:p w14:paraId="798D9DCB" w14:textId="77777777" w:rsidR="00E16810" w:rsidRDefault="00E16810" w:rsidP="000E0D34">
      <w:pPr>
        <w:rPr>
          <w:b/>
        </w:rPr>
      </w:pPr>
    </w:p>
    <w:p w14:paraId="2C53AC28" w14:textId="3EDF0CB3" w:rsidR="00E16810" w:rsidRDefault="00E16810" w:rsidP="000E0D34">
      <w:pPr>
        <w:rPr>
          <w:b/>
        </w:rPr>
      </w:pPr>
    </w:p>
    <w:p w14:paraId="0DF70D37" w14:textId="48B3D467" w:rsidR="00E16810" w:rsidRDefault="00E16810" w:rsidP="000E0D34">
      <w:pPr>
        <w:rPr>
          <w:b/>
        </w:rPr>
      </w:pPr>
    </w:p>
    <w:p w14:paraId="35E85F04" w14:textId="77777777" w:rsidR="00E16810" w:rsidRDefault="00E16810" w:rsidP="000E0D34">
      <w:pPr>
        <w:rPr>
          <w:b/>
        </w:rPr>
      </w:pPr>
    </w:p>
    <w:p w14:paraId="179E46E4" w14:textId="77777777" w:rsidR="00E16810" w:rsidRDefault="00E16810" w:rsidP="000E0D34">
      <w:pPr>
        <w:rPr>
          <w:b/>
        </w:rPr>
      </w:pPr>
    </w:p>
    <w:p w14:paraId="0136FDCA" w14:textId="77777777" w:rsidR="00E16810" w:rsidRDefault="00E16810" w:rsidP="000E0D34">
      <w:pPr>
        <w:rPr>
          <w:b/>
        </w:rPr>
      </w:pPr>
    </w:p>
    <w:p w14:paraId="63A87F5D" w14:textId="4C12D072" w:rsidR="000E0D34" w:rsidRPr="002E26F3" w:rsidRDefault="000E0D34" w:rsidP="000E0D34">
      <w:pPr>
        <w:rPr>
          <w:b/>
        </w:rPr>
      </w:pPr>
    </w:p>
    <w:p w14:paraId="522B0161" w14:textId="77777777" w:rsidR="000E0D34" w:rsidRDefault="000E0D34" w:rsidP="000E0D34"/>
    <w:p w14:paraId="665C706D" w14:textId="77777777" w:rsidR="000E0D34" w:rsidRDefault="000E0D34" w:rsidP="000E0D34"/>
    <w:p w14:paraId="6DFA8741" w14:textId="77777777" w:rsidR="000E0D34" w:rsidRDefault="000E0D34" w:rsidP="000E0D34"/>
    <w:p w14:paraId="3F23B70F" w14:textId="77777777" w:rsidR="000E0D34" w:rsidRDefault="000E0D34" w:rsidP="000E0D34"/>
    <w:p w14:paraId="58328A66" w14:textId="77777777" w:rsidR="000E0D34" w:rsidRDefault="000E0D34" w:rsidP="000E0D34"/>
    <w:p w14:paraId="25F43DA1" w14:textId="77777777" w:rsidR="000E0D34" w:rsidRDefault="000E0D34" w:rsidP="000E0D34"/>
    <w:p w14:paraId="25ED0369" w14:textId="77777777" w:rsidR="000E0D34" w:rsidRPr="000E0D34" w:rsidRDefault="000E0D34" w:rsidP="000E0D34">
      <w:pPr>
        <w:rPr>
          <w:b/>
        </w:rPr>
      </w:pPr>
      <w:r w:rsidRPr="000E0D34">
        <w:rPr>
          <w:b/>
        </w:rPr>
        <w:t>For further information:</w:t>
      </w:r>
    </w:p>
    <w:p w14:paraId="10A89649" w14:textId="03B417AD" w:rsidR="000E0D34" w:rsidRDefault="0043698C" w:rsidP="000E0D34">
      <w:r>
        <w:t>Jarna Salonen</w:t>
      </w:r>
    </w:p>
    <w:p w14:paraId="68A715DC" w14:textId="089A55E8" w:rsidR="000E0D34" w:rsidRDefault="0043698C" w:rsidP="000E0D34">
      <w:r>
        <w:t>Shehreen Haider</w:t>
      </w:r>
    </w:p>
    <w:p w14:paraId="24B21422" w14:textId="466A5FAB" w:rsidR="0043698C" w:rsidRDefault="0043698C" w:rsidP="000E0D34">
      <w:r>
        <w:t>Nick Woolcock</w:t>
      </w:r>
    </w:p>
    <w:p w14:paraId="6CFE8F15" w14:textId="77777777" w:rsidR="000E0D34" w:rsidRDefault="000E0D34" w:rsidP="000E0D34"/>
    <w:p w14:paraId="611F746A" w14:textId="77777777" w:rsidR="002F70E3" w:rsidRDefault="000E0D34" w:rsidP="00A75CAA">
      <w:r>
        <w:br w:type="page"/>
      </w:r>
    </w:p>
    <w:p w14:paraId="6060EBBD" w14:textId="49553204" w:rsidR="00FD3C6E" w:rsidRDefault="0097741A" w:rsidP="00BA3367">
      <w:pPr>
        <w:pStyle w:val="Heading1"/>
      </w:pPr>
      <w:r>
        <w:lastRenderedPageBreak/>
        <w:t>Guide</w:t>
      </w:r>
    </w:p>
    <w:p w14:paraId="7CE4809B" w14:textId="0514EAA5" w:rsidR="00FD3C6E" w:rsidRDefault="0097741A" w:rsidP="00BA3367">
      <w:pPr>
        <w:pStyle w:val="Heading2"/>
      </w:pPr>
      <w:r>
        <w:t xml:space="preserve">Monthly Project tracking meetings </w:t>
      </w:r>
    </w:p>
    <w:p w14:paraId="67452AF1" w14:textId="7847FE3A" w:rsidR="0097741A" w:rsidRDefault="0097741A" w:rsidP="00FD3C6E">
      <w:r>
        <w:t>Refer to Gant Chart</w:t>
      </w:r>
      <w:r w:rsidR="00D5305E">
        <w:t xml:space="preserve"> and Trello</w:t>
      </w:r>
    </w:p>
    <w:p w14:paraId="1D952E51" w14:textId="31773FC9" w:rsidR="00EF017A" w:rsidRDefault="0097741A" w:rsidP="00FD3C6E">
      <w:r>
        <w:t>Meeting 15</w:t>
      </w:r>
      <w:r w:rsidR="008B0A62">
        <w:t>+5</w:t>
      </w:r>
      <w:r w:rsidR="00FD3C6E">
        <w:t xml:space="preserve"> min</w:t>
      </w:r>
      <w:r w:rsidR="001B74C4">
        <w:t>ute</w:t>
      </w:r>
      <w:r w:rsidR="00FD3C6E">
        <w:t xml:space="preserve">s </w:t>
      </w:r>
    </w:p>
    <w:p w14:paraId="5FF3B4D5" w14:textId="44549667" w:rsidR="006516A5" w:rsidRDefault="006516A5" w:rsidP="006516A5">
      <w:pPr>
        <w:pStyle w:val="ListParagraph"/>
        <w:numPr>
          <w:ilvl w:val="0"/>
          <w:numId w:val="5"/>
        </w:numPr>
      </w:pPr>
      <w:r>
        <w:t>r</w:t>
      </w:r>
      <w:r w:rsidR="001B74C4">
        <w:t xml:space="preserve">eferring to </w:t>
      </w:r>
      <w:r w:rsidR="008144D2">
        <w:t xml:space="preserve">MS Project Gant Chart and </w:t>
      </w:r>
      <w:r w:rsidR="001B74C4">
        <w:t>T</w:t>
      </w:r>
      <w:r>
        <w:t>rello board</w:t>
      </w:r>
      <w:r w:rsidR="0097741A">
        <w:t xml:space="preserve"> </w:t>
      </w:r>
    </w:p>
    <w:p w14:paraId="18BDAB90" w14:textId="795EB843" w:rsidR="00FD3C6E" w:rsidRDefault="0097741A" w:rsidP="00BA3367">
      <w:pPr>
        <w:pStyle w:val="ListParagraph"/>
        <w:numPr>
          <w:ilvl w:val="0"/>
          <w:numId w:val="5"/>
        </w:numPr>
      </w:pPr>
      <w:r>
        <w:t>Monitor progress and track</w:t>
      </w:r>
      <w:r w:rsidR="00FD3C6E">
        <w:t>:</w:t>
      </w:r>
    </w:p>
    <w:p w14:paraId="1080019E" w14:textId="557B518F" w:rsidR="0097741A" w:rsidRDefault="0097741A" w:rsidP="005D0332">
      <w:pPr>
        <w:pStyle w:val="ListParagraph"/>
        <w:numPr>
          <w:ilvl w:val="1"/>
          <w:numId w:val="5"/>
        </w:numPr>
        <w:jc w:val="both"/>
      </w:pPr>
      <w:r>
        <w:t>Procurement</w:t>
      </w:r>
      <w:r w:rsidR="00E03232">
        <w:t xml:space="preserve"> </w:t>
      </w:r>
      <w:r w:rsidR="00B47605">
        <w:t>–</w:t>
      </w:r>
      <w:r w:rsidR="00E03232">
        <w:t xml:space="preserve"> N</w:t>
      </w:r>
      <w:r w:rsidR="00B47605">
        <w:t>/A</w:t>
      </w:r>
    </w:p>
    <w:p w14:paraId="77C4D4E5" w14:textId="4E1A5C9A" w:rsidR="0097741A" w:rsidRDefault="0097741A" w:rsidP="005D0332">
      <w:pPr>
        <w:pStyle w:val="ListParagraph"/>
        <w:numPr>
          <w:ilvl w:val="1"/>
          <w:numId w:val="5"/>
        </w:numPr>
        <w:jc w:val="both"/>
      </w:pPr>
      <w:r>
        <w:t>Project progress to timelines</w:t>
      </w:r>
      <w:r w:rsidR="00E03232">
        <w:t xml:space="preserve"> – </w:t>
      </w:r>
      <w:r w:rsidR="005D0332" w:rsidRPr="005D0332">
        <w:t>We are on track according to the Gantt Chart. All milestones are being met as scheduled.</w:t>
      </w:r>
    </w:p>
    <w:p w14:paraId="7990DD7A" w14:textId="39815791" w:rsidR="0097741A" w:rsidRDefault="0097741A" w:rsidP="005D0332">
      <w:pPr>
        <w:pStyle w:val="ListParagraph"/>
        <w:numPr>
          <w:ilvl w:val="1"/>
          <w:numId w:val="5"/>
        </w:numPr>
        <w:jc w:val="both"/>
      </w:pPr>
      <w:r>
        <w:t>Identify and document variations</w:t>
      </w:r>
      <w:r w:rsidR="00E03232">
        <w:t xml:space="preserve"> – No variation at this stage.</w:t>
      </w:r>
    </w:p>
    <w:p w14:paraId="72FF3279" w14:textId="77777777" w:rsidR="005D0332" w:rsidRDefault="0097741A" w:rsidP="005D0332">
      <w:pPr>
        <w:pStyle w:val="ListParagraph"/>
        <w:numPr>
          <w:ilvl w:val="1"/>
          <w:numId w:val="5"/>
        </w:numPr>
        <w:jc w:val="both"/>
      </w:pPr>
      <w:r>
        <w:t>Monitor risks – update risk register</w:t>
      </w:r>
      <w:r w:rsidR="004A4299">
        <w:t xml:space="preserve"> -</w:t>
      </w:r>
      <w:r w:rsidR="00B47605">
        <w:t xml:space="preserve"> </w:t>
      </w:r>
      <w:r w:rsidR="005D0332" w:rsidRPr="005D0332">
        <w:t>No new risks identified. The risk register remains up to date with no changes.</w:t>
      </w:r>
    </w:p>
    <w:p w14:paraId="62239C18" w14:textId="13197307" w:rsidR="00FD3C6E" w:rsidRDefault="0097741A" w:rsidP="005D0332">
      <w:pPr>
        <w:pStyle w:val="ListParagraph"/>
        <w:numPr>
          <w:ilvl w:val="1"/>
          <w:numId w:val="5"/>
        </w:numPr>
        <w:jc w:val="both"/>
      </w:pPr>
      <w:r w:rsidRPr="0097741A">
        <w:t xml:space="preserve">Quality </w:t>
      </w:r>
      <w:r w:rsidR="008144D2">
        <w:t xml:space="preserve">(Testing) </w:t>
      </w:r>
      <w:r w:rsidRPr="0097741A">
        <w:t xml:space="preserve">- </w:t>
      </w:r>
      <w:r w:rsidR="005D0332" w:rsidRPr="005D0332">
        <w:t>The prototype is verified to be meeting the project's technical requirements. All tests indicate compliance with the specified criteria.</w:t>
      </w:r>
    </w:p>
    <w:p w14:paraId="4B3F3AB6" w14:textId="6A395783" w:rsidR="00105DFD" w:rsidRDefault="0097741A" w:rsidP="005D0332">
      <w:pPr>
        <w:pStyle w:val="ListParagraph"/>
        <w:numPr>
          <w:ilvl w:val="1"/>
          <w:numId w:val="5"/>
        </w:numPr>
        <w:jc w:val="both"/>
      </w:pPr>
      <w:r>
        <w:t>Budget progress relative to projections</w:t>
      </w:r>
      <w:r w:rsidR="005D0332">
        <w:t xml:space="preserve"> - The project budget is on track with the financial projections. No significant deviations observed.</w:t>
      </w:r>
    </w:p>
    <w:p w14:paraId="1F15F33D" w14:textId="50F72397" w:rsidR="00FD3C6E" w:rsidRDefault="0097741A" w:rsidP="005D0332">
      <w:pPr>
        <w:pStyle w:val="ListParagraph"/>
        <w:numPr>
          <w:ilvl w:val="1"/>
          <w:numId w:val="5"/>
        </w:numPr>
        <w:jc w:val="both"/>
      </w:pPr>
      <w:r>
        <w:t>Critical path analysis</w:t>
      </w:r>
      <w:r w:rsidR="002305E9">
        <w:t xml:space="preserve"> -</w:t>
      </w:r>
      <w:r w:rsidR="002305E9" w:rsidRPr="002305E9">
        <w:t xml:space="preserve"> </w:t>
      </w:r>
      <w:r w:rsidR="005D0332" w:rsidRPr="005D0332">
        <w:t>Prototype development, production setup, documentation, and presentation are identified as critical paths. These areas are progressing as planned.</w:t>
      </w:r>
    </w:p>
    <w:p w14:paraId="1B4DA236" w14:textId="486EA894" w:rsidR="008144D2" w:rsidRDefault="008144D2" w:rsidP="005D0332">
      <w:pPr>
        <w:pStyle w:val="ListParagraph"/>
        <w:numPr>
          <w:ilvl w:val="1"/>
          <w:numId w:val="5"/>
        </w:numPr>
        <w:jc w:val="both"/>
      </w:pPr>
      <w:r>
        <w:t xml:space="preserve">Sprint Retrospective – </w:t>
      </w:r>
      <w:r w:rsidR="00C65B5F">
        <w:t>T</w:t>
      </w:r>
      <w:r w:rsidR="00C65B5F" w:rsidRPr="00C65B5F">
        <w:t>eam's efforts to help each other</w:t>
      </w:r>
      <w:r w:rsidR="00C65B5F">
        <w:t>, improved collaboration</w:t>
      </w:r>
    </w:p>
    <w:p w14:paraId="70191486" w14:textId="151998B6" w:rsidR="005D0332" w:rsidRDefault="0010514A" w:rsidP="008108A0">
      <w:pPr>
        <w:pStyle w:val="ListParagraph"/>
        <w:numPr>
          <w:ilvl w:val="0"/>
          <w:numId w:val="5"/>
        </w:numPr>
        <w:jc w:val="both"/>
      </w:pPr>
      <w:r>
        <w:t xml:space="preserve">Meeting minutes – </w:t>
      </w:r>
      <w:r w:rsidR="005D0332" w:rsidRPr="005D0332">
        <w:t>Notes are being taken on the Trello board</w:t>
      </w:r>
      <w:r w:rsidR="00D73B42">
        <w:t>.</w:t>
      </w:r>
    </w:p>
    <w:p w14:paraId="497960AB" w14:textId="530385EF" w:rsidR="0010514A" w:rsidRDefault="0010514A" w:rsidP="008108A0">
      <w:pPr>
        <w:pStyle w:val="ListParagraph"/>
        <w:numPr>
          <w:ilvl w:val="0"/>
          <w:numId w:val="5"/>
        </w:numPr>
        <w:jc w:val="both"/>
      </w:pPr>
      <w:r>
        <w:t>Documentation – Monthly production report for submission</w:t>
      </w:r>
      <w:r w:rsidR="005D0332" w:rsidRPr="005D0332">
        <w:t xml:space="preserve"> detailing the progress, milestones achieved, and any issues encountered.</w:t>
      </w:r>
    </w:p>
    <w:p w14:paraId="507E6174" w14:textId="77777777" w:rsidR="0010514A" w:rsidRDefault="0010514A" w:rsidP="0010514A">
      <w:pPr>
        <w:pStyle w:val="ListParagraph"/>
        <w:numPr>
          <w:ilvl w:val="0"/>
          <w:numId w:val="5"/>
        </w:numPr>
      </w:pPr>
      <w:r>
        <w:t>Retrospective (5 Mins)</w:t>
      </w:r>
    </w:p>
    <w:p w14:paraId="2EB4E911" w14:textId="77777777" w:rsidR="00BA3367" w:rsidRDefault="00BA3367" w:rsidP="00FD3C6E"/>
    <w:p w14:paraId="59D91621" w14:textId="6F2FDE3C" w:rsidR="00225E10" w:rsidRDefault="00225E10" w:rsidP="00FD3C6E"/>
    <w:p w14:paraId="06963E55" w14:textId="49D7ACA7" w:rsidR="00225E10" w:rsidRDefault="00077F04" w:rsidP="00225E10">
      <w:pPr>
        <w:pStyle w:val="Heading2"/>
      </w:pPr>
      <w:r>
        <w:t>Procurement progress and tracking</w:t>
      </w:r>
    </w:p>
    <w:p w14:paraId="2B8BC675" w14:textId="0713BF06" w:rsidR="003938D8" w:rsidRPr="003938D8" w:rsidRDefault="003938D8" w:rsidP="003938D8">
      <w:r w:rsidRPr="003938D8">
        <w:rPr>
          <w:noProof/>
          <w:bdr w:val="single" w:sz="4" w:space="0" w:color="auto"/>
        </w:rPr>
        <w:drawing>
          <wp:inline distT="0" distB="0" distL="0" distR="0" wp14:anchorId="1B940E57" wp14:editId="63A3CAB8">
            <wp:extent cx="5745972" cy="900792"/>
            <wp:effectExtent l="0" t="0" r="7620" b="0"/>
            <wp:docPr id="153507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739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223" cy="9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75DB" w14:textId="77777777" w:rsidR="00D73B42" w:rsidRDefault="00D73B42" w:rsidP="00D73B42">
      <w:pPr>
        <w:pStyle w:val="ListParagraph"/>
        <w:numPr>
          <w:ilvl w:val="0"/>
          <w:numId w:val="8"/>
        </w:numPr>
      </w:pPr>
      <w:r w:rsidRPr="00D73B42">
        <w:t>Initiation</w:t>
      </w:r>
      <w:r>
        <w:t xml:space="preserve"> and prototype development</w:t>
      </w:r>
      <w:r w:rsidRPr="00D73B42">
        <w:t xml:space="preserve"> has been completed</w:t>
      </w:r>
      <w:r>
        <w:t>. Trello board has been set up for sprints and completed task. Gantt chart will be completed as required.</w:t>
      </w:r>
    </w:p>
    <w:p w14:paraId="2C62AE02" w14:textId="09532715" w:rsidR="008A454B" w:rsidRDefault="008A454B" w:rsidP="00D73B42">
      <w:pPr>
        <w:pStyle w:val="ListParagraph"/>
      </w:pPr>
    </w:p>
    <w:p w14:paraId="789E394E" w14:textId="474F2CE5" w:rsidR="00434A99" w:rsidRDefault="00D231F9" w:rsidP="00814000">
      <w:pPr>
        <w:pStyle w:val="Heading2"/>
      </w:pPr>
      <w:r>
        <w:lastRenderedPageBreak/>
        <w:t>P</w:t>
      </w:r>
      <w:r w:rsidR="00077F04">
        <w:t>roject progress to timeline</w:t>
      </w:r>
      <w:r w:rsidR="00814000">
        <w:t>:</w:t>
      </w:r>
    </w:p>
    <w:p w14:paraId="72E6001D" w14:textId="5CFFC62D" w:rsidR="00814000" w:rsidRDefault="00814000" w:rsidP="00814000">
      <w:r w:rsidRPr="00814000">
        <w:rPr>
          <w:noProof/>
          <w:bdr w:val="single" w:sz="4" w:space="0" w:color="auto"/>
        </w:rPr>
        <w:drawing>
          <wp:inline distT="0" distB="0" distL="0" distR="0" wp14:anchorId="5B629C24" wp14:editId="376E2A37">
            <wp:extent cx="5692878" cy="2551893"/>
            <wp:effectExtent l="0" t="0" r="3175" b="1270"/>
            <wp:docPr id="98562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16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293" cy="25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5164" w14:textId="1291755E" w:rsidR="00814000" w:rsidRDefault="00814000" w:rsidP="00C65B5F"/>
    <w:p w14:paraId="07765864" w14:textId="77777777" w:rsidR="00F55BF2" w:rsidRDefault="00F55BF2" w:rsidP="00F55BF2">
      <w:pPr>
        <w:pStyle w:val="ListParagraph"/>
        <w:numPr>
          <w:ilvl w:val="0"/>
          <w:numId w:val="8"/>
        </w:numPr>
      </w:pPr>
      <w:r>
        <w:t xml:space="preserve">Initiation completed. </w:t>
      </w:r>
    </w:p>
    <w:p w14:paraId="2E3CC4A4" w14:textId="42FFDBCB" w:rsidR="00F55BF2" w:rsidRDefault="00F55BF2" w:rsidP="00B54B0D">
      <w:pPr>
        <w:pStyle w:val="ListParagraph"/>
        <w:numPr>
          <w:ilvl w:val="0"/>
          <w:numId w:val="8"/>
        </w:numPr>
      </w:pPr>
      <w:r>
        <w:t>Prototype Development completed.</w:t>
      </w:r>
    </w:p>
    <w:p w14:paraId="3E23317C" w14:textId="1E8864AA" w:rsidR="00667D5E" w:rsidRDefault="00667D5E" w:rsidP="00B54B0D">
      <w:pPr>
        <w:pStyle w:val="ListParagraph"/>
        <w:numPr>
          <w:ilvl w:val="0"/>
          <w:numId w:val="8"/>
        </w:numPr>
      </w:pPr>
      <w:r>
        <w:t>Production development partially completed.</w:t>
      </w:r>
    </w:p>
    <w:p w14:paraId="145B0194" w14:textId="122E9312" w:rsidR="008A454B" w:rsidRDefault="008A454B" w:rsidP="00B54B0D">
      <w:pPr>
        <w:pStyle w:val="ListParagraph"/>
      </w:pPr>
    </w:p>
    <w:p w14:paraId="1FC5B805" w14:textId="3828969C" w:rsidR="00077F04" w:rsidRDefault="00077F04" w:rsidP="00077F04"/>
    <w:p w14:paraId="5CED2FF7" w14:textId="53F56BDC" w:rsidR="00077F04" w:rsidRDefault="00077F04" w:rsidP="00077F04">
      <w:pPr>
        <w:pStyle w:val="Heading2"/>
      </w:pPr>
      <w:r w:rsidRPr="00077F04">
        <w:t>Identify and document variations</w:t>
      </w:r>
    </w:p>
    <w:p w14:paraId="0937B0B1" w14:textId="50E01953" w:rsidR="008A454B" w:rsidRPr="008A454B" w:rsidRDefault="008A454B" w:rsidP="008A454B">
      <w:pPr>
        <w:pStyle w:val="ListParagraph"/>
        <w:numPr>
          <w:ilvl w:val="0"/>
          <w:numId w:val="9"/>
        </w:numPr>
      </w:pPr>
      <w:r>
        <w:t xml:space="preserve">List of variations </w:t>
      </w:r>
      <w:r w:rsidR="00400984">
        <w:t>and impact of each</w:t>
      </w:r>
      <w:r w:rsidR="008B0A62">
        <w:t xml:space="preserve"> (impact cost + time)</w:t>
      </w:r>
      <w:r w:rsidR="00576D65">
        <w:t xml:space="preserve"> - None</w:t>
      </w:r>
    </w:p>
    <w:p w14:paraId="64172C24" w14:textId="11128EE3" w:rsidR="00077F04" w:rsidRDefault="00077F04" w:rsidP="00FB3EAD">
      <w:pPr>
        <w:pStyle w:val="Heading3"/>
      </w:pPr>
    </w:p>
    <w:p w14:paraId="775234B4" w14:textId="65F822B1" w:rsid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Monitor risks – update risk register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59"/>
        <w:gridCol w:w="1094"/>
        <w:gridCol w:w="1235"/>
        <w:gridCol w:w="1164"/>
        <w:gridCol w:w="677"/>
        <w:gridCol w:w="801"/>
        <w:gridCol w:w="1235"/>
        <w:gridCol w:w="1482"/>
        <w:gridCol w:w="969"/>
      </w:tblGrid>
      <w:tr w:rsidR="00F45715" w14:paraId="7A6C0685" w14:textId="77777777" w:rsidTr="00322B71">
        <w:trPr>
          <w:cantSplit/>
          <w:tblHeader/>
        </w:trPr>
        <w:tc>
          <w:tcPr>
            <w:tcW w:w="2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74FAA91" w14:textId="77777777" w:rsidR="00777F75" w:rsidRDefault="00777F75" w:rsidP="00BF512A">
            <w:pPr>
              <w:pStyle w:val="TableRowHeading"/>
            </w:pPr>
            <w:r>
              <w:t>Id</w:t>
            </w:r>
          </w:p>
        </w:tc>
        <w:tc>
          <w:tcPr>
            <w:tcW w:w="5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64F5A8F" w14:textId="77777777" w:rsidR="00777F75" w:rsidRDefault="00777F75" w:rsidP="00BF512A">
            <w:pPr>
              <w:pStyle w:val="TableRowHeading"/>
            </w:pPr>
            <w:r>
              <w:t xml:space="preserve">Description of Risk </w:t>
            </w:r>
          </w:p>
        </w:tc>
        <w:tc>
          <w:tcPr>
            <w:tcW w:w="68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D5210A4" w14:textId="77777777" w:rsidR="00777F75" w:rsidRDefault="00777F75" w:rsidP="00BF512A">
            <w:pPr>
              <w:pStyle w:val="TableRowHeading"/>
            </w:pPr>
            <w:r>
              <w:t>Impact or consequence</w:t>
            </w:r>
          </w:p>
        </w:tc>
        <w:tc>
          <w:tcPr>
            <w:tcW w:w="6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055449D" w14:textId="77777777" w:rsidR="00777F75" w:rsidRDefault="00777F75" w:rsidP="00BF512A">
            <w:pPr>
              <w:pStyle w:val="TableRowHeading"/>
            </w:pPr>
            <w:r>
              <w:t>Likelihood/ Seriousness</w:t>
            </w:r>
          </w:p>
        </w:tc>
        <w:tc>
          <w:tcPr>
            <w:tcW w:w="3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235F720" w14:textId="77777777" w:rsidR="00777F75" w:rsidRDefault="00777F75" w:rsidP="00BF512A">
            <w:pPr>
              <w:pStyle w:val="TableRowHeading"/>
            </w:pPr>
            <w:r>
              <w:t>Grade</w:t>
            </w:r>
          </w:p>
        </w:tc>
        <w:tc>
          <w:tcPr>
            <w:tcW w:w="44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B567A63" w14:textId="77777777" w:rsidR="00777F75" w:rsidRDefault="00777F75" w:rsidP="00BF512A">
            <w:pPr>
              <w:pStyle w:val="TableRowHeading"/>
            </w:pPr>
            <w:r>
              <w:t>Change</w:t>
            </w:r>
          </w:p>
        </w:tc>
        <w:tc>
          <w:tcPr>
            <w:tcW w:w="68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FA21A28" w14:textId="77777777" w:rsidR="00777F75" w:rsidRDefault="00777F75" w:rsidP="00BF512A">
            <w:pPr>
              <w:pStyle w:val="TableRowHeading"/>
            </w:pPr>
            <w:r>
              <w:t xml:space="preserve">Mitigation Actions </w:t>
            </w:r>
            <w:r>
              <w:br/>
              <w:t>(Preventative or Contingency)</w:t>
            </w:r>
          </w:p>
        </w:tc>
        <w:tc>
          <w:tcPr>
            <w:tcW w:w="82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8D2437A" w14:textId="77777777" w:rsidR="00777F75" w:rsidRDefault="00777F75" w:rsidP="00BF512A">
            <w:pPr>
              <w:pStyle w:val="TableRowHeading"/>
            </w:pPr>
            <w:r>
              <w:t>Individual/Group Responsible for Mitigation Action</w:t>
            </w:r>
          </w:p>
        </w:tc>
        <w:tc>
          <w:tcPr>
            <w:tcW w:w="53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737C15" w14:textId="77777777" w:rsidR="00777F75" w:rsidRDefault="00777F75" w:rsidP="00BF512A">
            <w:pPr>
              <w:pStyle w:val="TableRowHeading"/>
            </w:pPr>
            <w:r>
              <w:t>Timeline for Mitigation Action</w:t>
            </w:r>
          </w:p>
        </w:tc>
      </w:tr>
      <w:tr w:rsidR="00F45715" w14:paraId="1DD9F4A7" w14:textId="77777777" w:rsidTr="00322B71">
        <w:trPr>
          <w:cantSplit/>
          <w:trHeight w:val="657"/>
          <w:tblHeader/>
        </w:trPr>
        <w:tc>
          <w:tcPr>
            <w:tcW w:w="233" w:type="pct"/>
            <w:tcBorders>
              <w:top w:val="single" w:sz="12" w:space="0" w:color="auto"/>
            </w:tcBorders>
          </w:tcPr>
          <w:p w14:paraId="1D4314CE" w14:textId="61EF1532" w:rsidR="00777F75" w:rsidRDefault="00B54B0D" w:rsidP="00BF512A">
            <w:pPr>
              <w:pStyle w:val="TableText"/>
            </w:pPr>
            <w:r>
              <w:t>1</w:t>
            </w:r>
          </w:p>
        </w:tc>
        <w:tc>
          <w:tcPr>
            <w:tcW w:w="572" w:type="pct"/>
            <w:tcBorders>
              <w:top w:val="single" w:sz="12" w:space="0" w:color="auto"/>
            </w:tcBorders>
          </w:tcPr>
          <w:p w14:paraId="3181D94F" w14:textId="6769D3CC" w:rsidR="00777F75" w:rsidRPr="00213CEB" w:rsidRDefault="00B54B0D" w:rsidP="00BF512A">
            <w:pPr>
              <w:pStyle w:val="TableText"/>
              <w:rPr>
                <w:rStyle w:val="InstructionText"/>
              </w:rPr>
            </w:pPr>
            <w:r>
              <w:rPr>
                <w:i/>
                <w:iCs/>
              </w:rPr>
              <w:t>D</w:t>
            </w:r>
            <w:r>
              <w:rPr>
                <w:iCs/>
              </w:rPr>
              <w:t xml:space="preserve">MZ </w:t>
            </w:r>
            <w:r w:rsidR="009B1EDB">
              <w:rPr>
                <w:iCs/>
              </w:rPr>
              <w:t xml:space="preserve">server </w:t>
            </w:r>
            <w:r>
              <w:rPr>
                <w:iCs/>
              </w:rPr>
              <w:t>not working</w:t>
            </w:r>
          </w:p>
        </w:tc>
        <w:tc>
          <w:tcPr>
            <w:tcW w:w="685" w:type="pct"/>
            <w:tcBorders>
              <w:top w:val="single" w:sz="12" w:space="0" w:color="auto"/>
            </w:tcBorders>
          </w:tcPr>
          <w:p w14:paraId="5D7A878F" w14:textId="4D1B8889" w:rsidR="00777F75" w:rsidRDefault="00322B71" w:rsidP="00BF512A">
            <w:pPr>
              <w:pStyle w:val="TableText"/>
            </w:pPr>
            <w:r w:rsidRPr="00322B71">
              <w:t>Delays in project tasks</w:t>
            </w:r>
            <w:r>
              <w:t xml:space="preserve"> completion</w:t>
            </w:r>
          </w:p>
        </w:tc>
        <w:tc>
          <w:tcPr>
            <w:tcW w:w="646" w:type="pct"/>
            <w:tcBorders>
              <w:top w:val="single" w:sz="12" w:space="0" w:color="auto"/>
            </w:tcBorders>
          </w:tcPr>
          <w:p w14:paraId="40AF6D50" w14:textId="24FA69A9" w:rsidR="00777F75" w:rsidRDefault="00322B71" w:rsidP="00BF512A">
            <w:pPr>
              <w:pStyle w:val="TableText"/>
            </w:pPr>
            <w:r>
              <w:t>High</w:t>
            </w:r>
          </w:p>
        </w:tc>
        <w:tc>
          <w:tcPr>
            <w:tcW w:w="375" w:type="pct"/>
            <w:tcBorders>
              <w:top w:val="single" w:sz="12" w:space="0" w:color="auto"/>
            </w:tcBorders>
          </w:tcPr>
          <w:p w14:paraId="25017346" w14:textId="35B42DAB" w:rsidR="00777F75" w:rsidRDefault="00322B71" w:rsidP="00BF512A">
            <w:pPr>
              <w:pStyle w:val="TableText"/>
            </w:pPr>
            <w:r>
              <w:t>5</w:t>
            </w:r>
          </w:p>
        </w:tc>
        <w:tc>
          <w:tcPr>
            <w:tcW w:w="444" w:type="pct"/>
            <w:tcBorders>
              <w:top w:val="single" w:sz="12" w:space="0" w:color="auto"/>
            </w:tcBorders>
          </w:tcPr>
          <w:p w14:paraId="43B01CC5" w14:textId="6887099C" w:rsidR="00777F75" w:rsidRDefault="00322B71" w:rsidP="00BF512A">
            <w:pPr>
              <w:pStyle w:val="TableText"/>
            </w:pPr>
            <w:r>
              <w:t>High</w:t>
            </w:r>
          </w:p>
        </w:tc>
        <w:tc>
          <w:tcPr>
            <w:tcW w:w="685" w:type="pct"/>
            <w:tcBorders>
              <w:top w:val="single" w:sz="12" w:space="0" w:color="auto"/>
            </w:tcBorders>
          </w:tcPr>
          <w:p w14:paraId="564C9153" w14:textId="4DCBC390" w:rsidR="00777F75" w:rsidRDefault="00667D5E" w:rsidP="00BF512A">
            <w:pPr>
              <w:pStyle w:val="TableText"/>
            </w:pPr>
            <w:r>
              <w:t xml:space="preserve">Configured a new DMZ server </w:t>
            </w:r>
          </w:p>
        </w:tc>
        <w:tc>
          <w:tcPr>
            <w:tcW w:w="822" w:type="pct"/>
            <w:tcBorders>
              <w:top w:val="single" w:sz="12" w:space="0" w:color="auto"/>
            </w:tcBorders>
          </w:tcPr>
          <w:p w14:paraId="526FFC3C" w14:textId="270F8380" w:rsidR="00777F75" w:rsidRDefault="00322B71" w:rsidP="00BF512A">
            <w:pPr>
              <w:pStyle w:val="TableText"/>
            </w:pPr>
            <w:r>
              <w:t>Whole team</w:t>
            </w:r>
          </w:p>
        </w:tc>
        <w:tc>
          <w:tcPr>
            <w:tcW w:w="537" w:type="pct"/>
            <w:tcBorders>
              <w:top w:val="single" w:sz="12" w:space="0" w:color="auto"/>
            </w:tcBorders>
          </w:tcPr>
          <w:p w14:paraId="2D2C76E5" w14:textId="7115E126" w:rsidR="00777F75" w:rsidRDefault="00322B71" w:rsidP="00BF512A">
            <w:pPr>
              <w:pStyle w:val="TableText"/>
            </w:pPr>
            <w:r w:rsidRPr="00322B71">
              <w:t>Immediate</w:t>
            </w:r>
          </w:p>
        </w:tc>
      </w:tr>
      <w:tr w:rsidR="00F45715" w14:paraId="7FD50572" w14:textId="77777777" w:rsidTr="00322B71">
        <w:trPr>
          <w:cantSplit/>
          <w:trHeight w:val="657"/>
          <w:tblHeader/>
        </w:trPr>
        <w:tc>
          <w:tcPr>
            <w:tcW w:w="233" w:type="pct"/>
          </w:tcPr>
          <w:p w14:paraId="4D8B6CC1" w14:textId="77777777" w:rsidR="00777F75" w:rsidRDefault="00777F75" w:rsidP="00BF512A">
            <w:pPr>
              <w:pStyle w:val="TableText"/>
            </w:pPr>
          </w:p>
        </w:tc>
        <w:tc>
          <w:tcPr>
            <w:tcW w:w="572" w:type="pct"/>
          </w:tcPr>
          <w:p w14:paraId="78D809E4" w14:textId="55C88046" w:rsidR="00777F75" w:rsidRDefault="00777F75" w:rsidP="00BF512A">
            <w:pPr>
              <w:pStyle w:val="TableText"/>
              <w:rPr>
                <w:i/>
                <w:iCs/>
              </w:rPr>
            </w:pPr>
          </w:p>
        </w:tc>
        <w:tc>
          <w:tcPr>
            <w:tcW w:w="685" w:type="pct"/>
          </w:tcPr>
          <w:p w14:paraId="1300719B" w14:textId="77777777" w:rsidR="00777F75" w:rsidRDefault="00777F75" w:rsidP="00BF512A">
            <w:pPr>
              <w:pStyle w:val="TableText"/>
            </w:pPr>
          </w:p>
        </w:tc>
        <w:tc>
          <w:tcPr>
            <w:tcW w:w="646" w:type="pct"/>
          </w:tcPr>
          <w:p w14:paraId="131311DE" w14:textId="77777777" w:rsidR="00777F75" w:rsidRDefault="00777F75" w:rsidP="00BF512A">
            <w:pPr>
              <w:pStyle w:val="TableText"/>
            </w:pPr>
          </w:p>
        </w:tc>
        <w:tc>
          <w:tcPr>
            <w:tcW w:w="375" w:type="pct"/>
          </w:tcPr>
          <w:p w14:paraId="5DA11ADC" w14:textId="77777777" w:rsidR="00777F75" w:rsidRDefault="00777F75" w:rsidP="00BF512A">
            <w:pPr>
              <w:pStyle w:val="TableText"/>
            </w:pPr>
          </w:p>
        </w:tc>
        <w:tc>
          <w:tcPr>
            <w:tcW w:w="444" w:type="pct"/>
          </w:tcPr>
          <w:p w14:paraId="08904005" w14:textId="77777777" w:rsidR="00777F75" w:rsidRDefault="00777F75" w:rsidP="00BF512A">
            <w:pPr>
              <w:pStyle w:val="TableText"/>
            </w:pPr>
          </w:p>
        </w:tc>
        <w:tc>
          <w:tcPr>
            <w:tcW w:w="685" w:type="pct"/>
          </w:tcPr>
          <w:p w14:paraId="20F4A7FB" w14:textId="77777777" w:rsidR="00777F75" w:rsidRDefault="00777F75" w:rsidP="00BF512A">
            <w:pPr>
              <w:pStyle w:val="TableText"/>
            </w:pPr>
          </w:p>
        </w:tc>
        <w:tc>
          <w:tcPr>
            <w:tcW w:w="822" w:type="pct"/>
          </w:tcPr>
          <w:p w14:paraId="64DD0972" w14:textId="77777777" w:rsidR="00777F75" w:rsidRDefault="00777F75" w:rsidP="00BF512A">
            <w:pPr>
              <w:pStyle w:val="TableText"/>
            </w:pPr>
          </w:p>
        </w:tc>
        <w:tc>
          <w:tcPr>
            <w:tcW w:w="537" w:type="pct"/>
          </w:tcPr>
          <w:p w14:paraId="0EC03C46" w14:textId="77777777" w:rsidR="00777F75" w:rsidRDefault="00777F75" w:rsidP="00BF512A">
            <w:pPr>
              <w:pStyle w:val="TableText"/>
            </w:pPr>
          </w:p>
        </w:tc>
      </w:tr>
    </w:tbl>
    <w:p w14:paraId="7B57DA5B" w14:textId="77777777" w:rsidR="00777F75" w:rsidRDefault="00777F75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370EADCA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23F39964" w14:textId="77777777" w:rsid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 xml:space="preserve">Quality - Verify Prototype is meeting project technical requirements </w:t>
      </w:r>
    </w:p>
    <w:p w14:paraId="7A39AB3D" w14:textId="0BB885B3" w:rsidR="008A454B" w:rsidRPr="00667D5E" w:rsidRDefault="008A454B" w:rsidP="008A454B">
      <w:pPr>
        <w:pStyle w:val="ListParagraph"/>
        <w:numPr>
          <w:ilvl w:val="0"/>
          <w:numId w:val="8"/>
        </w:numPr>
        <w:rPr>
          <w:b/>
          <w:bCs/>
        </w:rPr>
      </w:pPr>
      <w:r w:rsidRPr="00667D5E">
        <w:rPr>
          <w:b/>
          <w:bCs/>
        </w:rPr>
        <w:t xml:space="preserve">Criteria of project outputs </w:t>
      </w:r>
    </w:p>
    <w:p w14:paraId="5FC93E05" w14:textId="45A0B848" w:rsidR="00667D5E" w:rsidRPr="00667D5E" w:rsidRDefault="00667D5E" w:rsidP="00667D5E">
      <w:pPr>
        <w:pStyle w:val="ListParagraph"/>
        <w:jc w:val="both"/>
      </w:pPr>
      <w:r w:rsidRPr="00667D5E">
        <w:t>GANTT Chart established with baseline and cost project</w:t>
      </w:r>
      <w:r>
        <w:t>ions.</w:t>
      </w:r>
    </w:p>
    <w:p w14:paraId="40EDE896" w14:textId="6B16D30F" w:rsidR="008A454B" w:rsidRPr="00667D5E" w:rsidRDefault="008A454B" w:rsidP="008A454B">
      <w:pPr>
        <w:pStyle w:val="ListParagraph"/>
        <w:numPr>
          <w:ilvl w:val="0"/>
          <w:numId w:val="8"/>
        </w:numPr>
        <w:rPr>
          <w:b/>
          <w:bCs/>
        </w:rPr>
      </w:pPr>
      <w:r w:rsidRPr="00667D5E">
        <w:rPr>
          <w:b/>
          <w:bCs/>
        </w:rPr>
        <w:lastRenderedPageBreak/>
        <w:t>Testing procedures used so far</w:t>
      </w:r>
      <w:r w:rsidR="00183BE4" w:rsidRPr="00667D5E">
        <w:rPr>
          <w:b/>
          <w:bCs/>
        </w:rPr>
        <w:t xml:space="preserve"> to verify quality of outcomes</w:t>
      </w:r>
      <w:r w:rsidR="00667D5E" w:rsidRPr="00667D5E">
        <w:rPr>
          <w:b/>
          <w:bCs/>
        </w:rPr>
        <w:t xml:space="preserve"> </w:t>
      </w:r>
    </w:p>
    <w:p w14:paraId="0EB9869F" w14:textId="7E6E46D8" w:rsidR="00667D5E" w:rsidRDefault="00667D5E" w:rsidP="00667D5E">
      <w:pPr>
        <w:pStyle w:val="ListParagraph"/>
      </w:pPr>
      <w:r>
        <w:t>Not applicable at this stage.</w:t>
      </w:r>
    </w:p>
    <w:p w14:paraId="116B45C3" w14:textId="77777777" w:rsidR="008A454B" w:rsidRDefault="008A454B" w:rsidP="008A454B">
      <w:pPr>
        <w:pStyle w:val="ListParagraph"/>
        <w:numPr>
          <w:ilvl w:val="0"/>
          <w:numId w:val="8"/>
        </w:numPr>
        <w:rPr>
          <w:b/>
          <w:bCs/>
        </w:rPr>
      </w:pPr>
      <w:r w:rsidRPr="00667D5E">
        <w:rPr>
          <w:b/>
          <w:bCs/>
        </w:rPr>
        <w:t>Paragraph summary</w:t>
      </w:r>
    </w:p>
    <w:p w14:paraId="6DE8F187" w14:textId="505C01A1" w:rsidR="00667D5E" w:rsidRPr="00667D5E" w:rsidRDefault="00667D5E" w:rsidP="00D060BA">
      <w:pPr>
        <w:pStyle w:val="ListParagraph"/>
        <w:jc w:val="both"/>
        <w:rPr>
          <w:b/>
          <w:bCs/>
        </w:rPr>
      </w:pPr>
      <w:r w:rsidRPr="00667D5E">
        <w:t>At this stage we haven’t done any testing</w:t>
      </w:r>
      <w:r>
        <w:t xml:space="preserve">. Testing </w:t>
      </w:r>
      <w:r w:rsidR="00D060BA">
        <w:t>will be done</w:t>
      </w:r>
      <w:r>
        <w:t xml:space="preserve"> in subsequent stages as we start integrating the various system components.</w:t>
      </w:r>
    </w:p>
    <w:p w14:paraId="13BBDFE6" w14:textId="7C328172" w:rsidR="00077F04" w:rsidRDefault="008A454B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 xml:space="preserve"> </w:t>
      </w:r>
      <w:r w:rsidR="00077F04"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Budget progress relative to projections</w:t>
      </w:r>
      <w:r w:rsidR="001B0A7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:</w:t>
      </w:r>
    </w:p>
    <w:p w14:paraId="77930F09" w14:textId="19C36AFF" w:rsidR="001B0A74" w:rsidRDefault="001B0A74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1B0A74">
        <w:rPr>
          <w:rFonts w:eastAsiaTheme="majorEastAsia" w:cstheme="majorBidi"/>
          <w:b/>
          <w:bCs/>
          <w:noProof/>
          <w:color w:val="4F81BD" w:themeColor="accent1"/>
          <w:sz w:val="28"/>
          <w:szCs w:val="26"/>
        </w:rPr>
        <w:drawing>
          <wp:inline distT="0" distB="0" distL="0" distR="0" wp14:anchorId="78EC67C3" wp14:editId="612C2F47">
            <wp:extent cx="5731510" cy="3459480"/>
            <wp:effectExtent l="0" t="0" r="2540" b="7620"/>
            <wp:docPr id="5150104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10447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EC35" w14:textId="35E45A91" w:rsidR="004E422E" w:rsidRDefault="001B0A74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1B0A74">
        <w:rPr>
          <w:rFonts w:eastAsiaTheme="majorEastAsia" w:cstheme="majorBidi"/>
          <w:b/>
          <w:bCs/>
          <w:noProof/>
          <w:color w:val="4F81BD" w:themeColor="accent1"/>
          <w:sz w:val="28"/>
          <w:szCs w:val="26"/>
        </w:rPr>
        <w:t xml:space="preserve"> </w:t>
      </w:r>
    </w:p>
    <w:p w14:paraId="34916EE7" w14:textId="77777777" w:rsidR="004E422E" w:rsidRDefault="004E422E" w:rsidP="004E422E">
      <w:pPr>
        <w:pStyle w:val="ListParagraph"/>
        <w:numPr>
          <w:ilvl w:val="0"/>
          <w:numId w:val="8"/>
        </w:numPr>
      </w:pPr>
      <w:r>
        <w:t>Project currently running to budget and baseline projections.</w:t>
      </w:r>
    </w:p>
    <w:p w14:paraId="3A3AD35B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29893F57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Critical path analysis</w:t>
      </w:r>
    </w:p>
    <w:p w14:paraId="0CB13296" w14:textId="3F1FE9C7" w:rsidR="008A454B" w:rsidRDefault="00152F60" w:rsidP="00152F60">
      <w:r w:rsidRPr="00152F60">
        <w:rPr>
          <w:noProof/>
        </w:rPr>
        <w:drawing>
          <wp:inline distT="0" distB="0" distL="0" distR="0" wp14:anchorId="4658406C" wp14:editId="0EBBC159">
            <wp:extent cx="5731510" cy="2100580"/>
            <wp:effectExtent l="0" t="0" r="2540" b="0"/>
            <wp:docPr id="184674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498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6C34" w14:textId="77777777" w:rsidR="008A454B" w:rsidRDefault="008A454B" w:rsidP="008A454B">
      <w:pPr>
        <w:pStyle w:val="ListParagraph"/>
        <w:numPr>
          <w:ilvl w:val="0"/>
          <w:numId w:val="8"/>
        </w:numPr>
      </w:pPr>
      <w:r>
        <w:t>Paragraph summary</w:t>
      </w:r>
    </w:p>
    <w:p w14:paraId="10005D01" w14:textId="77777777" w:rsidR="00077F04" w:rsidRPr="00077F04" w:rsidRDefault="00077F04" w:rsidP="00077F04"/>
    <w:p w14:paraId="54EA7088" w14:textId="719654FD" w:rsidR="000E4980" w:rsidRPr="00077F04" w:rsidRDefault="000E4980" w:rsidP="000E4980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rPr>
          <w:rFonts w:eastAsiaTheme="majorEastAsia" w:cstheme="majorBidi"/>
          <w:b/>
          <w:bCs/>
          <w:color w:val="4F81BD" w:themeColor="accent1"/>
          <w:sz w:val="28"/>
          <w:szCs w:val="26"/>
        </w:rPr>
        <w:lastRenderedPageBreak/>
        <w:t>Sprint retrospective</w:t>
      </w:r>
    </w:p>
    <w:p w14:paraId="5785371B" w14:textId="04EF6455" w:rsidR="00EF4F84" w:rsidRPr="00B67F8A" w:rsidRDefault="00771ACA" w:rsidP="00B67F8A">
      <w:pPr>
        <w:pStyle w:val="ListParagraph"/>
        <w:numPr>
          <w:ilvl w:val="0"/>
          <w:numId w:val="8"/>
        </w:numPr>
      </w:pPr>
      <w:r w:rsidRPr="00B67F8A">
        <w:rPr>
          <w:b/>
          <w:bCs/>
        </w:rPr>
        <w:t>What went well</w:t>
      </w:r>
      <w:r w:rsidR="0054208C" w:rsidRPr="00B67F8A">
        <w:t xml:space="preserve"> – </w:t>
      </w:r>
      <w:r w:rsidR="00152F60" w:rsidRPr="00B67F8A">
        <w:t xml:space="preserve">Team members actively helped each other with tasks, </w:t>
      </w:r>
      <w:r w:rsidR="00B67F8A" w:rsidRPr="00B67F8A">
        <w:t>a</w:t>
      </w:r>
      <w:r w:rsidR="00EF4F84" w:rsidRPr="00B67F8A">
        <w:t>s a result, we were able to complete the prototype successfully</w:t>
      </w:r>
      <w:r w:rsidR="00B67F8A" w:rsidRPr="00B67F8A">
        <w:t>.</w:t>
      </w:r>
      <w:r w:rsidR="00EF4F84" w:rsidRPr="00B67F8A">
        <w:t xml:space="preserve"> </w:t>
      </w:r>
    </w:p>
    <w:p w14:paraId="4CB9DC9D" w14:textId="7A3B7189" w:rsidR="00771ACA" w:rsidRPr="00B67F8A" w:rsidRDefault="00771ACA" w:rsidP="00B67F8A">
      <w:pPr>
        <w:pStyle w:val="ListParagraph"/>
        <w:numPr>
          <w:ilvl w:val="0"/>
          <w:numId w:val="8"/>
        </w:numPr>
      </w:pPr>
      <w:r w:rsidRPr="00B67F8A">
        <w:rPr>
          <w:b/>
          <w:bCs/>
        </w:rPr>
        <w:t>What needs Improvement</w:t>
      </w:r>
      <w:r w:rsidR="00152F60" w:rsidRPr="00B67F8A">
        <w:t xml:space="preserve"> – Better understanding and knowledge on technical project tasks. There were some delays in </w:t>
      </w:r>
      <w:r w:rsidR="00B67F8A" w:rsidRPr="00B67F8A">
        <w:t xml:space="preserve">configuring DMZ WEB server </w:t>
      </w:r>
      <w:r w:rsidR="00152F60" w:rsidRPr="00B67F8A">
        <w:t>within the planned sprint timeframe. This was partly due to unexpected complexities in the setup process.</w:t>
      </w:r>
    </w:p>
    <w:p w14:paraId="00AC556F" w14:textId="0B14EC3B" w:rsidR="00EF4F84" w:rsidRPr="00B67F8A" w:rsidRDefault="00EF4F84" w:rsidP="00B67F8A">
      <w:pPr>
        <w:pStyle w:val="ListParagraph"/>
        <w:numPr>
          <w:ilvl w:val="0"/>
          <w:numId w:val="8"/>
        </w:numPr>
      </w:pPr>
      <w:r w:rsidRPr="00B67F8A">
        <w:rPr>
          <w:b/>
          <w:bCs/>
        </w:rPr>
        <w:t>Actions:</w:t>
      </w:r>
      <w:r w:rsidRPr="00B67F8A">
        <w:t xml:space="preserve"> All team members will share their understanding and approach on how to complete the production environment setup and conduct some testing of the environment.</w:t>
      </w:r>
    </w:p>
    <w:p w14:paraId="3822253D" w14:textId="78DA53E0" w:rsidR="000E4980" w:rsidRDefault="00EF4F84" w:rsidP="000E4980">
      <w:pPr>
        <w:pStyle w:val="ListParagraph"/>
        <w:numPr>
          <w:ilvl w:val="0"/>
          <w:numId w:val="8"/>
        </w:numPr>
        <w:rPr>
          <w:b/>
          <w:bCs/>
        </w:rPr>
      </w:pPr>
      <w:r w:rsidRPr="00EF4F84">
        <w:rPr>
          <w:b/>
          <w:bCs/>
        </w:rPr>
        <w:t>S</w:t>
      </w:r>
      <w:r w:rsidR="000E4980" w:rsidRPr="00EF4F84">
        <w:rPr>
          <w:b/>
          <w:bCs/>
        </w:rPr>
        <w:t>ummary</w:t>
      </w:r>
      <w:r>
        <w:rPr>
          <w:b/>
          <w:bCs/>
        </w:rPr>
        <w:t xml:space="preserve">: </w:t>
      </w:r>
    </w:p>
    <w:p w14:paraId="63DD0F95" w14:textId="7431DFC4" w:rsidR="00077F04" w:rsidRDefault="00B67F8A" w:rsidP="00B67F8A">
      <w:pPr>
        <w:pStyle w:val="ListParagraph"/>
      </w:pPr>
      <w:r w:rsidRPr="00B67F8A">
        <w:t>Overall,</w:t>
      </w:r>
      <w:r w:rsidR="00EF4F84" w:rsidRPr="00B67F8A">
        <w:t xml:space="preserve"> we were able to </w:t>
      </w:r>
      <w:r w:rsidRPr="00B67F8A">
        <w:t xml:space="preserve">configure </w:t>
      </w:r>
      <w:bookmarkStart w:id="0" w:name="_Hlk168279203"/>
      <w:r w:rsidRPr="00B67F8A">
        <w:t xml:space="preserve">DMZ WEB server </w:t>
      </w:r>
      <w:bookmarkEnd w:id="0"/>
      <w:r w:rsidRPr="00B67F8A">
        <w:t>for production Network correctly.</w:t>
      </w:r>
      <w:r>
        <w:t xml:space="preserve"> Some team members are working on c</w:t>
      </w:r>
      <w:r w:rsidRPr="00B67F8A">
        <w:t>reat</w:t>
      </w:r>
      <w:r>
        <w:t>ing</w:t>
      </w:r>
      <w:r w:rsidRPr="00B67F8A">
        <w:t xml:space="preserve"> a shared knowledge base where team members can document solutions and troubleshooting steps.</w:t>
      </w:r>
    </w:p>
    <w:p w14:paraId="2D750ED9" w14:textId="77777777" w:rsidR="00B67F8A" w:rsidRPr="00B67F8A" w:rsidRDefault="00B67F8A" w:rsidP="00B67F8A">
      <w:pPr>
        <w:pStyle w:val="ListParagraph"/>
      </w:pPr>
    </w:p>
    <w:p w14:paraId="1164E851" w14:textId="74BBCE0F" w:rsidR="00481378" w:rsidRDefault="00481378" w:rsidP="00FB3EAD">
      <w:pPr>
        <w:pStyle w:val="Heading3"/>
      </w:pPr>
      <w:r>
        <w:t>Activities:</w:t>
      </w:r>
    </w:p>
    <w:p w14:paraId="77130A41" w14:textId="7E589D40" w:rsidR="00077F04" w:rsidRDefault="00077F04" w:rsidP="00077F04">
      <w:pPr>
        <w:pStyle w:val="ListParagraph"/>
        <w:numPr>
          <w:ilvl w:val="0"/>
          <w:numId w:val="7"/>
        </w:numPr>
      </w:pPr>
      <w:r>
        <w:t xml:space="preserve">Update </w:t>
      </w:r>
      <w:r w:rsidRPr="0097741A">
        <w:t xml:space="preserve">Project documentation </w:t>
      </w:r>
      <w:r w:rsidR="00771ACA">
        <w:t xml:space="preserve">(monthly report) </w:t>
      </w:r>
      <w:r>
        <w:t xml:space="preserve">to include items discussed in </w:t>
      </w:r>
      <w:r w:rsidRPr="0097741A">
        <w:t>progress report</w:t>
      </w:r>
    </w:p>
    <w:p w14:paraId="307D5600" w14:textId="77777777" w:rsidR="00077F04" w:rsidRDefault="00077F04" w:rsidP="00077F04">
      <w:pPr>
        <w:pStyle w:val="ListParagraph"/>
        <w:numPr>
          <w:ilvl w:val="0"/>
          <w:numId w:val="7"/>
        </w:numPr>
      </w:pPr>
      <w:r>
        <w:t>Revise Gant chart</w:t>
      </w:r>
    </w:p>
    <w:p w14:paraId="5359178A" w14:textId="6022DAE7" w:rsidR="00077F04" w:rsidRDefault="00077F04" w:rsidP="00077F04">
      <w:pPr>
        <w:pStyle w:val="ListParagraph"/>
        <w:numPr>
          <w:ilvl w:val="0"/>
          <w:numId w:val="7"/>
        </w:numPr>
      </w:pPr>
      <w:r>
        <w:t>Update risk register</w:t>
      </w:r>
    </w:p>
    <w:p w14:paraId="3434BB24" w14:textId="35D959E7" w:rsidR="00077F04" w:rsidRDefault="00077F04" w:rsidP="00077F04">
      <w:pPr>
        <w:pStyle w:val="ListParagraph"/>
        <w:numPr>
          <w:ilvl w:val="0"/>
          <w:numId w:val="7"/>
        </w:numPr>
      </w:pPr>
      <w:r>
        <w:t>Monthly project tracking meeting minutes</w:t>
      </w:r>
      <w:r w:rsidR="008A454B">
        <w:t xml:space="preserve"> documented</w:t>
      </w:r>
    </w:p>
    <w:p w14:paraId="6E5ACC28" w14:textId="65021DCF" w:rsidR="000E4980" w:rsidRDefault="000E4980" w:rsidP="00077F04">
      <w:pPr>
        <w:pStyle w:val="ListParagraph"/>
        <w:numPr>
          <w:ilvl w:val="0"/>
          <w:numId w:val="7"/>
        </w:numPr>
      </w:pPr>
      <w:r>
        <w:t>Sprint retrospective</w:t>
      </w:r>
    </w:p>
    <w:p w14:paraId="3EB4806B" w14:textId="5F4CABCA" w:rsidR="00F26D0B" w:rsidRDefault="00F26D0B" w:rsidP="0048137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E1F14A2" w14:textId="432EC1AA" w:rsidR="00F26D0B" w:rsidRDefault="00276A51" w:rsidP="00276A51">
      <w:pPr>
        <w:pStyle w:val="Heading3"/>
      </w:pPr>
      <w:r w:rsidRPr="00276A51">
        <w:t>References</w:t>
      </w:r>
      <w:r>
        <w:t>:</w:t>
      </w:r>
    </w:p>
    <w:p w14:paraId="67A6DEB1" w14:textId="6A5FFEB4" w:rsidR="00276A51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</w:rPr>
        <w:t>Critical path - </w:t>
      </w: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2"/>
          </w:rPr>
          <w:t>https://support.microsoft.com/en-us/office/show-the-critical-path-of-your-project-in-project-desktop-ad6e3b08-7748-4231-afc4-a2046207fd86</w:t>
        </w:r>
      </w:hyperlink>
      <w:r>
        <w:rPr>
          <w:rStyle w:val="eop"/>
          <w:rFonts w:ascii="Calibri" w:hAnsi="Calibri" w:cs="Calibri"/>
          <w:sz w:val="22"/>
          <w:shd w:val="clear" w:color="auto" w:fill="FFFFFF"/>
        </w:rPr>
        <w:t> </w:t>
      </w:r>
    </w:p>
    <w:p w14:paraId="7FBB3553" w14:textId="7FD6F6DD" w:rsidR="00765A92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eop"/>
          <w:rFonts w:ascii="Calibri" w:hAnsi="Calibri" w:cs="Calibri"/>
          <w:sz w:val="22"/>
          <w:shd w:val="clear" w:color="auto" w:fill="FFFFFF"/>
        </w:rPr>
        <w:t xml:space="preserve">MS Project cost totals - </w:t>
      </w:r>
      <w:hyperlink r:id="rId13" w:history="1">
        <w:r w:rsidRPr="009D55E6">
          <w:rPr>
            <w:rStyle w:val="Hyperlink"/>
            <w:rFonts w:ascii="Calibri" w:hAnsi="Calibri" w:cs="Calibri"/>
            <w:sz w:val="22"/>
            <w:shd w:val="clear" w:color="auto" w:fill="FFFFFF"/>
          </w:rPr>
          <w:t>https://support.microsoft.com/en-us/office/view-project-cost-totals-0d3a2451-fb1e-4ba0-826e-20ee3b3d60cc</w:t>
        </w:r>
      </w:hyperlink>
    </w:p>
    <w:p w14:paraId="74C9852D" w14:textId="48964330" w:rsidR="00765A92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</w:rPr>
        <w:t>Baseline – </w:t>
      </w:r>
      <w:r>
        <w:rPr>
          <w:rStyle w:val="spellingerror"/>
          <w:rFonts w:ascii="Calibri" w:hAnsi="Calibri" w:cs="Calibri"/>
          <w:sz w:val="22"/>
        </w:rPr>
        <w:t>MSProject</w:t>
      </w:r>
      <w:r>
        <w:rPr>
          <w:rStyle w:val="normaltextrun"/>
          <w:rFonts w:ascii="Calibri" w:hAnsi="Calibri" w:cs="Calibri"/>
          <w:sz w:val="22"/>
        </w:rPr>
        <w:t> - </w:t>
      </w:r>
      <w:hyperlink r:id="rId14" w:tgtFrame="_blank" w:history="1">
        <w:r>
          <w:rPr>
            <w:rStyle w:val="normaltextrun"/>
            <w:rFonts w:ascii="Calibri" w:hAnsi="Calibri" w:cs="Calibri"/>
            <w:color w:val="0000FF"/>
            <w:sz w:val="22"/>
          </w:rPr>
          <w:t>https://support.microsoft.com/en-us/office/create-or-update-a-baseline-or-an-interim-plan-in-project-desktop-7e775482-ac84-4f4a-bbd0-592f9ac91953</w:t>
        </w:r>
      </w:hyperlink>
      <w:r>
        <w:rPr>
          <w:rStyle w:val="eop"/>
          <w:rFonts w:ascii="Calibri" w:hAnsi="Calibri" w:cs="Calibri"/>
          <w:sz w:val="22"/>
          <w:shd w:val="clear" w:color="auto" w:fill="FFFFFF"/>
        </w:rPr>
        <w:t> </w:t>
      </w:r>
    </w:p>
    <w:p w14:paraId="58357401" w14:textId="77777777" w:rsidR="00962511" w:rsidRDefault="00962511" w:rsidP="00302769">
      <w:pPr>
        <w:rPr>
          <w:rStyle w:val="eop"/>
          <w:rFonts w:ascii="Calibri" w:hAnsi="Calibri" w:cs="Calibri"/>
          <w:b/>
          <w:sz w:val="22"/>
          <w:shd w:val="clear" w:color="auto" w:fill="FFFFFF"/>
        </w:rPr>
      </w:pPr>
    </w:p>
    <w:p w14:paraId="0C29574E" w14:textId="6B59343A" w:rsidR="00302769" w:rsidRDefault="00302769" w:rsidP="00302769">
      <w:pPr>
        <w:rPr>
          <w:rStyle w:val="eop"/>
          <w:rFonts w:ascii="Calibri" w:hAnsi="Calibri" w:cs="Calibri"/>
          <w:b/>
          <w:sz w:val="22"/>
          <w:shd w:val="clear" w:color="auto" w:fill="FFFFFF"/>
        </w:rPr>
      </w:pPr>
      <w:r w:rsidRPr="003601C3">
        <w:rPr>
          <w:rStyle w:val="eop"/>
          <w:rFonts w:ascii="Calibri" w:hAnsi="Calibri" w:cs="Calibri"/>
          <w:b/>
          <w:sz w:val="22"/>
          <w:shd w:val="clear" w:color="auto" w:fill="FFFFFF"/>
        </w:rPr>
        <w:t xml:space="preserve">MS project reports </w:t>
      </w:r>
    </w:p>
    <w:p w14:paraId="2906F9DE" w14:textId="77777777" w:rsidR="00302769" w:rsidRPr="00BA75E9" w:rsidRDefault="00302769" w:rsidP="00302769">
      <w:pPr>
        <w:rPr>
          <w:rStyle w:val="eop"/>
          <w:rFonts w:ascii="Calibri" w:hAnsi="Calibri" w:cs="Calibri"/>
          <w:sz w:val="22"/>
          <w:shd w:val="clear" w:color="auto" w:fill="FFFFFF"/>
        </w:rPr>
      </w:pPr>
      <w:r w:rsidRPr="00BA75E9">
        <w:rPr>
          <w:rStyle w:val="eop"/>
          <w:rFonts w:ascii="Calibri" w:hAnsi="Calibri" w:cs="Calibri"/>
          <w:sz w:val="22"/>
          <w:shd w:val="clear" w:color="auto" w:fill="FFFFFF"/>
        </w:rPr>
        <w:t>Project &gt; project Information &gt; Statistics</w:t>
      </w:r>
    </w:p>
    <w:p w14:paraId="76A4940D" w14:textId="06F7D437" w:rsidR="00765A92" w:rsidRPr="00276A51" w:rsidRDefault="00962511" w:rsidP="00276A51">
      <w:r w:rsidRPr="00962511">
        <w:rPr>
          <w:noProof/>
        </w:rPr>
        <w:lastRenderedPageBreak/>
        <w:drawing>
          <wp:inline distT="0" distB="0" distL="0" distR="0" wp14:anchorId="6C94EA70" wp14:editId="0D45FD29">
            <wp:extent cx="5043948" cy="3232633"/>
            <wp:effectExtent l="0" t="0" r="4445" b="6350"/>
            <wp:docPr id="8743861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86154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447" cy="32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158" w14:textId="77777777" w:rsidR="00481378" w:rsidRDefault="00481378" w:rsidP="00481378">
      <w:pPr>
        <w:rPr>
          <w:sz w:val="24"/>
          <w:szCs w:val="24"/>
        </w:rPr>
      </w:pPr>
    </w:p>
    <w:p w14:paraId="2099B4EA" w14:textId="2FFB316B" w:rsidR="00F310D8" w:rsidRDefault="00C55563" w:rsidP="00481378">
      <w:pPr>
        <w:pStyle w:val="Heading2"/>
        <w:rPr>
          <w:sz w:val="24"/>
          <w:szCs w:val="24"/>
        </w:rPr>
      </w:pPr>
      <w:r w:rsidRPr="00C55563">
        <w:rPr>
          <w:noProof/>
          <w:bdr w:val="single" w:sz="4" w:space="0" w:color="auto"/>
        </w:rPr>
        <w:drawing>
          <wp:inline distT="0" distB="0" distL="0" distR="0" wp14:anchorId="52A3AFB6" wp14:editId="352F73B9">
            <wp:extent cx="5250426" cy="2262231"/>
            <wp:effectExtent l="0" t="0" r="7620" b="5080"/>
            <wp:docPr id="1092045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59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85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F7C2" w14:textId="77777777" w:rsidR="00784EC8" w:rsidRDefault="00784EC8" w:rsidP="00784EC8"/>
    <w:p w14:paraId="4AFDE30B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77267CF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635845ED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2706099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6E735BD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967114D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77F46719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308EF97" w14:textId="77777777" w:rsidR="00C55563" w:rsidRDefault="00C55563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208AC1B" w14:textId="77777777" w:rsidR="00C55563" w:rsidRDefault="00C55563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F43FD59" w14:textId="77777777" w:rsidR="00C55563" w:rsidRDefault="00C55563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85FF8F8" w14:textId="77777777" w:rsidR="00C55563" w:rsidRDefault="00C55563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1A5430E" w14:textId="64DEFFC2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t>Report &gt; costs &gt; task cost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0959B40" w14:textId="77777777" w:rsidR="00962511" w:rsidRDefault="00962511" w:rsidP="00784EC8"/>
    <w:p w14:paraId="5A2B4D29" w14:textId="45D23640" w:rsidR="00784EC8" w:rsidRDefault="00784EC8" w:rsidP="00784EC8">
      <w:r w:rsidRPr="00962511">
        <w:rPr>
          <w:noProof/>
          <w:bdr w:val="single" w:sz="4" w:space="0" w:color="auto"/>
        </w:rPr>
        <w:drawing>
          <wp:inline distT="0" distB="0" distL="0" distR="0" wp14:anchorId="2C782053" wp14:editId="575CB711">
            <wp:extent cx="5588000" cy="3343142"/>
            <wp:effectExtent l="0" t="0" r="0" b="0"/>
            <wp:docPr id="127737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30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4017" cy="33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A385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BECE09F" w14:textId="09FDFB2D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In progress &gt; Milestone report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16EE72F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</w:p>
    <w:p w14:paraId="263091B6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</w:p>
    <w:p w14:paraId="5AC1E7F7" w14:textId="33387E44" w:rsidR="00962511" w:rsidRDefault="00962511" w:rsidP="00784EC8">
      <w:r w:rsidRPr="00962511">
        <w:rPr>
          <w:noProof/>
          <w:bdr w:val="single" w:sz="4" w:space="0" w:color="auto"/>
        </w:rPr>
        <w:drawing>
          <wp:inline distT="0" distB="0" distL="0" distR="0" wp14:anchorId="1950D7AA" wp14:editId="2B802B9B">
            <wp:extent cx="5588000" cy="1737432"/>
            <wp:effectExtent l="0" t="0" r="0" b="0"/>
            <wp:docPr id="1141014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1404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4529" cy="17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A30D" w14:textId="77777777" w:rsidR="00962511" w:rsidRDefault="00962511" w:rsidP="00784EC8"/>
    <w:p w14:paraId="40954D6B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2266CE38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31603CAF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555ACB8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FC4B4BA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689C6EDE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AEE90F1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EBFAE9D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8305A53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53EA6EA" w14:textId="7A9A9AC4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resources &gt; resource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8A7193B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</w:p>
    <w:p w14:paraId="1FD9CB9E" w14:textId="77777777" w:rsidR="00962511" w:rsidRDefault="00962511" w:rsidP="00784EC8"/>
    <w:p w14:paraId="5722077C" w14:textId="331D3208" w:rsidR="00962511" w:rsidRDefault="00962511" w:rsidP="00784EC8">
      <w:r w:rsidRPr="00962511">
        <w:rPr>
          <w:noProof/>
          <w:bdr w:val="single" w:sz="4" w:space="0" w:color="auto"/>
        </w:rPr>
        <w:drawing>
          <wp:inline distT="0" distB="0" distL="0" distR="0" wp14:anchorId="021523CB" wp14:editId="1D1C8CFB">
            <wp:extent cx="5633309" cy="3390757"/>
            <wp:effectExtent l="0" t="0" r="5715" b="635"/>
            <wp:docPr id="8185649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4927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218" cy="340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699C" w14:textId="77777777" w:rsidR="00962511" w:rsidRDefault="00962511" w:rsidP="00962511">
      <w:pPr>
        <w:spacing w:after="240"/>
        <w:jc w:val="center"/>
        <w:rPr>
          <w:b/>
          <w:bCs/>
        </w:rPr>
      </w:pPr>
      <w:r>
        <w:rPr>
          <w:b/>
          <w:bCs/>
        </w:rPr>
        <w:t>Key to Risk Rating Symbols used: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060"/>
        <w:gridCol w:w="900"/>
        <w:gridCol w:w="4320"/>
      </w:tblGrid>
      <w:tr w:rsidR="00962511" w14:paraId="3D423983" w14:textId="77777777" w:rsidTr="00641397">
        <w:trPr>
          <w:cantSplit/>
        </w:trPr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CEC388C" w14:textId="77777777" w:rsidR="00962511" w:rsidRDefault="00962511" w:rsidP="00641397">
            <w:pPr>
              <w:pStyle w:val="TableRowHeading"/>
            </w:pPr>
            <w:r>
              <w:t>Rating for Likelihood and Seriousness for each risk</w:t>
            </w:r>
          </w:p>
        </w:tc>
      </w:tr>
      <w:tr w:rsidR="00962511" w14:paraId="6AAD2A75" w14:textId="77777777" w:rsidTr="00641397">
        <w:trPr>
          <w:cantSplit/>
        </w:trPr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30A52ABC" w14:textId="77777777" w:rsidR="00962511" w:rsidRDefault="00962511" w:rsidP="00641397">
            <w:pPr>
              <w:pStyle w:val="TableText"/>
            </w:pPr>
            <w:r>
              <w:t>L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4B654776" w14:textId="77777777" w:rsidR="00962511" w:rsidRDefault="00962511" w:rsidP="00641397">
            <w:pPr>
              <w:pStyle w:val="TableText"/>
            </w:pPr>
            <w:r>
              <w:t>Rated as Low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0773598E" w14:textId="77777777" w:rsidR="00962511" w:rsidRDefault="00962511" w:rsidP="00641397">
            <w:pPr>
              <w:pStyle w:val="TableText"/>
            </w:pPr>
            <w:r>
              <w:t>E</w:t>
            </w: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6F3F4E56" w14:textId="77777777" w:rsidR="00962511" w:rsidRDefault="00962511" w:rsidP="00641397">
            <w:pPr>
              <w:pStyle w:val="TableText"/>
            </w:pPr>
            <w:r>
              <w:t>Rated as Extreme (Used for Seriousness only)</w:t>
            </w:r>
          </w:p>
        </w:tc>
      </w:tr>
      <w:tr w:rsidR="00962511" w14:paraId="4A226DA0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1042B607" w14:textId="77777777" w:rsidR="00962511" w:rsidRDefault="00962511" w:rsidP="00641397">
            <w:pPr>
              <w:pStyle w:val="TableText"/>
            </w:pPr>
            <w:r>
              <w:t>M</w:t>
            </w:r>
          </w:p>
        </w:tc>
        <w:tc>
          <w:tcPr>
            <w:tcW w:w="3060" w:type="dxa"/>
          </w:tcPr>
          <w:p w14:paraId="6A4DF71E" w14:textId="77777777" w:rsidR="00962511" w:rsidRDefault="00962511" w:rsidP="00641397">
            <w:pPr>
              <w:pStyle w:val="TableText"/>
            </w:pPr>
            <w:r>
              <w:t>Rated as Medium</w:t>
            </w:r>
          </w:p>
        </w:tc>
        <w:tc>
          <w:tcPr>
            <w:tcW w:w="900" w:type="dxa"/>
            <w:shd w:val="clear" w:color="auto" w:fill="D9D9D9"/>
          </w:tcPr>
          <w:p w14:paraId="4C0E2C2A" w14:textId="77777777" w:rsidR="00962511" w:rsidRDefault="00962511" w:rsidP="00641397">
            <w:pPr>
              <w:pStyle w:val="TableText"/>
            </w:pPr>
            <w:r>
              <w:t>NA</w:t>
            </w:r>
          </w:p>
        </w:tc>
        <w:tc>
          <w:tcPr>
            <w:tcW w:w="4320" w:type="dxa"/>
          </w:tcPr>
          <w:p w14:paraId="56C1212C" w14:textId="77777777" w:rsidR="00962511" w:rsidRDefault="00962511" w:rsidP="00641397">
            <w:pPr>
              <w:pStyle w:val="TableText"/>
            </w:pPr>
            <w:r>
              <w:t>Not Assessed</w:t>
            </w:r>
          </w:p>
        </w:tc>
      </w:tr>
      <w:tr w:rsidR="00962511" w14:paraId="28A553D8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25D46865" w14:textId="77777777" w:rsidR="00962511" w:rsidRDefault="00962511" w:rsidP="00641397">
            <w:pPr>
              <w:pStyle w:val="TableText"/>
            </w:pPr>
            <w:r>
              <w:t>H</w:t>
            </w:r>
          </w:p>
        </w:tc>
        <w:tc>
          <w:tcPr>
            <w:tcW w:w="3060" w:type="dxa"/>
          </w:tcPr>
          <w:p w14:paraId="60B5B94A" w14:textId="77777777" w:rsidR="00962511" w:rsidRDefault="00962511" w:rsidP="00641397">
            <w:pPr>
              <w:pStyle w:val="TableText"/>
            </w:pPr>
            <w:r>
              <w:t>Rated as High</w:t>
            </w:r>
          </w:p>
        </w:tc>
        <w:tc>
          <w:tcPr>
            <w:tcW w:w="900" w:type="dxa"/>
            <w:shd w:val="clear" w:color="auto" w:fill="D9D9D9"/>
          </w:tcPr>
          <w:p w14:paraId="36923A7A" w14:textId="77777777" w:rsidR="00962511" w:rsidRDefault="00962511" w:rsidP="00641397">
            <w:pPr>
              <w:pStyle w:val="TableText"/>
            </w:pPr>
          </w:p>
        </w:tc>
        <w:tc>
          <w:tcPr>
            <w:tcW w:w="4320" w:type="dxa"/>
          </w:tcPr>
          <w:p w14:paraId="22DA380F" w14:textId="77777777" w:rsidR="00962511" w:rsidRDefault="00962511" w:rsidP="00641397">
            <w:pPr>
              <w:pStyle w:val="TableText"/>
            </w:pPr>
          </w:p>
        </w:tc>
      </w:tr>
    </w:tbl>
    <w:p w14:paraId="698E4861" w14:textId="77777777" w:rsidR="00962511" w:rsidRDefault="00962511" w:rsidP="00962511">
      <w:pPr>
        <w:spacing w:before="120" w:after="120"/>
        <w:rPr>
          <w:bCs/>
          <w:iCs/>
        </w:rPr>
      </w:pPr>
    </w:p>
    <w:tbl>
      <w:tblPr>
        <w:tblW w:w="9180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30"/>
        <w:gridCol w:w="1530"/>
        <w:gridCol w:w="1530"/>
        <w:gridCol w:w="1530"/>
        <w:gridCol w:w="1530"/>
        <w:gridCol w:w="1530"/>
      </w:tblGrid>
      <w:tr w:rsidR="00962511" w14:paraId="29C1225C" w14:textId="77777777" w:rsidTr="00641397">
        <w:trPr>
          <w:cantSplit/>
        </w:trPr>
        <w:tc>
          <w:tcPr>
            <w:tcW w:w="91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27B92F3" w14:textId="77777777" w:rsidR="00962511" w:rsidRDefault="00962511" w:rsidP="00641397">
            <w:pPr>
              <w:pStyle w:val="TableRowHeading"/>
            </w:pPr>
            <w:r>
              <w:t>Grade: Combined effect of Likelihood/Seriousness</w:t>
            </w:r>
          </w:p>
        </w:tc>
      </w:tr>
      <w:tr w:rsidR="00962511" w14:paraId="709E3BD8" w14:textId="77777777" w:rsidTr="00641397">
        <w:trPr>
          <w:cantSplit/>
        </w:trPr>
        <w:tc>
          <w:tcPr>
            <w:tcW w:w="1530" w:type="dxa"/>
            <w:tcBorders>
              <w:top w:val="single" w:sz="12" w:space="0" w:color="auto"/>
            </w:tcBorders>
            <w:shd w:val="clear" w:color="auto" w:fill="D9D9D9"/>
          </w:tcPr>
          <w:p w14:paraId="714FF218" w14:textId="77777777" w:rsidR="00962511" w:rsidRDefault="00962511" w:rsidP="00641397">
            <w:pPr>
              <w:pStyle w:val="TableText"/>
            </w:pPr>
          </w:p>
        </w:tc>
        <w:tc>
          <w:tcPr>
            <w:tcW w:w="7650" w:type="dxa"/>
            <w:gridSpan w:val="5"/>
            <w:tcBorders>
              <w:top w:val="single" w:sz="12" w:space="0" w:color="auto"/>
            </w:tcBorders>
            <w:shd w:val="clear" w:color="auto" w:fill="D9D9D9"/>
          </w:tcPr>
          <w:p w14:paraId="23077849" w14:textId="77777777" w:rsidR="00962511" w:rsidRDefault="00962511" w:rsidP="00641397">
            <w:pPr>
              <w:pStyle w:val="TableText"/>
            </w:pPr>
            <w:r>
              <w:t>Seriousness</w:t>
            </w:r>
          </w:p>
        </w:tc>
      </w:tr>
      <w:tr w:rsidR="00962511" w14:paraId="27B7AFB5" w14:textId="77777777" w:rsidTr="00641397">
        <w:trPr>
          <w:cantSplit/>
        </w:trPr>
        <w:tc>
          <w:tcPr>
            <w:tcW w:w="1530" w:type="dxa"/>
            <w:vMerge w:val="restart"/>
            <w:shd w:val="clear" w:color="auto" w:fill="D9D9D9"/>
            <w:vAlign w:val="center"/>
          </w:tcPr>
          <w:p w14:paraId="016AB792" w14:textId="77777777" w:rsidR="00962511" w:rsidRDefault="00962511" w:rsidP="00641397">
            <w:pPr>
              <w:pStyle w:val="TableText"/>
            </w:pPr>
            <w:r>
              <w:t>Likelihood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shd w:val="clear" w:color="auto" w:fill="D9D9D9"/>
          </w:tcPr>
          <w:p w14:paraId="7611174E" w14:textId="77777777" w:rsidR="00962511" w:rsidRDefault="00962511" w:rsidP="00641397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08B7FF2E" w14:textId="77777777" w:rsidR="00962511" w:rsidRDefault="00962511" w:rsidP="00641397">
            <w:pPr>
              <w:pStyle w:val="TableText"/>
            </w:pPr>
            <w:r>
              <w:t>low</w:t>
            </w:r>
          </w:p>
        </w:tc>
        <w:tc>
          <w:tcPr>
            <w:tcW w:w="1530" w:type="dxa"/>
            <w:shd w:val="clear" w:color="auto" w:fill="D9D9D9"/>
          </w:tcPr>
          <w:p w14:paraId="15C53FAF" w14:textId="77777777" w:rsidR="00962511" w:rsidRDefault="00962511" w:rsidP="00641397">
            <w:pPr>
              <w:pStyle w:val="TableText"/>
            </w:pPr>
            <w:r>
              <w:t>medium</w:t>
            </w:r>
          </w:p>
        </w:tc>
        <w:tc>
          <w:tcPr>
            <w:tcW w:w="1530" w:type="dxa"/>
            <w:shd w:val="clear" w:color="auto" w:fill="D9D9D9"/>
          </w:tcPr>
          <w:p w14:paraId="4B28EA59" w14:textId="77777777" w:rsidR="00962511" w:rsidRDefault="00962511" w:rsidP="00641397">
            <w:pPr>
              <w:pStyle w:val="TableText"/>
            </w:pPr>
            <w:r>
              <w:t>high</w:t>
            </w:r>
          </w:p>
        </w:tc>
        <w:tc>
          <w:tcPr>
            <w:tcW w:w="1530" w:type="dxa"/>
            <w:shd w:val="clear" w:color="auto" w:fill="D9D9D9"/>
          </w:tcPr>
          <w:p w14:paraId="7BB346FF" w14:textId="77777777" w:rsidR="00962511" w:rsidRDefault="00962511" w:rsidP="00641397">
            <w:pPr>
              <w:pStyle w:val="TableText"/>
            </w:pPr>
            <w:r>
              <w:t>EXTREME</w:t>
            </w:r>
          </w:p>
        </w:tc>
      </w:tr>
      <w:tr w:rsidR="00962511" w14:paraId="263FFDE5" w14:textId="77777777" w:rsidTr="00641397">
        <w:trPr>
          <w:cantSplit/>
        </w:trPr>
        <w:tc>
          <w:tcPr>
            <w:tcW w:w="1530" w:type="dxa"/>
            <w:vMerge/>
          </w:tcPr>
          <w:p w14:paraId="4CDC6B06" w14:textId="77777777" w:rsidR="00962511" w:rsidRDefault="00962511" w:rsidP="00641397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3F02AED4" w14:textId="77777777" w:rsidR="00962511" w:rsidRDefault="00962511" w:rsidP="00641397">
            <w:pPr>
              <w:pStyle w:val="TableText"/>
            </w:pPr>
            <w:r>
              <w:t>low</w:t>
            </w:r>
          </w:p>
        </w:tc>
        <w:tc>
          <w:tcPr>
            <w:tcW w:w="1530" w:type="dxa"/>
          </w:tcPr>
          <w:p w14:paraId="64F9D933" w14:textId="77777777" w:rsidR="00962511" w:rsidRDefault="00962511" w:rsidP="00641397">
            <w:pPr>
              <w:pStyle w:val="TableText"/>
            </w:pPr>
            <w:r>
              <w:t>N</w:t>
            </w:r>
          </w:p>
        </w:tc>
        <w:tc>
          <w:tcPr>
            <w:tcW w:w="1530" w:type="dxa"/>
          </w:tcPr>
          <w:p w14:paraId="600E5FBA" w14:textId="77777777" w:rsidR="00962511" w:rsidRDefault="00962511" w:rsidP="00641397">
            <w:pPr>
              <w:pStyle w:val="TableText"/>
            </w:pPr>
            <w:r>
              <w:t>D</w:t>
            </w:r>
          </w:p>
        </w:tc>
        <w:tc>
          <w:tcPr>
            <w:tcW w:w="1530" w:type="dxa"/>
          </w:tcPr>
          <w:p w14:paraId="227B597C" w14:textId="77777777" w:rsidR="00962511" w:rsidRDefault="00962511" w:rsidP="00641397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7124A7A3" w14:textId="77777777" w:rsidR="00962511" w:rsidRDefault="00962511" w:rsidP="00641397">
            <w:pPr>
              <w:pStyle w:val="TableText"/>
            </w:pPr>
            <w:r>
              <w:t>A</w:t>
            </w:r>
          </w:p>
        </w:tc>
      </w:tr>
      <w:tr w:rsidR="00962511" w14:paraId="6BDCC2B5" w14:textId="77777777" w:rsidTr="00641397">
        <w:trPr>
          <w:cantSplit/>
        </w:trPr>
        <w:tc>
          <w:tcPr>
            <w:tcW w:w="1530" w:type="dxa"/>
            <w:vMerge/>
          </w:tcPr>
          <w:p w14:paraId="7FFC0065" w14:textId="77777777" w:rsidR="00962511" w:rsidRDefault="00962511" w:rsidP="00641397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01A82A77" w14:textId="77777777" w:rsidR="00962511" w:rsidRDefault="00962511" w:rsidP="00641397">
            <w:pPr>
              <w:pStyle w:val="TableText"/>
            </w:pPr>
            <w:r>
              <w:t>medium</w:t>
            </w:r>
          </w:p>
        </w:tc>
        <w:tc>
          <w:tcPr>
            <w:tcW w:w="1530" w:type="dxa"/>
          </w:tcPr>
          <w:p w14:paraId="2B71CFCE" w14:textId="77777777" w:rsidR="00962511" w:rsidRDefault="00962511" w:rsidP="00641397">
            <w:pPr>
              <w:pStyle w:val="TableText"/>
            </w:pPr>
            <w:r>
              <w:t>D</w:t>
            </w:r>
          </w:p>
        </w:tc>
        <w:tc>
          <w:tcPr>
            <w:tcW w:w="1530" w:type="dxa"/>
          </w:tcPr>
          <w:p w14:paraId="483DCAA2" w14:textId="77777777" w:rsidR="00962511" w:rsidRDefault="00962511" w:rsidP="00641397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0593820F" w14:textId="77777777" w:rsidR="00962511" w:rsidRDefault="00962511" w:rsidP="00641397">
            <w:pPr>
              <w:pStyle w:val="TableText"/>
            </w:pPr>
            <w:r>
              <w:t>B</w:t>
            </w:r>
          </w:p>
        </w:tc>
        <w:tc>
          <w:tcPr>
            <w:tcW w:w="1530" w:type="dxa"/>
          </w:tcPr>
          <w:p w14:paraId="06F1231D" w14:textId="77777777" w:rsidR="00962511" w:rsidRDefault="00962511" w:rsidP="00641397">
            <w:pPr>
              <w:pStyle w:val="TableText"/>
            </w:pPr>
            <w:r>
              <w:t>A</w:t>
            </w:r>
          </w:p>
        </w:tc>
      </w:tr>
      <w:tr w:rsidR="00962511" w14:paraId="3447EBC6" w14:textId="77777777" w:rsidTr="00641397">
        <w:trPr>
          <w:cantSplit/>
        </w:trPr>
        <w:tc>
          <w:tcPr>
            <w:tcW w:w="1530" w:type="dxa"/>
            <w:vMerge/>
          </w:tcPr>
          <w:p w14:paraId="0F269C48" w14:textId="77777777" w:rsidR="00962511" w:rsidRDefault="00962511" w:rsidP="00641397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574639D1" w14:textId="77777777" w:rsidR="00962511" w:rsidRDefault="00962511" w:rsidP="00641397">
            <w:pPr>
              <w:pStyle w:val="TableText"/>
            </w:pPr>
            <w:r>
              <w:t>high</w:t>
            </w:r>
          </w:p>
        </w:tc>
        <w:tc>
          <w:tcPr>
            <w:tcW w:w="1530" w:type="dxa"/>
          </w:tcPr>
          <w:p w14:paraId="3C24E197" w14:textId="77777777" w:rsidR="00962511" w:rsidRDefault="00962511" w:rsidP="00641397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6DEF2F73" w14:textId="77777777" w:rsidR="00962511" w:rsidRDefault="00962511" w:rsidP="00641397">
            <w:pPr>
              <w:pStyle w:val="TableText"/>
            </w:pPr>
            <w:r>
              <w:t>B</w:t>
            </w:r>
          </w:p>
        </w:tc>
        <w:tc>
          <w:tcPr>
            <w:tcW w:w="1530" w:type="dxa"/>
          </w:tcPr>
          <w:p w14:paraId="0BFC4791" w14:textId="77777777" w:rsidR="00962511" w:rsidRDefault="00962511" w:rsidP="00641397">
            <w:pPr>
              <w:pStyle w:val="TableText"/>
            </w:pPr>
            <w:r>
              <w:t>A</w:t>
            </w:r>
          </w:p>
        </w:tc>
        <w:tc>
          <w:tcPr>
            <w:tcW w:w="1530" w:type="dxa"/>
          </w:tcPr>
          <w:p w14:paraId="685231A8" w14:textId="77777777" w:rsidR="00962511" w:rsidRDefault="00962511" w:rsidP="00641397">
            <w:pPr>
              <w:pStyle w:val="TableText"/>
            </w:pPr>
            <w:r>
              <w:t>A</w:t>
            </w:r>
          </w:p>
        </w:tc>
      </w:tr>
    </w:tbl>
    <w:p w14:paraId="462CDA6E" w14:textId="77777777" w:rsidR="00962511" w:rsidRDefault="00962511" w:rsidP="00962511">
      <w:pPr>
        <w:spacing w:before="120" w:after="120"/>
        <w:rPr>
          <w:b/>
        </w:rPr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280"/>
      </w:tblGrid>
      <w:tr w:rsidR="00962511" w14:paraId="29FF87A4" w14:textId="77777777" w:rsidTr="00641397">
        <w:trPr>
          <w:cantSplit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C47D16" w14:textId="77777777" w:rsidR="00962511" w:rsidRDefault="00962511" w:rsidP="00641397">
            <w:pPr>
              <w:pStyle w:val="TableRowHeading"/>
            </w:pPr>
            <w:r>
              <w:t>Recommended actions for grades of risk</w:t>
            </w:r>
          </w:p>
        </w:tc>
      </w:tr>
      <w:tr w:rsidR="00962511" w14:paraId="48B25A4B" w14:textId="77777777" w:rsidTr="00641397">
        <w:trPr>
          <w:cantSplit/>
        </w:trPr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4B035F77" w14:textId="77777777" w:rsidR="00962511" w:rsidRDefault="00962511" w:rsidP="00641397">
            <w:pPr>
              <w:pStyle w:val="TableText"/>
            </w:pPr>
            <w:r>
              <w:t>Grade</w:t>
            </w:r>
          </w:p>
        </w:tc>
        <w:tc>
          <w:tcPr>
            <w:tcW w:w="8280" w:type="dxa"/>
            <w:tcBorders>
              <w:top w:val="single" w:sz="12" w:space="0" w:color="auto"/>
            </w:tcBorders>
          </w:tcPr>
          <w:p w14:paraId="5B723D9B" w14:textId="77777777" w:rsidR="00962511" w:rsidRDefault="00962511" w:rsidP="00641397">
            <w:pPr>
              <w:pStyle w:val="TableText"/>
            </w:pPr>
            <w:r>
              <w:t>Risk mitigation actions</w:t>
            </w:r>
          </w:p>
        </w:tc>
      </w:tr>
      <w:tr w:rsidR="00962511" w14:paraId="32B5FC5F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7D3EDA2A" w14:textId="77777777" w:rsidR="00962511" w:rsidRDefault="00962511" w:rsidP="00641397">
            <w:pPr>
              <w:pStyle w:val="TableText"/>
            </w:pPr>
            <w:r>
              <w:lastRenderedPageBreak/>
              <w:t>A</w:t>
            </w:r>
          </w:p>
        </w:tc>
        <w:tc>
          <w:tcPr>
            <w:tcW w:w="8280" w:type="dxa"/>
          </w:tcPr>
          <w:p w14:paraId="6F44852D" w14:textId="77777777" w:rsidR="00962511" w:rsidRDefault="00962511" w:rsidP="00641397">
            <w:pPr>
              <w:pStyle w:val="TableText"/>
            </w:pPr>
            <w:r>
              <w:t>Mitigation actions to reduce the likelihood and seriousness to be identified and implemented as soon as the project commences.</w:t>
            </w:r>
          </w:p>
        </w:tc>
      </w:tr>
      <w:tr w:rsidR="00962511" w14:paraId="1F0EE757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0A9F8715" w14:textId="77777777" w:rsidR="00962511" w:rsidRDefault="00962511" w:rsidP="00641397">
            <w:pPr>
              <w:pStyle w:val="TableText"/>
            </w:pPr>
            <w:r>
              <w:t>B</w:t>
            </w:r>
          </w:p>
        </w:tc>
        <w:tc>
          <w:tcPr>
            <w:tcW w:w="8280" w:type="dxa"/>
          </w:tcPr>
          <w:p w14:paraId="250DD772" w14:textId="77777777" w:rsidR="00962511" w:rsidRDefault="00962511" w:rsidP="00641397">
            <w:pPr>
              <w:pStyle w:val="TableText"/>
            </w:pPr>
            <w:r>
              <w:t>Mitigation actions to reduce the likelihood and seriousness to be identified and appropriate actions implemented during project execution.</w:t>
            </w:r>
          </w:p>
        </w:tc>
      </w:tr>
      <w:tr w:rsidR="00962511" w14:paraId="30243862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19CDAD8E" w14:textId="77777777" w:rsidR="00962511" w:rsidRDefault="00962511" w:rsidP="00641397">
            <w:pPr>
              <w:pStyle w:val="TableText"/>
            </w:pPr>
            <w:r>
              <w:t>C</w:t>
            </w:r>
          </w:p>
        </w:tc>
        <w:tc>
          <w:tcPr>
            <w:tcW w:w="8280" w:type="dxa"/>
          </w:tcPr>
          <w:p w14:paraId="0287D5DD" w14:textId="77777777" w:rsidR="00962511" w:rsidRDefault="00962511" w:rsidP="00641397">
            <w:pPr>
              <w:pStyle w:val="TableText"/>
            </w:pPr>
            <w:r>
              <w:t>Mitigation actions to reduce the likelihood and seriousness to be identified and costed for possible action if funds permit.</w:t>
            </w:r>
          </w:p>
        </w:tc>
      </w:tr>
      <w:tr w:rsidR="00962511" w14:paraId="041188FE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7893CAD0" w14:textId="77777777" w:rsidR="00962511" w:rsidRDefault="00962511" w:rsidP="00641397">
            <w:pPr>
              <w:pStyle w:val="TableText"/>
            </w:pPr>
            <w:r>
              <w:t>D</w:t>
            </w:r>
          </w:p>
        </w:tc>
        <w:tc>
          <w:tcPr>
            <w:tcW w:w="8280" w:type="dxa"/>
          </w:tcPr>
          <w:p w14:paraId="58D87BC8" w14:textId="77777777" w:rsidR="00962511" w:rsidRDefault="00962511" w:rsidP="00641397">
            <w:pPr>
              <w:pStyle w:val="TableText"/>
            </w:pPr>
            <w:r>
              <w:t>To be noted - no action is needed unless grading increases over time.</w:t>
            </w:r>
          </w:p>
        </w:tc>
      </w:tr>
      <w:tr w:rsidR="00962511" w14:paraId="112C4F5C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2FC129E1" w14:textId="77777777" w:rsidR="00962511" w:rsidRDefault="00962511" w:rsidP="00641397">
            <w:pPr>
              <w:pStyle w:val="TableText"/>
            </w:pPr>
            <w:r>
              <w:t>N</w:t>
            </w:r>
          </w:p>
        </w:tc>
        <w:tc>
          <w:tcPr>
            <w:tcW w:w="8280" w:type="dxa"/>
          </w:tcPr>
          <w:p w14:paraId="207059A8" w14:textId="77777777" w:rsidR="00962511" w:rsidRDefault="00962511" w:rsidP="00641397">
            <w:pPr>
              <w:pStyle w:val="TableText"/>
            </w:pPr>
            <w:r>
              <w:t>To be noted - no action is needed unless grading increases over time.</w:t>
            </w:r>
          </w:p>
        </w:tc>
      </w:tr>
    </w:tbl>
    <w:p w14:paraId="6BED4147" w14:textId="77777777" w:rsidR="00962511" w:rsidRDefault="00962511" w:rsidP="00962511">
      <w:pPr>
        <w:spacing w:before="120" w:after="120"/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420"/>
        <w:gridCol w:w="900"/>
        <w:gridCol w:w="3960"/>
      </w:tblGrid>
      <w:tr w:rsidR="00962511" w14:paraId="59D5ED3E" w14:textId="77777777" w:rsidTr="00641397">
        <w:trPr>
          <w:cantSplit/>
        </w:trPr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7EE3E3A" w14:textId="77777777" w:rsidR="00962511" w:rsidRDefault="00962511" w:rsidP="00641397">
            <w:pPr>
              <w:pStyle w:val="TableRowHeading"/>
            </w:pPr>
            <w:r>
              <w:t>Change to Grade since last assessment</w:t>
            </w:r>
          </w:p>
        </w:tc>
      </w:tr>
      <w:tr w:rsidR="00962511" w14:paraId="3474BB23" w14:textId="77777777" w:rsidTr="00641397">
        <w:trPr>
          <w:cantSplit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7EFB49DF" w14:textId="77777777" w:rsidR="00962511" w:rsidRDefault="00962511" w:rsidP="00641397">
            <w:pPr>
              <w:pStyle w:val="TableText"/>
            </w:pPr>
            <w:r>
              <w:t>NEW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14:paraId="094DF4DD" w14:textId="77777777" w:rsidR="00962511" w:rsidRDefault="00962511" w:rsidP="00641397">
            <w:pPr>
              <w:pStyle w:val="TableText"/>
            </w:pPr>
            <w:r>
              <w:t>New risk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0EB777B6" w14:textId="77777777" w:rsidR="00962511" w:rsidRDefault="00962511" w:rsidP="00641397">
            <w:pPr>
              <w:pStyle w:val="TableText"/>
            </w:pPr>
            <w:r>
              <w:sym w:font="Symbol" w:char="F0AF"/>
            </w:r>
          </w:p>
        </w:tc>
        <w:tc>
          <w:tcPr>
            <w:tcW w:w="3960" w:type="dxa"/>
            <w:tcBorders>
              <w:top w:val="single" w:sz="12" w:space="0" w:color="auto"/>
            </w:tcBorders>
          </w:tcPr>
          <w:p w14:paraId="2F784827" w14:textId="77777777" w:rsidR="00962511" w:rsidRDefault="00962511" w:rsidP="00641397">
            <w:pPr>
              <w:pStyle w:val="TableText"/>
            </w:pPr>
            <w:r>
              <w:t>Grading decreased</w:t>
            </w:r>
          </w:p>
        </w:tc>
      </w:tr>
      <w:tr w:rsidR="00962511" w14:paraId="56B2144C" w14:textId="77777777" w:rsidTr="00641397">
        <w:trPr>
          <w:cantSplit/>
        </w:trPr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</w:tcPr>
          <w:p w14:paraId="7D3C05AD" w14:textId="77777777" w:rsidR="00962511" w:rsidRDefault="00962511" w:rsidP="00641397">
            <w:pPr>
              <w:pStyle w:val="TableText"/>
            </w:pPr>
            <w:r>
              <w:t>—</w:t>
            </w:r>
          </w:p>
        </w:tc>
        <w:tc>
          <w:tcPr>
            <w:tcW w:w="3420" w:type="dxa"/>
          </w:tcPr>
          <w:p w14:paraId="02B2C77F" w14:textId="77777777" w:rsidR="00962511" w:rsidRDefault="00962511" w:rsidP="00641397">
            <w:pPr>
              <w:pStyle w:val="TableText"/>
            </w:pPr>
            <w:r>
              <w:t>No change to Grade</w:t>
            </w: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</w:tcPr>
          <w:p w14:paraId="1F9BFA2D" w14:textId="77777777" w:rsidR="00962511" w:rsidRDefault="00962511" w:rsidP="00641397">
            <w:pPr>
              <w:pStyle w:val="TableText"/>
            </w:pPr>
            <w:r>
              <w:sym w:font="Symbol" w:char="F0AD"/>
            </w:r>
          </w:p>
        </w:tc>
        <w:tc>
          <w:tcPr>
            <w:tcW w:w="3960" w:type="dxa"/>
          </w:tcPr>
          <w:p w14:paraId="3DD95C2E" w14:textId="77777777" w:rsidR="00962511" w:rsidRDefault="00962511" w:rsidP="00641397">
            <w:pPr>
              <w:pStyle w:val="TableText"/>
            </w:pPr>
            <w:r>
              <w:t>Grading increased</w:t>
            </w:r>
          </w:p>
        </w:tc>
      </w:tr>
    </w:tbl>
    <w:p w14:paraId="07373844" w14:textId="77777777" w:rsidR="00962511" w:rsidRPr="00784EC8" w:rsidRDefault="00962511" w:rsidP="00784EC8"/>
    <w:sectPr w:rsidR="00962511" w:rsidRPr="00784EC8" w:rsidSect="00483563">
      <w:headerReference w:type="default" r:id="rId20"/>
      <w:footerReference w:type="default" r:id="rId2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6BADD" w14:textId="77777777" w:rsidR="00912CD8" w:rsidRDefault="00912CD8" w:rsidP="00855C9F">
      <w:r>
        <w:separator/>
      </w:r>
    </w:p>
  </w:endnote>
  <w:endnote w:type="continuationSeparator" w:id="0">
    <w:p w14:paraId="20278A6C" w14:textId="77777777" w:rsidR="00912CD8" w:rsidRDefault="00912CD8" w:rsidP="0085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9B7E0" w14:textId="7BCF6E53" w:rsidR="007F7AB4" w:rsidRDefault="00575C70" w:rsidP="00F54A31">
    <w:pPr>
      <w:pStyle w:val="Footer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C5ED676" wp14:editId="7F626392">
              <wp:simplePos x="0" y="0"/>
              <wp:positionH relativeFrom="page">
                <wp:posOffset>0</wp:posOffset>
              </wp:positionH>
              <wp:positionV relativeFrom="page">
                <wp:posOffset>10240645</wp:posOffset>
              </wp:positionV>
              <wp:extent cx="7560310" cy="260350"/>
              <wp:effectExtent l="0" t="0" r="0" b="6350"/>
              <wp:wrapNone/>
              <wp:docPr id="3" name="MSIPCM27734d4cb74b420c64b0664f" descr="{&quot;HashCode&quot;:-139111647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9987F4" w14:textId="7C91A83A" w:rsidR="00575C70" w:rsidRPr="00575C70" w:rsidRDefault="00575C70" w:rsidP="00575C70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575C70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ED676" id="_x0000_t202" coordsize="21600,21600" o:spt="202" path="m,l,21600r21600,l21600,xe">
              <v:stroke joinstyle="miter"/>
              <v:path gradientshapeok="t" o:connecttype="rect"/>
            </v:shapetype>
            <v:shape id="MSIPCM27734d4cb74b420c64b0664f" o:spid="_x0000_s1027" type="#_x0000_t202" alt="{&quot;HashCode&quot;:-1391116470,&quot;Height&quot;:841.0,&quot;Width&quot;:595.0,&quot;Placement&quot;:&quot;Footer&quot;,&quot;Index&quot;:&quot;Primary&quot;,&quot;Section&quot;:1,&quot;Top&quot;:0.0,&quot;Left&quot;:0.0}" style="position:absolute;left:0;text-align:left;margin-left:0;margin-top:806.35pt;width:595.3pt;height:20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" o:allowincell="f" filled="f" stroked="f" strokeweight=".5pt">
              <v:textbox inset=",0,,0">
                <w:txbxContent>
                  <w:p w14:paraId="239987F4" w14:textId="7C91A83A" w:rsidR="00575C70" w:rsidRPr="00575C70" w:rsidRDefault="00575C70" w:rsidP="00575C70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575C70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7AB4">
      <w:rPr>
        <w:noProof/>
        <w:lang w:eastAsia="en-AU"/>
      </w:rPr>
      <w:drawing>
        <wp:inline distT="0" distB="0" distL="0" distR="0" wp14:anchorId="77B5BCB8" wp14:editId="78639145">
          <wp:extent cx="5731510" cy="45910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459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54A31">
      <w:t xml:space="preserve">Page </w:t>
    </w:r>
    <w:r w:rsidR="00F54A31">
      <w:rPr>
        <w:b/>
        <w:bCs/>
      </w:rPr>
      <w:fldChar w:fldCharType="begin"/>
    </w:r>
    <w:r w:rsidR="00F54A31">
      <w:rPr>
        <w:b/>
        <w:bCs/>
      </w:rPr>
      <w:instrText xml:space="preserve"> PAGE  \* Arabic  \* MERGEFORMAT </w:instrText>
    </w:r>
    <w:r w:rsidR="00F54A31">
      <w:rPr>
        <w:b/>
        <w:bCs/>
      </w:rPr>
      <w:fldChar w:fldCharType="separate"/>
    </w:r>
    <w:r w:rsidR="000E4980">
      <w:rPr>
        <w:b/>
        <w:bCs/>
        <w:noProof/>
      </w:rPr>
      <w:t>4</w:t>
    </w:r>
    <w:r w:rsidR="00F54A31">
      <w:rPr>
        <w:b/>
        <w:bCs/>
      </w:rPr>
      <w:fldChar w:fldCharType="end"/>
    </w:r>
    <w:r w:rsidR="00F54A31">
      <w:t xml:space="preserve"> of </w:t>
    </w:r>
    <w:r w:rsidR="00F54A31">
      <w:rPr>
        <w:b/>
        <w:bCs/>
      </w:rPr>
      <w:fldChar w:fldCharType="begin"/>
    </w:r>
    <w:r w:rsidR="00F54A31">
      <w:rPr>
        <w:b/>
        <w:bCs/>
      </w:rPr>
      <w:instrText xml:space="preserve"> NUMPAGES  \* Arabic  \* MERGEFORMAT </w:instrText>
    </w:r>
    <w:r w:rsidR="00F54A31">
      <w:rPr>
        <w:b/>
        <w:bCs/>
      </w:rPr>
      <w:fldChar w:fldCharType="separate"/>
    </w:r>
    <w:r w:rsidR="000E4980">
      <w:rPr>
        <w:b/>
        <w:bCs/>
        <w:noProof/>
      </w:rPr>
      <w:t>5</w:t>
    </w:r>
    <w:r w:rsidR="00F54A3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0223D" w14:textId="77777777" w:rsidR="00912CD8" w:rsidRDefault="00912CD8" w:rsidP="00855C9F">
      <w:r>
        <w:separator/>
      </w:r>
    </w:p>
  </w:footnote>
  <w:footnote w:type="continuationSeparator" w:id="0">
    <w:p w14:paraId="4B941973" w14:textId="77777777" w:rsidR="00912CD8" w:rsidRDefault="00912CD8" w:rsidP="0085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53E21" w14:textId="66DB75EA" w:rsidR="00F54A31" w:rsidRDefault="00575C70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476E06" wp14:editId="3032BD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0350"/>
              <wp:effectExtent l="0" t="0" r="0" b="6350"/>
              <wp:wrapNone/>
              <wp:docPr id="4" name="MSIPCMbf664edf9e0dcd4c053b10b6" descr="{&quot;HashCode&quot;:-141525403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36A1D1" w14:textId="45107F36" w:rsidR="00575C70" w:rsidRPr="00575C70" w:rsidRDefault="00575C70" w:rsidP="00575C70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575C70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76E06" id="_x0000_t202" coordsize="21600,21600" o:spt="202" path="m,l,21600r21600,l21600,xe">
              <v:stroke joinstyle="miter"/>
              <v:path gradientshapeok="t" o:connecttype="rect"/>
            </v:shapetype>
            <v:shape id="MSIPCMbf664edf9e0dcd4c053b10b6" o:spid="_x0000_s1026" type="#_x0000_t202" alt="{&quot;HashCode&quot;:-1415254039,&quot;Height&quot;:841.0,&quot;Width&quot;:595.0,&quot;Placement&quot;:&quot;Header&quot;,&quot;Index&quot;:&quot;Primary&quot;,&quot;Section&quot;:1,&quot;Top&quot;:0.0,&quot;Left&quot;:0.0}" style="position:absolute;margin-left:0;margin-top:15pt;width:595.3pt;height:20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" o:allowincell="f" filled="f" stroked="f" strokeweight=".5pt">
              <v:textbox inset=",0,,0">
                <w:txbxContent>
                  <w:p w14:paraId="1F36A1D1" w14:textId="45107F36" w:rsidR="00575C70" w:rsidRPr="00575C70" w:rsidRDefault="00575C70" w:rsidP="00575C70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575C70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4A31">
      <w:rPr>
        <w:noProof/>
        <w:lang w:eastAsia="en-AU"/>
      </w:rPr>
      <w:drawing>
        <wp:inline distT="0" distB="0" distL="0" distR="0" wp14:anchorId="6B9A5990" wp14:editId="14B7C3A5">
          <wp:extent cx="5731510" cy="715645"/>
          <wp:effectExtent l="0" t="0" r="254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715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9D563F" w14:textId="01B2C357" w:rsidR="000E0D34" w:rsidRDefault="0097741A" w:rsidP="00FB3EAD">
    <w:pPr>
      <w:pStyle w:val="Heading1"/>
      <w:ind w:firstLine="720"/>
    </w:pPr>
    <w:r>
      <w:t xml:space="preserve">Monthly </w:t>
    </w:r>
    <w:r w:rsidR="00FB3EAD">
      <w:t xml:space="preserve">Project </w:t>
    </w:r>
    <w:r>
      <w:t>Report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3FCC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E101D"/>
    <w:multiLevelType w:val="hybridMultilevel"/>
    <w:tmpl w:val="3B384F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61B35"/>
    <w:multiLevelType w:val="hybridMultilevel"/>
    <w:tmpl w:val="135272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412"/>
    <w:multiLevelType w:val="hybridMultilevel"/>
    <w:tmpl w:val="AF1AF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F2540"/>
    <w:multiLevelType w:val="hybridMultilevel"/>
    <w:tmpl w:val="43B84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78DD"/>
    <w:multiLevelType w:val="hybridMultilevel"/>
    <w:tmpl w:val="00949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34381"/>
    <w:multiLevelType w:val="hybridMultilevel"/>
    <w:tmpl w:val="5CB4D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C09F6"/>
    <w:multiLevelType w:val="hybridMultilevel"/>
    <w:tmpl w:val="AAD0951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4547C"/>
    <w:multiLevelType w:val="hybridMultilevel"/>
    <w:tmpl w:val="3A182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937279">
    <w:abstractNumId w:val="5"/>
  </w:num>
  <w:num w:numId="2" w16cid:durableId="2104036269">
    <w:abstractNumId w:val="0"/>
  </w:num>
  <w:num w:numId="3" w16cid:durableId="57023374">
    <w:abstractNumId w:val="4"/>
  </w:num>
  <w:num w:numId="4" w16cid:durableId="1996832692">
    <w:abstractNumId w:val="3"/>
  </w:num>
  <w:num w:numId="5" w16cid:durableId="1461070250">
    <w:abstractNumId w:val="6"/>
  </w:num>
  <w:num w:numId="6" w16cid:durableId="1346856735">
    <w:abstractNumId w:val="7"/>
  </w:num>
  <w:num w:numId="7" w16cid:durableId="1310209250">
    <w:abstractNumId w:val="1"/>
  </w:num>
  <w:num w:numId="8" w16cid:durableId="285937840">
    <w:abstractNumId w:val="8"/>
  </w:num>
  <w:num w:numId="9" w16cid:durableId="706563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B4"/>
    <w:rsid w:val="000007AA"/>
    <w:rsid w:val="000175BD"/>
    <w:rsid w:val="0006204E"/>
    <w:rsid w:val="00077F04"/>
    <w:rsid w:val="000E0D34"/>
    <w:rsid w:val="000E4980"/>
    <w:rsid w:val="0010514A"/>
    <w:rsid w:val="00105DFD"/>
    <w:rsid w:val="00107047"/>
    <w:rsid w:val="001359DB"/>
    <w:rsid w:val="00152F60"/>
    <w:rsid w:val="00163DFC"/>
    <w:rsid w:val="00164729"/>
    <w:rsid w:val="00183BE4"/>
    <w:rsid w:val="001A6C2F"/>
    <w:rsid w:val="001B0A74"/>
    <w:rsid w:val="001B0C7F"/>
    <w:rsid w:val="001B713B"/>
    <w:rsid w:val="001B74C4"/>
    <w:rsid w:val="001C2692"/>
    <w:rsid w:val="001F481E"/>
    <w:rsid w:val="00207A5E"/>
    <w:rsid w:val="00225E10"/>
    <w:rsid w:val="002305E9"/>
    <w:rsid w:val="002436E0"/>
    <w:rsid w:val="002642D4"/>
    <w:rsid w:val="00276A51"/>
    <w:rsid w:val="00285AB8"/>
    <w:rsid w:val="002B650D"/>
    <w:rsid w:val="002B7138"/>
    <w:rsid w:val="002E1ED8"/>
    <w:rsid w:val="002E26F3"/>
    <w:rsid w:val="002F70E3"/>
    <w:rsid w:val="003001BD"/>
    <w:rsid w:val="00302769"/>
    <w:rsid w:val="0031728F"/>
    <w:rsid w:val="00322B71"/>
    <w:rsid w:val="00327ABE"/>
    <w:rsid w:val="00330119"/>
    <w:rsid w:val="00333585"/>
    <w:rsid w:val="0034010A"/>
    <w:rsid w:val="00342574"/>
    <w:rsid w:val="00344E5F"/>
    <w:rsid w:val="00363D17"/>
    <w:rsid w:val="003938D8"/>
    <w:rsid w:val="003B2E96"/>
    <w:rsid w:val="003B71CB"/>
    <w:rsid w:val="003C0496"/>
    <w:rsid w:val="003E03B7"/>
    <w:rsid w:val="00400984"/>
    <w:rsid w:val="0041241D"/>
    <w:rsid w:val="00433677"/>
    <w:rsid w:val="00434997"/>
    <w:rsid w:val="00434A99"/>
    <w:rsid w:val="0043698C"/>
    <w:rsid w:val="0047089F"/>
    <w:rsid w:val="00481378"/>
    <w:rsid w:val="00483490"/>
    <w:rsid w:val="00483563"/>
    <w:rsid w:val="004837EE"/>
    <w:rsid w:val="0048571E"/>
    <w:rsid w:val="004A4299"/>
    <w:rsid w:val="004C4753"/>
    <w:rsid w:val="004D1A51"/>
    <w:rsid w:val="004E422E"/>
    <w:rsid w:val="004E5D46"/>
    <w:rsid w:val="00525DE8"/>
    <w:rsid w:val="0054208C"/>
    <w:rsid w:val="00550A93"/>
    <w:rsid w:val="00561E9F"/>
    <w:rsid w:val="00575C70"/>
    <w:rsid w:val="00576D65"/>
    <w:rsid w:val="005943BE"/>
    <w:rsid w:val="005B7FE1"/>
    <w:rsid w:val="005C1A5E"/>
    <w:rsid w:val="005D0332"/>
    <w:rsid w:val="005D4747"/>
    <w:rsid w:val="005E0B97"/>
    <w:rsid w:val="00637F78"/>
    <w:rsid w:val="0064031F"/>
    <w:rsid w:val="006516A5"/>
    <w:rsid w:val="00667D5E"/>
    <w:rsid w:val="00682D68"/>
    <w:rsid w:val="006B0ECF"/>
    <w:rsid w:val="006D4218"/>
    <w:rsid w:val="006E7D8B"/>
    <w:rsid w:val="006E7F18"/>
    <w:rsid w:val="00724FE3"/>
    <w:rsid w:val="00752C2A"/>
    <w:rsid w:val="00765A92"/>
    <w:rsid w:val="00771ACA"/>
    <w:rsid w:val="00777F75"/>
    <w:rsid w:val="00784EC8"/>
    <w:rsid w:val="007C29EA"/>
    <w:rsid w:val="007E51D2"/>
    <w:rsid w:val="007F7AB4"/>
    <w:rsid w:val="00813829"/>
    <w:rsid w:val="00814000"/>
    <w:rsid w:val="008144D2"/>
    <w:rsid w:val="00814F57"/>
    <w:rsid w:val="00826A9B"/>
    <w:rsid w:val="008279CB"/>
    <w:rsid w:val="0083346D"/>
    <w:rsid w:val="0084190E"/>
    <w:rsid w:val="00855C9F"/>
    <w:rsid w:val="008A0D13"/>
    <w:rsid w:val="008A454B"/>
    <w:rsid w:val="008B0A62"/>
    <w:rsid w:val="008B1827"/>
    <w:rsid w:val="008F7A9F"/>
    <w:rsid w:val="009008CB"/>
    <w:rsid w:val="00912CD8"/>
    <w:rsid w:val="00915093"/>
    <w:rsid w:val="00921D72"/>
    <w:rsid w:val="00962511"/>
    <w:rsid w:val="009655C6"/>
    <w:rsid w:val="0097458C"/>
    <w:rsid w:val="0097741A"/>
    <w:rsid w:val="009A4C3E"/>
    <w:rsid w:val="009B1EDB"/>
    <w:rsid w:val="009C214A"/>
    <w:rsid w:val="00A2216A"/>
    <w:rsid w:val="00A35ABE"/>
    <w:rsid w:val="00A40E8D"/>
    <w:rsid w:val="00A47DC9"/>
    <w:rsid w:val="00A64B31"/>
    <w:rsid w:val="00A75CAA"/>
    <w:rsid w:val="00AB5DC0"/>
    <w:rsid w:val="00AC7800"/>
    <w:rsid w:val="00AE0B36"/>
    <w:rsid w:val="00B0797D"/>
    <w:rsid w:val="00B110F7"/>
    <w:rsid w:val="00B15E16"/>
    <w:rsid w:val="00B47605"/>
    <w:rsid w:val="00B54B0D"/>
    <w:rsid w:val="00B62F1D"/>
    <w:rsid w:val="00B67F8A"/>
    <w:rsid w:val="00B75F68"/>
    <w:rsid w:val="00B914FC"/>
    <w:rsid w:val="00BA0276"/>
    <w:rsid w:val="00BA3367"/>
    <w:rsid w:val="00BD4894"/>
    <w:rsid w:val="00BF66EB"/>
    <w:rsid w:val="00C11CFF"/>
    <w:rsid w:val="00C1720B"/>
    <w:rsid w:val="00C25282"/>
    <w:rsid w:val="00C53052"/>
    <w:rsid w:val="00C55563"/>
    <w:rsid w:val="00C65B5F"/>
    <w:rsid w:val="00C828D2"/>
    <w:rsid w:val="00C85C03"/>
    <w:rsid w:val="00C87643"/>
    <w:rsid w:val="00C92918"/>
    <w:rsid w:val="00CD30E9"/>
    <w:rsid w:val="00D060BA"/>
    <w:rsid w:val="00D224EA"/>
    <w:rsid w:val="00D231F9"/>
    <w:rsid w:val="00D5305E"/>
    <w:rsid w:val="00D56B59"/>
    <w:rsid w:val="00D57353"/>
    <w:rsid w:val="00D73B42"/>
    <w:rsid w:val="00D810C2"/>
    <w:rsid w:val="00DB06DA"/>
    <w:rsid w:val="00DC16A4"/>
    <w:rsid w:val="00DD26DA"/>
    <w:rsid w:val="00E03232"/>
    <w:rsid w:val="00E1070F"/>
    <w:rsid w:val="00E16810"/>
    <w:rsid w:val="00E32C5D"/>
    <w:rsid w:val="00E548F9"/>
    <w:rsid w:val="00EB6892"/>
    <w:rsid w:val="00ED3CBD"/>
    <w:rsid w:val="00EF017A"/>
    <w:rsid w:val="00EF4F84"/>
    <w:rsid w:val="00F01E47"/>
    <w:rsid w:val="00F13BEF"/>
    <w:rsid w:val="00F166A5"/>
    <w:rsid w:val="00F23713"/>
    <w:rsid w:val="00F26D0B"/>
    <w:rsid w:val="00F310D8"/>
    <w:rsid w:val="00F45715"/>
    <w:rsid w:val="00F54A31"/>
    <w:rsid w:val="00F55BF2"/>
    <w:rsid w:val="00F64679"/>
    <w:rsid w:val="00F94708"/>
    <w:rsid w:val="00FB21F9"/>
    <w:rsid w:val="00FB3EAD"/>
    <w:rsid w:val="00FD3C6E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09378"/>
  <w15:chartTrackingRefBased/>
  <w15:docId w15:val="{B2B52495-1558-43FF-8938-42DCC7A9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C2F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DC0"/>
    <w:pPr>
      <w:keepNext/>
      <w:keepLines/>
      <w:spacing w:after="120"/>
      <w:outlineLvl w:val="0"/>
    </w:pPr>
    <w:rPr>
      <w:rFonts w:eastAsiaTheme="majorEastAsia" w:cstheme="majorBidi"/>
      <w:b/>
      <w:bCs/>
      <w:color w:val="6384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C0"/>
    <w:pPr>
      <w:keepNext/>
      <w:keepLines/>
      <w:spacing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C0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C0"/>
    <w:rPr>
      <w:rFonts w:ascii="Arial" w:eastAsiaTheme="majorEastAsia" w:hAnsi="Arial" w:cstheme="majorBidi"/>
      <w:b/>
      <w:bCs/>
      <w:color w:val="6384BD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DC0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DC0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5DC0"/>
    <w:rPr>
      <w:rFonts w:ascii="Arial" w:eastAsiaTheme="majorEastAsia" w:hAnsi="Arial" w:cstheme="majorBidi"/>
      <w:b/>
      <w:bCs/>
      <w:i/>
      <w:iCs/>
      <w:sz w:val="20"/>
    </w:rPr>
  </w:style>
  <w:style w:type="paragraph" w:styleId="NoSpacing">
    <w:name w:val="No Spacing"/>
    <w:uiPriority w:val="1"/>
    <w:qFormat/>
    <w:rsid w:val="00AB5DC0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D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6384B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DC0"/>
    <w:rPr>
      <w:rFonts w:ascii="Arial" w:eastAsiaTheme="majorEastAsia" w:hAnsi="Arial" w:cstheme="majorBidi"/>
      <w:color w:val="6384B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C0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DC0"/>
    <w:rPr>
      <w:rFonts w:ascii="Arial" w:hAnsi="Arial"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AB5DC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AB5DC0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DC0"/>
    <w:rPr>
      <w:rFonts w:ascii="Arial" w:hAnsi="Arial"/>
      <w:smallCaps/>
      <w:color w:val="B4C960"/>
      <w:u w:val="single"/>
    </w:rPr>
  </w:style>
  <w:style w:type="character" w:styleId="IntenseReference">
    <w:name w:val="Intense Reference"/>
    <w:basedOn w:val="DefaultParagraphFont"/>
    <w:uiPriority w:val="32"/>
    <w:qFormat/>
    <w:rsid w:val="00AB5DC0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DC0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B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9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9F"/>
    <w:rPr>
      <w:rFonts w:ascii="Arial" w:hAnsi="Arial"/>
      <w:sz w:val="20"/>
    </w:rPr>
  </w:style>
  <w:style w:type="paragraph" w:styleId="ListBullet">
    <w:name w:val="List Bullet"/>
    <w:basedOn w:val="Normal"/>
    <w:uiPriority w:val="99"/>
    <w:unhideWhenUsed/>
    <w:rsid w:val="00752C2A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E0D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CA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normaltextrun">
    <w:name w:val="normaltextrun"/>
    <w:basedOn w:val="DefaultParagraphFont"/>
    <w:rsid w:val="00225E10"/>
  </w:style>
  <w:style w:type="paragraph" w:customStyle="1" w:styleId="TableRowHeading">
    <w:name w:val="TableRowHeading"/>
    <w:basedOn w:val="Normal"/>
    <w:rsid w:val="00777F75"/>
    <w:pPr>
      <w:keepLines/>
      <w:spacing w:beforeAutospacing="1" w:afterAutospacing="1"/>
    </w:pPr>
    <w:rPr>
      <w:rFonts w:eastAsia="Times New Roman" w:cs="Times New Roman"/>
      <w:b/>
      <w:bCs/>
      <w:lang w:eastAsia="en-AU"/>
    </w:rPr>
  </w:style>
  <w:style w:type="paragraph" w:customStyle="1" w:styleId="TableText">
    <w:name w:val="TableText"/>
    <w:basedOn w:val="Normal"/>
    <w:rsid w:val="00777F75"/>
    <w:rPr>
      <w:rFonts w:eastAsia="Times New Roman" w:cs="Arial"/>
      <w:lang w:eastAsia="en-AU"/>
    </w:rPr>
  </w:style>
  <w:style w:type="character" w:customStyle="1" w:styleId="InstructionText">
    <w:name w:val="Instruction Text"/>
    <w:basedOn w:val="DefaultParagraphFont"/>
    <w:qFormat/>
    <w:rsid w:val="00777F75"/>
    <w:rPr>
      <w:i/>
      <w:color w:val="0070C0"/>
    </w:rPr>
  </w:style>
  <w:style w:type="character" w:customStyle="1" w:styleId="eop">
    <w:name w:val="eop"/>
    <w:basedOn w:val="DefaultParagraphFont"/>
    <w:rsid w:val="00765A92"/>
  </w:style>
  <w:style w:type="character" w:customStyle="1" w:styleId="spellingerror">
    <w:name w:val="spellingerror"/>
    <w:basedOn w:val="DefaultParagraphFont"/>
    <w:rsid w:val="00765A92"/>
  </w:style>
  <w:style w:type="paragraph" w:customStyle="1" w:styleId="paragraph">
    <w:name w:val="paragraph"/>
    <w:basedOn w:val="Normal"/>
    <w:rsid w:val="003027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microsoft.com/en-us/office/view-project-cost-totals-0d3a2451-fb1e-4ba0-826e-20ee3b3d60cc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en-us/office/show-the-critical-path-of-your-project-in-project-desktop-ad6e3b08-7748-4231-afc4-a2046207fd86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upport.microsoft.com/en-us/office/create-or-update-a-baseline-or-an-interim-plan-in-project-desktop-7e775482-ac84-4f4a-bbd0-592f9ac91953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995B1-789E-4836-9242-035AC8E3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9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TheGordon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Gale</dc:creator>
  <cp:keywords/>
  <dc:description/>
  <cp:lastModifiedBy>Shehreen Haider (13247624)</cp:lastModifiedBy>
  <cp:revision>15</cp:revision>
  <cp:lastPrinted>2020-05-22T00:25:00Z</cp:lastPrinted>
  <dcterms:created xsi:type="dcterms:W3CDTF">2023-08-17T05:37:00Z</dcterms:created>
  <dcterms:modified xsi:type="dcterms:W3CDTF">2024-06-02T23:15:00Z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0478e3-4d8d-4019-aaeb-4396b68f3490_Enabled">
    <vt:lpwstr>true</vt:lpwstr>
  </property>
  <property fmtid="{D5CDD505-2E9C-101B-9397-08002B2CF9AE}" pid="3" name="MSIP_Label_e60478e3-4d8d-4019-aaeb-4396b68f3490_SetDate">
    <vt:lpwstr>2023-08-17T05:36:24Z</vt:lpwstr>
  </property>
  <property fmtid="{D5CDD505-2E9C-101B-9397-08002B2CF9AE}" pid="4" name="MSIP_Label_e60478e3-4d8d-4019-aaeb-4396b68f3490_Method">
    <vt:lpwstr>Standard</vt:lpwstr>
  </property>
  <property fmtid="{D5CDD505-2E9C-101B-9397-08002B2CF9AE}" pid="5" name="MSIP_Label_e60478e3-4d8d-4019-aaeb-4396b68f3490_Name">
    <vt:lpwstr>Official</vt:lpwstr>
  </property>
  <property fmtid="{D5CDD505-2E9C-101B-9397-08002B2CF9AE}" pid="6" name="MSIP_Label_e60478e3-4d8d-4019-aaeb-4396b68f3490_SiteId">
    <vt:lpwstr>e0bfa577-8ee6-4579-ab84-752a3ceaf5b4</vt:lpwstr>
  </property>
  <property fmtid="{D5CDD505-2E9C-101B-9397-08002B2CF9AE}" pid="7" name="MSIP_Label_e60478e3-4d8d-4019-aaeb-4396b68f3490_ActionId">
    <vt:lpwstr>09b5669a-ea3c-409f-9ff8-f97c2f8a6269</vt:lpwstr>
  </property>
  <property fmtid="{D5CDD505-2E9C-101B-9397-08002B2CF9AE}" pid="8" name="MSIP_Label_e60478e3-4d8d-4019-aaeb-4396b68f3490_ContentBits">
    <vt:lpwstr>3</vt:lpwstr>
  </property>
</Properties>
</file>