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062D">
      <w:pPr>
        <w:rPr>
          <w:rFonts w:hint="default"/>
        </w:rPr>
      </w:pPr>
      <w:r>
        <w:rPr>
          <w:rFonts w:hint="default"/>
        </w:rPr>
        <w:t>Політика конфіденційності та захисту персональних даних</w:t>
      </w:r>
    </w:p>
    <w:p w14:paraId="00991197">
      <w:pPr>
        <w:rPr>
          <w:rFonts w:hint="default"/>
        </w:rPr>
      </w:pPr>
      <w:r>
        <w:rPr>
          <w:rFonts w:hint="default"/>
        </w:rPr>
        <w:t>1. Загальні положення</w:t>
      </w:r>
    </w:p>
    <w:p w14:paraId="633724A5">
      <w:pPr>
        <w:rPr>
          <w:rFonts w:hint="default"/>
        </w:rPr>
      </w:pPr>
    </w:p>
    <w:p w14:paraId="22CB0112">
      <w:pPr>
        <w:rPr>
          <w:rFonts w:hint="default"/>
        </w:rPr>
      </w:pPr>
      <w:r>
        <w:rPr>
          <w:rFonts w:hint="default"/>
        </w:rPr>
        <w:t>Ця Політика конфіденційності (далі – «Політика») є частиною Угоди користувача сайту fan-vers.com (далі – «Сайт»).</w:t>
      </w:r>
    </w:p>
    <w:p w14:paraId="4B9B7C28">
      <w:pPr>
        <w:rPr>
          <w:rFonts w:hint="default"/>
        </w:rPr>
      </w:pPr>
      <w:r>
        <w:rPr>
          <w:rFonts w:hint="default"/>
        </w:rPr>
        <w:t>Вона регламентує порядок збору, використання, обробки та захисту персональних даних користувачів відповідно до:</w:t>
      </w:r>
    </w:p>
    <w:p w14:paraId="77DF87A0">
      <w:pPr>
        <w:rPr>
          <w:rFonts w:hint="default"/>
        </w:rPr>
      </w:pPr>
    </w:p>
    <w:p w14:paraId="1777629E">
      <w:pPr>
        <w:rPr>
          <w:rFonts w:hint="default"/>
        </w:rPr>
      </w:pPr>
      <w:r>
        <w:rPr>
          <w:rFonts w:hint="default"/>
        </w:rPr>
        <w:t>Закону України «Про захист персональних даних»;</w:t>
      </w:r>
    </w:p>
    <w:p w14:paraId="7703EE29">
      <w:pPr>
        <w:rPr>
          <w:rFonts w:hint="default"/>
        </w:rPr>
      </w:pPr>
    </w:p>
    <w:p w14:paraId="4C588B7C">
      <w:pPr>
        <w:rPr>
          <w:rFonts w:hint="default"/>
        </w:rPr>
      </w:pPr>
      <w:r>
        <w:rPr>
          <w:rFonts w:hint="default"/>
        </w:rPr>
        <w:t>Закону України «Про електронну комерцію»;</w:t>
      </w:r>
    </w:p>
    <w:p w14:paraId="3DE051C5">
      <w:pPr>
        <w:rPr>
          <w:rFonts w:hint="default"/>
        </w:rPr>
      </w:pPr>
    </w:p>
    <w:p w14:paraId="57818CB3">
      <w:pPr>
        <w:rPr>
          <w:rFonts w:hint="default"/>
        </w:rPr>
      </w:pPr>
      <w:r>
        <w:rPr>
          <w:rFonts w:hint="default"/>
        </w:rPr>
        <w:t>Закону України «Про захист прав споживачів»;</w:t>
      </w:r>
    </w:p>
    <w:p w14:paraId="5B9BE60B">
      <w:pPr>
        <w:rPr>
          <w:rFonts w:hint="default"/>
        </w:rPr>
      </w:pPr>
    </w:p>
    <w:p w14:paraId="0EE69FCE">
      <w:pPr>
        <w:rPr>
          <w:rFonts w:hint="default"/>
        </w:rPr>
      </w:pPr>
      <w:r>
        <w:rPr>
          <w:rFonts w:hint="default"/>
        </w:rPr>
        <w:t>Регламенту (ЄС) 2016/679 (GDPR) – якщо обробляються дані громадян ЄС;</w:t>
      </w:r>
    </w:p>
    <w:p w14:paraId="290873C5">
      <w:pPr>
        <w:rPr>
          <w:rFonts w:hint="default"/>
        </w:rPr>
      </w:pPr>
    </w:p>
    <w:p w14:paraId="02355F0E">
      <w:pPr>
        <w:rPr>
          <w:rFonts w:hint="default"/>
        </w:rPr>
      </w:pPr>
      <w:r>
        <w:rPr>
          <w:rFonts w:hint="default"/>
        </w:rPr>
        <w:t>інших чинних нормативно-правових актів.</w:t>
      </w:r>
    </w:p>
    <w:p w14:paraId="2F0CACA1">
      <w:pPr>
        <w:rPr>
          <w:rFonts w:hint="default"/>
        </w:rPr>
      </w:pPr>
    </w:p>
    <w:p w14:paraId="4BFD4D4D">
      <w:pPr>
        <w:rPr>
          <w:rFonts w:hint="default"/>
        </w:rPr>
      </w:pPr>
      <w:r>
        <w:rPr>
          <w:rFonts w:hint="default"/>
        </w:rPr>
        <w:t>Користуючись Сайтом, Ви підтверджуєте, що ознайомлені з цією Політикою та погоджуєтесь із її умовами. Якщо Ви не згодні – будь ласка, припиніть користування Сайтом.</w:t>
      </w:r>
    </w:p>
    <w:p w14:paraId="46BA31A3">
      <w:pPr>
        <w:rPr>
          <w:rFonts w:hint="default"/>
        </w:rPr>
      </w:pPr>
    </w:p>
    <w:p w14:paraId="34AA34DF">
      <w:pPr>
        <w:rPr>
          <w:rFonts w:hint="default"/>
        </w:rPr>
      </w:pPr>
      <w:r>
        <w:rPr>
          <w:rFonts w:hint="default"/>
        </w:rPr>
        <w:t>2. Які дані ми збираємо</w:t>
      </w:r>
    </w:p>
    <w:p w14:paraId="388AF191">
      <w:pPr>
        <w:rPr>
          <w:rFonts w:hint="default"/>
        </w:rPr>
      </w:pPr>
    </w:p>
    <w:p w14:paraId="08B00825">
      <w:pPr>
        <w:rPr>
          <w:rFonts w:hint="default"/>
        </w:rPr>
      </w:pPr>
      <w:r>
        <w:rPr>
          <w:rFonts w:hint="default"/>
        </w:rPr>
        <w:t>Ми можемо обробляти такі категорії даних:</w:t>
      </w:r>
    </w:p>
    <w:p w14:paraId="56B08931">
      <w:pPr>
        <w:rPr>
          <w:rFonts w:hint="default"/>
        </w:rPr>
      </w:pPr>
    </w:p>
    <w:p w14:paraId="49D62133">
      <w:pPr>
        <w:rPr>
          <w:rFonts w:hint="default"/>
        </w:rPr>
      </w:pPr>
      <w:r>
        <w:rPr>
          <w:rFonts w:hint="default"/>
        </w:rPr>
        <w:t>дані, які Ви надаєте самостійно: ім’я, псевдонім, електронна пошта, номер телефону, дата народження, стать, інша інформація, яку Ви добровільно подаєте під час реєстрації або використання сервісів;</w:t>
      </w:r>
    </w:p>
    <w:p w14:paraId="5317899C">
      <w:pPr>
        <w:rPr>
          <w:rFonts w:hint="default"/>
        </w:rPr>
      </w:pPr>
    </w:p>
    <w:p w14:paraId="28D989FE">
      <w:pPr>
        <w:rPr>
          <w:rFonts w:hint="default"/>
        </w:rPr>
      </w:pPr>
      <w:r>
        <w:rPr>
          <w:rFonts w:hint="default"/>
        </w:rPr>
        <w:t>дані, що збираються автоматично: IP-адреса, дані про пристрій, браузер, операційну систему, cookies, інформація про відвідувані сторінки та дії на Сайті.</w:t>
      </w:r>
    </w:p>
    <w:p w14:paraId="3FA65F28">
      <w:pPr>
        <w:rPr>
          <w:rFonts w:hint="default"/>
        </w:rPr>
      </w:pPr>
    </w:p>
    <w:p w14:paraId="73F80BE8">
      <w:pPr>
        <w:rPr>
          <w:rFonts w:hint="default"/>
        </w:rPr>
      </w:pPr>
      <w:r>
        <w:rPr>
          <w:rFonts w:hint="default"/>
        </w:rPr>
        <w:t>Ми не збираємо спеціальні категорії персональних даних (про етнічне походження, політичні чи релігійні переконання, стан здоров’я тощо), якщо Ви не надаєте їх добровільно.</w:t>
      </w:r>
    </w:p>
    <w:p w14:paraId="395F4980">
      <w:pPr>
        <w:rPr>
          <w:rFonts w:hint="default"/>
        </w:rPr>
      </w:pPr>
    </w:p>
    <w:p w14:paraId="0CFBB6BF">
      <w:pPr>
        <w:rPr>
          <w:rFonts w:hint="default"/>
        </w:rPr>
      </w:pPr>
      <w:r>
        <w:rPr>
          <w:rFonts w:hint="default"/>
        </w:rPr>
        <w:t>3. Цілі обробки даних</w:t>
      </w:r>
    </w:p>
    <w:p w14:paraId="038AD291">
      <w:pPr>
        <w:rPr>
          <w:rFonts w:hint="default"/>
        </w:rPr>
      </w:pPr>
    </w:p>
    <w:p w14:paraId="0EB13A4D">
      <w:pPr>
        <w:rPr>
          <w:rFonts w:hint="default"/>
        </w:rPr>
      </w:pPr>
      <w:r>
        <w:rPr>
          <w:rFonts w:hint="default"/>
        </w:rPr>
        <w:t>Ваші персональні дані обробляються для:</w:t>
      </w:r>
    </w:p>
    <w:p w14:paraId="3D863537">
      <w:pPr>
        <w:rPr>
          <w:rFonts w:hint="default"/>
        </w:rPr>
      </w:pPr>
    </w:p>
    <w:p w14:paraId="41A98479">
      <w:pPr>
        <w:rPr>
          <w:rFonts w:hint="default"/>
        </w:rPr>
      </w:pPr>
      <w:r>
        <w:rPr>
          <w:rFonts w:hint="default"/>
        </w:rPr>
        <w:t>надання доступу до функціоналу Сайту та послуг;</w:t>
      </w:r>
    </w:p>
    <w:p w14:paraId="04A44BC9">
      <w:pPr>
        <w:rPr>
          <w:rFonts w:hint="default"/>
        </w:rPr>
      </w:pPr>
    </w:p>
    <w:p w14:paraId="65C0E9C1">
      <w:pPr>
        <w:rPr>
          <w:rFonts w:hint="default"/>
        </w:rPr>
      </w:pPr>
      <w:r>
        <w:rPr>
          <w:rFonts w:hint="default"/>
        </w:rPr>
        <w:t>ідентифікації користувачів та забезпечення безпеки акаунтів;</w:t>
      </w:r>
    </w:p>
    <w:p w14:paraId="53DBED1E">
      <w:pPr>
        <w:rPr>
          <w:rFonts w:hint="default"/>
        </w:rPr>
      </w:pPr>
    </w:p>
    <w:p w14:paraId="7D067B12">
      <w:pPr>
        <w:rPr>
          <w:rFonts w:hint="default"/>
        </w:rPr>
      </w:pPr>
      <w:r>
        <w:rPr>
          <w:rFonts w:hint="default"/>
        </w:rPr>
        <w:t>обробки платежів та розрахунків;</w:t>
      </w:r>
    </w:p>
    <w:p w14:paraId="3699318B">
      <w:pPr>
        <w:rPr>
          <w:rFonts w:hint="default"/>
        </w:rPr>
      </w:pPr>
    </w:p>
    <w:p w14:paraId="5D6699B9">
      <w:pPr>
        <w:rPr>
          <w:rFonts w:hint="default"/>
        </w:rPr>
      </w:pPr>
      <w:r>
        <w:rPr>
          <w:rFonts w:hint="default"/>
        </w:rPr>
        <w:t>інформування про оновлення, новини та повідомлення сервісу;</w:t>
      </w:r>
    </w:p>
    <w:p w14:paraId="5474599F">
      <w:pPr>
        <w:rPr>
          <w:rFonts w:hint="default"/>
        </w:rPr>
      </w:pPr>
    </w:p>
    <w:p w14:paraId="722BA6CF">
      <w:pPr>
        <w:rPr>
          <w:rFonts w:hint="default"/>
        </w:rPr>
      </w:pPr>
      <w:r>
        <w:rPr>
          <w:rFonts w:hint="default"/>
        </w:rPr>
        <w:t>поліпшення роботи Сайту, проведення аналітики та статистики;</w:t>
      </w:r>
    </w:p>
    <w:p w14:paraId="45AC1E8B">
      <w:pPr>
        <w:rPr>
          <w:rFonts w:hint="default"/>
        </w:rPr>
      </w:pPr>
    </w:p>
    <w:p w14:paraId="7573FF2C">
      <w:pPr>
        <w:rPr>
          <w:rFonts w:hint="default"/>
        </w:rPr>
      </w:pPr>
      <w:r>
        <w:rPr>
          <w:rFonts w:hint="default"/>
        </w:rPr>
        <w:t>запобігання шахрайству та зловживанням;</w:t>
      </w:r>
    </w:p>
    <w:p w14:paraId="12A07668">
      <w:pPr>
        <w:rPr>
          <w:rFonts w:hint="default"/>
        </w:rPr>
      </w:pPr>
    </w:p>
    <w:p w14:paraId="08690149">
      <w:pPr>
        <w:rPr>
          <w:rFonts w:hint="default"/>
        </w:rPr>
      </w:pPr>
      <w:r>
        <w:rPr>
          <w:rFonts w:hint="default"/>
        </w:rPr>
        <w:t>виконання вимог законодавства України.</w:t>
      </w:r>
    </w:p>
    <w:p w14:paraId="474D5E66">
      <w:pPr>
        <w:rPr>
          <w:rFonts w:hint="default"/>
        </w:rPr>
      </w:pPr>
    </w:p>
    <w:p w14:paraId="6E3730F5">
      <w:pPr>
        <w:rPr>
          <w:rFonts w:hint="default"/>
        </w:rPr>
      </w:pPr>
      <w:r>
        <w:rPr>
          <w:rFonts w:hint="default"/>
        </w:rPr>
        <w:t>4. Використання cookies</w:t>
      </w:r>
    </w:p>
    <w:p w14:paraId="43DC8C3B">
      <w:pPr>
        <w:rPr>
          <w:rFonts w:hint="default"/>
        </w:rPr>
      </w:pPr>
    </w:p>
    <w:p w14:paraId="2EFEF45F">
      <w:pPr>
        <w:rPr>
          <w:rFonts w:hint="default"/>
        </w:rPr>
      </w:pPr>
      <w:r>
        <w:rPr>
          <w:rFonts w:hint="default"/>
        </w:rPr>
        <w:t>Сайт використовує файли cookie для забезпечення функціоналу, аналізу трафіку та збереження налаштувань. Ви можете відключити cookies у браузері, але це може обмежити роботу окремих функцій.</w:t>
      </w:r>
    </w:p>
    <w:p w14:paraId="39F82B85">
      <w:pPr>
        <w:rPr>
          <w:rFonts w:hint="default"/>
        </w:rPr>
      </w:pPr>
    </w:p>
    <w:p w14:paraId="663883CB">
      <w:pPr>
        <w:rPr>
          <w:rFonts w:hint="default"/>
        </w:rPr>
      </w:pPr>
      <w:r>
        <w:rPr>
          <w:rFonts w:hint="default"/>
        </w:rPr>
        <w:t>5. Передача даних третім особам</w:t>
      </w:r>
    </w:p>
    <w:p w14:paraId="49DF70C3">
      <w:pPr>
        <w:rPr>
          <w:rFonts w:hint="default"/>
        </w:rPr>
      </w:pPr>
    </w:p>
    <w:p w14:paraId="51F3EDD0">
      <w:pPr>
        <w:rPr>
          <w:rFonts w:hint="default"/>
        </w:rPr>
      </w:pPr>
      <w:r>
        <w:rPr>
          <w:rFonts w:hint="default"/>
        </w:rPr>
        <w:t>Ми не передаємо Ваші персональні дані третім особам, крім випадків:</w:t>
      </w:r>
    </w:p>
    <w:p w14:paraId="3FA1DDB5">
      <w:pPr>
        <w:rPr>
          <w:rFonts w:hint="default"/>
        </w:rPr>
      </w:pPr>
    </w:p>
    <w:p w14:paraId="644408FB">
      <w:pPr>
        <w:rPr>
          <w:rFonts w:hint="default"/>
        </w:rPr>
      </w:pPr>
      <w:r>
        <w:rPr>
          <w:rFonts w:hint="default"/>
        </w:rPr>
        <w:t>якщо це прямо передбачено законодавством;</w:t>
      </w:r>
    </w:p>
    <w:p w14:paraId="70A9B4E6">
      <w:pPr>
        <w:rPr>
          <w:rFonts w:hint="default"/>
        </w:rPr>
      </w:pPr>
    </w:p>
    <w:p w14:paraId="693D88D3">
      <w:pPr>
        <w:rPr>
          <w:rFonts w:hint="default"/>
        </w:rPr>
      </w:pPr>
      <w:r>
        <w:rPr>
          <w:rFonts w:hint="default"/>
        </w:rPr>
        <w:t>якщо це необхідно для виконання договору (наприклад, передача даних платіжним системам для проведення оплати);</w:t>
      </w:r>
    </w:p>
    <w:p w14:paraId="0C6CC3B7">
      <w:pPr>
        <w:rPr>
          <w:rFonts w:hint="default"/>
        </w:rPr>
      </w:pPr>
    </w:p>
    <w:p w14:paraId="248814CB">
      <w:pPr>
        <w:rPr>
          <w:rFonts w:hint="default"/>
        </w:rPr>
      </w:pPr>
      <w:r>
        <w:rPr>
          <w:rFonts w:hint="default"/>
        </w:rPr>
        <w:t>якщо Ви дали на це окрему згоду.</w:t>
      </w:r>
    </w:p>
    <w:p w14:paraId="44F8CDEC">
      <w:pPr>
        <w:rPr>
          <w:rFonts w:hint="default"/>
        </w:rPr>
      </w:pPr>
    </w:p>
    <w:p w14:paraId="0E72BF82">
      <w:pPr>
        <w:rPr>
          <w:rFonts w:hint="default"/>
        </w:rPr>
      </w:pPr>
      <w:r>
        <w:rPr>
          <w:rFonts w:hint="default"/>
        </w:rPr>
        <w:t>6. Термін зберігання</w:t>
      </w:r>
    </w:p>
    <w:p w14:paraId="3DC17CEC">
      <w:pPr>
        <w:rPr>
          <w:rFonts w:hint="default"/>
        </w:rPr>
      </w:pPr>
    </w:p>
    <w:p w14:paraId="07B7D030">
      <w:pPr>
        <w:rPr>
          <w:rFonts w:hint="default"/>
        </w:rPr>
      </w:pPr>
      <w:r>
        <w:rPr>
          <w:rFonts w:hint="default"/>
        </w:rPr>
        <w:t>Персональні дані зберігаються не довше, ніж потрібно для досягнення цілей їх обробки. Після видалення облікового запису дані підлягають видаленню або знеособленню, крім випадків, коли їх подальше зберігання вимагається законом.</w:t>
      </w:r>
    </w:p>
    <w:p w14:paraId="6821FD1B">
      <w:pPr>
        <w:rPr>
          <w:rFonts w:hint="default"/>
        </w:rPr>
      </w:pPr>
    </w:p>
    <w:p w14:paraId="3E313280">
      <w:pPr>
        <w:rPr>
          <w:rFonts w:hint="default"/>
        </w:rPr>
      </w:pPr>
      <w:r>
        <w:rPr>
          <w:rFonts w:hint="default"/>
        </w:rPr>
        <w:t>7. Захист даних</w:t>
      </w:r>
    </w:p>
    <w:p w14:paraId="44535BE2">
      <w:pPr>
        <w:rPr>
          <w:rFonts w:hint="default"/>
        </w:rPr>
      </w:pPr>
    </w:p>
    <w:p w14:paraId="4CD0BCF6">
      <w:pPr>
        <w:rPr>
          <w:rFonts w:hint="default"/>
        </w:rPr>
      </w:pPr>
      <w:r>
        <w:rPr>
          <w:rFonts w:hint="default"/>
        </w:rPr>
        <w:t>Ми застосовуємо організаційні та технічні заходи для захисту персональних даних від несанкціонованого доступу, втрати, знищення чи розголошення. Доступ до Ваших даних мають лише уповноважені особи, які зобов’язані дотримуватись конфіденційності.</w:t>
      </w:r>
    </w:p>
    <w:p w14:paraId="22F056A7">
      <w:pPr>
        <w:rPr>
          <w:rFonts w:hint="default"/>
        </w:rPr>
      </w:pPr>
    </w:p>
    <w:p w14:paraId="0E05CF89">
      <w:pPr>
        <w:rPr>
          <w:rFonts w:hint="default"/>
        </w:rPr>
      </w:pPr>
      <w:r>
        <w:rPr>
          <w:rFonts w:hint="default"/>
        </w:rPr>
        <w:t>8. Права суб’єктів персональних даних</w:t>
      </w:r>
    </w:p>
    <w:p w14:paraId="1A68146B">
      <w:pPr>
        <w:rPr>
          <w:rFonts w:hint="default"/>
        </w:rPr>
      </w:pPr>
    </w:p>
    <w:p w14:paraId="75E99C07">
      <w:pPr>
        <w:rPr>
          <w:rFonts w:hint="default"/>
        </w:rPr>
      </w:pPr>
      <w:r>
        <w:rPr>
          <w:rFonts w:hint="default"/>
        </w:rPr>
        <w:t>Ви маєте права, передбачені Законом України «Про захист персональних даних» та GDPR (за наявності), зокрема:</w:t>
      </w:r>
    </w:p>
    <w:p w14:paraId="320705E5">
      <w:pPr>
        <w:rPr>
          <w:rFonts w:hint="default"/>
        </w:rPr>
      </w:pPr>
    </w:p>
    <w:p w14:paraId="379F0A5F">
      <w:pPr>
        <w:rPr>
          <w:rFonts w:hint="default"/>
        </w:rPr>
      </w:pPr>
      <w:r>
        <w:rPr>
          <w:rFonts w:hint="default"/>
        </w:rPr>
        <w:t>знати, які дані про Вас збираються та обробляються;</w:t>
      </w:r>
    </w:p>
    <w:p w14:paraId="50968E1D">
      <w:pPr>
        <w:rPr>
          <w:rFonts w:hint="default"/>
        </w:rPr>
      </w:pPr>
    </w:p>
    <w:p w14:paraId="5A816289">
      <w:pPr>
        <w:rPr>
          <w:rFonts w:hint="default"/>
        </w:rPr>
      </w:pPr>
      <w:r>
        <w:rPr>
          <w:rFonts w:hint="default"/>
        </w:rPr>
        <w:t>отримувати копії своїх даних;</w:t>
      </w:r>
    </w:p>
    <w:p w14:paraId="3087D1DD">
      <w:pPr>
        <w:rPr>
          <w:rFonts w:hint="default"/>
        </w:rPr>
      </w:pPr>
    </w:p>
    <w:p w14:paraId="4B0E8713">
      <w:pPr>
        <w:rPr>
          <w:rFonts w:hint="default"/>
        </w:rPr>
      </w:pPr>
      <w:r>
        <w:rPr>
          <w:rFonts w:hint="default"/>
        </w:rPr>
        <w:t>вимагати виправлення, блокування або видалення даних;</w:t>
      </w:r>
    </w:p>
    <w:p w14:paraId="372FB6AA">
      <w:pPr>
        <w:rPr>
          <w:rFonts w:hint="default"/>
        </w:rPr>
      </w:pPr>
    </w:p>
    <w:p w14:paraId="67DA053A">
      <w:pPr>
        <w:rPr>
          <w:rFonts w:hint="default"/>
        </w:rPr>
      </w:pPr>
      <w:r>
        <w:rPr>
          <w:rFonts w:hint="default"/>
        </w:rPr>
        <w:t>відкликати згоду на обробку даних;</w:t>
      </w:r>
    </w:p>
    <w:p w14:paraId="71A076D1">
      <w:pPr>
        <w:rPr>
          <w:rFonts w:hint="default"/>
        </w:rPr>
      </w:pPr>
    </w:p>
    <w:p w14:paraId="7B64A8F9">
      <w:pPr>
        <w:rPr>
          <w:rFonts w:hint="default"/>
        </w:rPr>
      </w:pPr>
      <w:r>
        <w:rPr>
          <w:rFonts w:hint="default"/>
        </w:rPr>
        <w:t>заперечувати проти обробки;</w:t>
      </w:r>
    </w:p>
    <w:p w14:paraId="0F28AE87">
      <w:pPr>
        <w:rPr>
          <w:rFonts w:hint="default"/>
        </w:rPr>
      </w:pPr>
    </w:p>
    <w:p w14:paraId="38CE6910">
      <w:pPr>
        <w:rPr>
          <w:rFonts w:hint="default"/>
        </w:rPr>
      </w:pPr>
      <w:r>
        <w:rPr>
          <w:rFonts w:hint="default"/>
        </w:rPr>
        <w:t>подавати скарги до уповноважених органів.</w:t>
      </w:r>
    </w:p>
    <w:p w14:paraId="19E2C82C">
      <w:pPr>
        <w:rPr>
          <w:rFonts w:hint="default"/>
        </w:rPr>
      </w:pPr>
    </w:p>
    <w:p w14:paraId="0FA3F919">
      <w:pPr>
        <w:rPr>
          <w:rFonts w:hint="default"/>
        </w:rPr>
      </w:pPr>
      <w:r>
        <w:rPr>
          <w:rFonts w:hint="default"/>
        </w:rPr>
        <w:t>9. Безпека неповнолітніх</w:t>
      </w:r>
    </w:p>
    <w:p w14:paraId="53BFD143">
      <w:pPr>
        <w:rPr>
          <w:rFonts w:hint="default"/>
        </w:rPr>
      </w:pPr>
    </w:p>
    <w:p w14:paraId="65512898">
      <w:pPr>
        <w:rPr>
          <w:rFonts w:hint="default"/>
        </w:rPr>
      </w:pPr>
      <w:r>
        <w:rPr>
          <w:rFonts w:hint="default"/>
        </w:rPr>
        <w:t>Реєстрація на Сайті дозволена лише особам, які досягли 14 років. Доступ до матеріалів із маркуванням «18+» дозволено лише користувачам від 18 років. Відповідальність за контроль доступу неповнолітніх несуть їхні батьки чи законні представники.</w:t>
      </w:r>
    </w:p>
    <w:p w14:paraId="3CD17FE0">
      <w:pPr>
        <w:rPr>
          <w:rFonts w:hint="default"/>
        </w:rPr>
      </w:pPr>
    </w:p>
    <w:p w14:paraId="0537D994">
      <w:pPr>
        <w:rPr>
          <w:rFonts w:hint="default"/>
        </w:rPr>
      </w:pPr>
      <w:r>
        <w:rPr>
          <w:rFonts w:hint="default"/>
        </w:rPr>
        <w:t>10. Контакти</w:t>
      </w:r>
    </w:p>
    <w:p w14:paraId="72B94E03">
      <w:pPr>
        <w:rPr>
          <w:rFonts w:hint="default"/>
        </w:rPr>
      </w:pPr>
    </w:p>
    <w:p w14:paraId="69C3E290">
      <w:pPr>
        <w:rPr>
          <w:rFonts w:hint="default"/>
        </w:rPr>
      </w:pPr>
      <w:r>
        <w:rPr>
          <w:rFonts w:hint="default"/>
        </w:rPr>
        <w:t>З питань щодо обробки персональних даних або реалізації Ваших прав, звертайтесь:</w:t>
      </w:r>
    </w:p>
    <w:p w14:paraId="579A1B5C">
      <w:pPr>
        <w:rPr>
          <w:rFonts w:hint="default"/>
        </w:rPr>
      </w:pPr>
      <w:r>
        <w:rPr>
          <w:rFonts w:hint="default"/>
        </w:rPr>
        <w:t>📧 privacy@fan-vers.com</w:t>
      </w:r>
    </w:p>
    <w:p w14:paraId="63B039CE">
      <w:pPr>
        <w:rPr>
          <w:rFonts w:hint="default"/>
        </w:rPr>
      </w:pPr>
    </w:p>
    <w:p w14:paraId="434B8078">
      <w:pPr>
        <w:rPr>
          <w:rFonts w:hint="default"/>
        </w:rPr>
      </w:pPr>
      <w:r>
        <w:rPr>
          <w:rFonts w:hint="default"/>
        </w:rPr>
        <w:t>11. Зміни Політики</w:t>
      </w:r>
    </w:p>
    <w:p w14:paraId="0F53747E">
      <w:pPr>
        <w:rPr>
          <w:rFonts w:hint="default"/>
        </w:rPr>
      </w:pPr>
    </w:p>
    <w:p w14:paraId="6DFA9B6F">
      <w:r>
        <w:rPr>
          <w:rFonts w:hint="default"/>
        </w:rPr>
        <w:t>Ми можемо час від часу оновлювати цю Політику. Нова редакція набирає чинності з моменту її публікації на Сайті, якщо інше не зазначено у тексті. Рекомендуємо регулярно переглядати Політику.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Calligraphia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ligraphia One">
    <w:panose1 w:val="02000400000000000000"/>
    <w:charset w:val="00"/>
    <w:family w:val="auto"/>
    <w:pitch w:val="default"/>
    <w:sig w:usb0="80000203" w:usb1="00000008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838F7"/>
    <w:rsid w:val="0BF838F7"/>
    <w:rsid w:val="2334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2025-09-07T17:45:00Z</dcterms:created>
  <dc:creator>user</dc:creator>
  <cp:lastModifiedBy>user</cp:lastModifiedBy>
  <dcterms:modified xsi:type="dcterms:W3CDTF">2025-09-07T18:15:19Z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1BFB4AF19DA5498C8E7622A8BED8C44B_11</vt:lpwstr>
  </property>
</Properties>
</file>