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A24A" w14:textId="7FEE7966" w:rsidR="00246957" w:rsidRPr="00615BB8" w:rsidRDefault="005A21F6">
      <w:pPr>
        <w:rPr>
          <w:rFonts w:ascii="Times New Roman" w:hAnsi="Times New Roman" w:cs="Times New Roman"/>
          <w:b/>
          <w:bCs/>
          <w:color w:val="70AD47" w:themeColor="accent6"/>
          <w:sz w:val="28"/>
          <w:szCs w:val="28"/>
          <w:lang w:val="en-US"/>
        </w:rPr>
      </w:pPr>
      <w:r w:rsidRPr="00615BB8">
        <w:rPr>
          <w:rFonts w:ascii="Times New Roman" w:hAnsi="Times New Roman" w:cs="Times New Roman"/>
          <w:b/>
          <w:bCs/>
          <w:color w:val="70AD47" w:themeColor="accent6"/>
          <w:sz w:val="28"/>
          <w:szCs w:val="28"/>
          <w:lang w:val="en-US"/>
        </w:rPr>
        <w:t xml:space="preserve">                  </w:t>
      </w:r>
      <w:r w:rsidR="00383A1B" w:rsidRPr="00615BB8">
        <w:rPr>
          <w:rFonts w:ascii="Times New Roman" w:hAnsi="Times New Roman" w:cs="Times New Roman"/>
          <w:b/>
          <w:bCs/>
          <w:color w:val="70AD47" w:themeColor="accent6"/>
          <w:sz w:val="28"/>
          <w:szCs w:val="28"/>
          <w:lang w:val="en-US"/>
        </w:rPr>
        <w:t xml:space="preserve">STORE BASE DATA SYSTEM </w:t>
      </w:r>
      <w:r w:rsidR="00F93C07" w:rsidRPr="00615BB8">
        <w:rPr>
          <w:rFonts w:ascii="Times New Roman" w:hAnsi="Times New Roman" w:cs="Times New Roman"/>
          <w:b/>
          <w:bCs/>
          <w:color w:val="70AD47" w:themeColor="accent6"/>
          <w:sz w:val="28"/>
          <w:szCs w:val="28"/>
          <w:lang w:val="en-US"/>
        </w:rPr>
        <w:t>EXCEL DASHBOARD</w:t>
      </w:r>
    </w:p>
    <w:p w14:paraId="7742DA3B" w14:textId="77777777" w:rsidR="005A21F6" w:rsidRPr="005A21F6" w:rsidRDefault="005A21F6" w:rsidP="005A21F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Times New Roman" w:eastAsia="Times New Roman" w:hAnsi="Times New Roman" w:cs="Times New Roman"/>
          <w:color w:val="374151"/>
          <w:kern w:val="0"/>
          <w:sz w:val="28"/>
          <w:szCs w:val="28"/>
          <w:lang w:eastAsia="en-IN"/>
          <w14:ligatures w14:val="none"/>
        </w:rPr>
      </w:pPr>
      <w:r w:rsidRPr="005A21F6">
        <w:rPr>
          <w:rFonts w:ascii="Times New Roman" w:eastAsia="Times New Roman" w:hAnsi="Times New Roman" w:cs="Times New Roman"/>
          <w:color w:val="374151"/>
          <w:kern w:val="0"/>
          <w:sz w:val="28"/>
          <w:szCs w:val="28"/>
          <w:lang w:eastAsia="en-IN"/>
          <w14:ligatures w14:val="none"/>
        </w:rPr>
        <w:t>Each column seems to represent a different piece of information about a store. Here's what each column might represent:</w:t>
      </w:r>
    </w:p>
    <w:p w14:paraId="5ABAF21B" w14:textId="77777777" w:rsidR="005A21F6" w:rsidRPr="005A21F6" w:rsidRDefault="005A21F6" w:rsidP="005A21F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5A21F6">
        <w:rPr>
          <w:rFonts w:ascii="Times New Roman" w:eastAsia="Times New Roman" w:hAnsi="Times New Roman" w:cs="Times New Roman"/>
          <w:b/>
          <w:bCs/>
          <w:color w:val="374151"/>
          <w:kern w:val="0"/>
          <w:sz w:val="24"/>
          <w:szCs w:val="24"/>
          <w:bdr w:val="single" w:sz="2" w:space="0" w:color="D9D9E3" w:frame="1"/>
          <w:lang w:eastAsia="en-IN"/>
          <w14:ligatures w14:val="none"/>
        </w:rPr>
        <w:t>STORE_ID</w:t>
      </w:r>
      <w:r w:rsidRPr="005A21F6">
        <w:rPr>
          <w:rFonts w:ascii="Times New Roman" w:eastAsia="Times New Roman" w:hAnsi="Times New Roman" w:cs="Times New Roman"/>
          <w:color w:val="374151"/>
          <w:kern w:val="0"/>
          <w:sz w:val="28"/>
          <w:szCs w:val="28"/>
          <w:lang w:eastAsia="en-IN"/>
          <w14:ligatures w14:val="none"/>
        </w:rPr>
        <w:t>: A unique identifier for each store.</w:t>
      </w:r>
      <w:r w:rsidR="006E1CBE" w:rsidRPr="005D1B68">
        <w:rPr>
          <w:rFonts w:ascii="Times New Roman" w:eastAsia="Times New Roman" w:hAnsi="Times New Roman" w:cs="Times New Roman"/>
          <w:color w:val="374151"/>
          <w:kern w:val="0"/>
          <w:sz w:val="28"/>
          <w:szCs w:val="28"/>
          <w:lang w:eastAsia="en-IN"/>
          <w14:ligatures w14:val="none"/>
        </w:rPr>
        <w:t xml:space="preserve"> </w:t>
      </w:r>
    </w:p>
    <w:p w14:paraId="50E6EC92" w14:textId="77777777" w:rsidR="005A21F6" w:rsidRPr="005A21F6" w:rsidRDefault="005A21F6" w:rsidP="005A21F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5A21F6">
        <w:rPr>
          <w:rFonts w:ascii="Times New Roman" w:eastAsia="Times New Roman" w:hAnsi="Times New Roman" w:cs="Times New Roman"/>
          <w:b/>
          <w:bCs/>
          <w:color w:val="374151"/>
          <w:kern w:val="0"/>
          <w:sz w:val="24"/>
          <w:szCs w:val="24"/>
          <w:bdr w:val="single" w:sz="2" w:space="0" w:color="D9D9E3" w:frame="1"/>
          <w:lang w:eastAsia="en-IN"/>
          <w14:ligatures w14:val="none"/>
        </w:rPr>
        <w:t>STORE_NAME</w:t>
      </w:r>
      <w:r w:rsidRPr="005A21F6">
        <w:rPr>
          <w:rFonts w:ascii="Times New Roman" w:eastAsia="Times New Roman" w:hAnsi="Times New Roman" w:cs="Times New Roman"/>
          <w:color w:val="374151"/>
          <w:kern w:val="0"/>
          <w:sz w:val="28"/>
          <w:szCs w:val="28"/>
          <w:lang w:eastAsia="en-IN"/>
          <w14:ligatures w14:val="none"/>
        </w:rPr>
        <w:t>: The name or title of the store.</w:t>
      </w:r>
    </w:p>
    <w:p w14:paraId="460E730F" w14:textId="77777777" w:rsidR="005A21F6" w:rsidRPr="005A21F6" w:rsidRDefault="005A21F6" w:rsidP="005A21F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5A21F6">
        <w:rPr>
          <w:rFonts w:ascii="Times New Roman" w:eastAsia="Times New Roman" w:hAnsi="Times New Roman" w:cs="Times New Roman"/>
          <w:b/>
          <w:bCs/>
          <w:color w:val="374151"/>
          <w:kern w:val="0"/>
          <w:sz w:val="24"/>
          <w:szCs w:val="24"/>
          <w:bdr w:val="single" w:sz="2" w:space="0" w:color="D9D9E3" w:frame="1"/>
          <w:lang w:eastAsia="en-IN"/>
          <w14:ligatures w14:val="none"/>
        </w:rPr>
        <w:t>ADDRESS_CITY_NAME</w:t>
      </w:r>
      <w:r w:rsidRPr="005A21F6">
        <w:rPr>
          <w:rFonts w:ascii="Times New Roman" w:eastAsia="Times New Roman" w:hAnsi="Times New Roman" w:cs="Times New Roman"/>
          <w:color w:val="374151"/>
          <w:kern w:val="0"/>
          <w:sz w:val="28"/>
          <w:szCs w:val="28"/>
          <w:lang w:eastAsia="en-IN"/>
          <w14:ligatures w14:val="none"/>
        </w:rPr>
        <w:t>: The city in which the store is located.</w:t>
      </w:r>
    </w:p>
    <w:p w14:paraId="3360CE02" w14:textId="77777777" w:rsidR="005A21F6" w:rsidRPr="005A21F6" w:rsidRDefault="005A21F6" w:rsidP="005A21F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5A21F6">
        <w:rPr>
          <w:rFonts w:ascii="Times New Roman" w:eastAsia="Times New Roman" w:hAnsi="Times New Roman" w:cs="Times New Roman"/>
          <w:b/>
          <w:bCs/>
          <w:color w:val="374151"/>
          <w:kern w:val="0"/>
          <w:sz w:val="24"/>
          <w:szCs w:val="24"/>
          <w:bdr w:val="single" w:sz="2" w:space="0" w:color="D9D9E3" w:frame="1"/>
          <w:lang w:eastAsia="en-IN"/>
          <w14:ligatures w14:val="none"/>
        </w:rPr>
        <w:t>ADDRESS_STATE_PROV_CODE</w:t>
      </w:r>
      <w:r w:rsidRPr="005A21F6">
        <w:rPr>
          <w:rFonts w:ascii="Times New Roman" w:eastAsia="Times New Roman" w:hAnsi="Times New Roman" w:cs="Times New Roman"/>
          <w:color w:val="374151"/>
          <w:kern w:val="0"/>
          <w:sz w:val="28"/>
          <w:szCs w:val="28"/>
          <w:lang w:eastAsia="en-IN"/>
          <w14:ligatures w14:val="none"/>
        </w:rPr>
        <w:t>: The state or province code where the store is situated.</w:t>
      </w:r>
    </w:p>
    <w:p w14:paraId="23CBE81D" w14:textId="77777777" w:rsidR="005A21F6" w:rsidRPr="005A21F6" w:rsidRDefault="005A21F6" w:rsidP="005A21F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5A21F6">
        <w:rPr>
          <w:rFonts w:ascii="Times New Roman" w:eastAsia="Times New Roman" w:hAnsi="Times New Roman" w:cs="Times New Roman"/>
          <w:b/>
          <w:bCs/>
          <w:color w:val="374151"/>
          <w:kern w:val="0"/>
          <w:sz w:val="24"/>
          <w:szCs w:val="24"/>
          <w:bdr w:val="single" w:sz="2" w:space="0" w:color="D9D9E3" w:frame="1"/>
          <w:lang w:eastAsia="en-IN"/>
          <w14:ligatures w14:val="none"/>
        </w:rPr>
        <w:t>MSA</w:t>
      </w:r>
      <w:r w:rsidRPr="005A21F6">
        <w:rPr>
          <w:rFonts w:ascii="Times New Roman" w:eastAsia="Times New Roman" w:hAnsi="Times New Roman" w:cs="Times New Roman"/>
          <w:color w:val="374151"/>
          <w:kern w:val="0"/>
          <w:sz w:val="28"/>
          <w:szCs w:val="28"/>
          <w:lang w:eastAsia="en-IN"/>
          <w14:ligatures w14:val="none"/>
        </w:rPr>
        <w:t>: Metropolitan Statistical Area, which is a geographical region with a relatively high population density.</w:t>
      </w:r>
    </w:p>
    <w:p w14:paraId="60945BA7" w14:textId="77777777" w:rsidR="005A21F6" w:rsidRPr="005A21F6" w:rsidRDefault="005A21F6" w:rsidP="005A21F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5A21F6">
        <w:rPr>
          <w:rFonts w:ascii="Times New Roman" w:eastAsia="Times New Roman" w:hAnsi="Times New Roman" w:cs="Times New Roman"/>
          <w:b/>
          <w:bCs/>
          <w:color w:val="374151"/>
          <w:kern w:val="0"/>
          <w:sz w:val="24"/>
          <w:szCs w:val="24"/>
          <w:bdr w:val="single" w:sz="2" w:space="0" w:color="D9D9E3" w:frame="1"/>
          <w:lang w:eastAsia="en-IN"/>
          <w14:ligatures w14:val="none"/>
        </w:rPr>
        <w:t>SEG_VALUE_NAME</w:t>
      </w:r>
      <w:r w:rsidRPr="005A21F6">
        <w:rPr>
          <w:rFonts w:ascii="Times New Roman" w:eastAsia="Times New Roman" w:hAnsi="Times New Roman" w:cs="Times New Roman"/>
          <w:color w:val="374151"/>
          <w:kern w:val="0"/>
          <w:sz w:val="28"/>
          <w:szCs w:val="28"/>
          <w:lang w:eastAsia="en-IN"/>
          <w14:ligatures w14:val="none"/>
        </w:rPr>
        <w:t>: This could be a segmentation value or category that the store falls under (e.g., "Grocery," "Electronics," etc.).</w:t>
      </w:r>
    </w:p>
    <w:p w14:paraId="368CFB92" w14:textId="77777777" w:rsidR="005A21F6" w:rsidRPr="005A21F6" w:rsidRDefault="005A21F6" w:rsidP="005A21F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5A21F6">
        <w:rPr>
          <w:rFonts w:ascii="Times New Roman" w:eastAsia="Times New Roman" w:hAnsi="Times New Roman" w:cs="Times New Roman"/>
          <w:b/>
          <w:bCs/>
          <w:color w:val="374151"/>
          <w:kern w:val="0"/>
          <w:sz w:val="24"/>
          <w:szCs w:val="24"/>
          <w:bdr w:val="single" w:sz="2" w:space="0" w:color="D9D9E3" w:frame="1"/>
          <w:lang w:eastAsia="en-IN"/>
          <w14:ligatures w14:val="none"/>
        </w:rPr>
        <w:t>PARKING_SPACE_QTY</w:t>
      </w:r>
      <w:r w:rsidRPr="005A21F6">
        <w:rPr>
          <w:rFonts w:ascii="Times New Roman" w:eastAsia="Times New Roman" w:hAnsi="Times New Roman" w:cs="Times New Roman"/>
          <w:color w:val="374151"/>
          <w:kern w:val="0"/>
          <w:sz w:val="28"/>
          <w:szCs w:val="28"/>
          <w:lang w:eastAsia="en-IN"/>
          <w14:ligatures w14:val="none"/>
        </w:rPr>
        <w:t>: The number of parking spaces available at the store.</w:t>
      </w:r>
    </w:p>
    <w:p w14:paraId="599BEB13" w14:textId="77777777" w:rsidR="005A21F6" w:rsidRPr="005A21F6" w:rsidRDefault="005A21F6" w:rsidP="005A21F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5A21F6">
        <w:rPr>
          <w:rFonts w:ascii="Times New Roman" w:eastAsia="Times New Roman" w:hAnsi="Times New Roman" w:cs="Times New Roman"/>
          <w:b/>
          <w:bCs/>
          <w:color w:val="374151"/>
          <w:kern w:val="0"/>
          <w:sz w:val="24"/>
          <w:szCs w:val="24"/>
          <w:bdr w:val="single" w:sz="2" w:space="0" w:color="D9D9E3" w:frame="1"/>
          <w:lang w:eastAsia="en-IN"/>
          <w14:ligatures w14:val="none"/>
        </w:rPr>
        <w:t>SALES_AREA_SIZE_NUM</w:t>
      </w:r>
      <w:r w:rsidRPr="005A21F6">
        <w:rPr>
          <w:rFonts w:ascii="Times New Roman" w:eastAsia="Times New Roman" w:hAnsi="Times New Roman" w:cs="Times New Roman"/>
          <w:color w:val="374151"/>
          <w:kern w:val="0"/>
          <w:sz w:val="28"/>
          <w:szCs w:val="28"/>
          <w:lang w:eastAsia="en-IN"/>
          <w14:ligatures w14:val="none"/>
        </w:rPr>
        <w:t>: The numerical value representing the sales area size of the store.</w:t>
      </w:r>
    </w:p>
    <w:p w14:paraId="4D962C57" w14:textId="77777777" w:rsidR="005A21F6" w:rsidRPr="005A21F6" w:rsidRDefault="005A21F6" w:rsidP="005A21F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5A21F6">
        <w:rPr>
          <w:rFonts w:ascii="Times New Roman" w:eastAsia="Times New Roman" w:hAnsi="Times New Roman" w:cs="Times New Roman"/>
          <w:b/>
          <w:bCs/>
          <w:color w:val="374151"/>
          <w:kern w:val="0"/>
          <w:sz w:val="24"/>
          <w:szCs w:val="24"/>
          <w:bdr w:val="single" w:sz="2" w:space="0" w:color="D9D9E3" w:frame="1"/>
          <w:lang w:eastAsia="en-IN"/>
          <w14:ligatures w14:val="none"/>
        </w:rPr>
        <w:t>AVG_WEEKLY_BASKETS</w:t>
      </w:r>
      <w:r w:rsidRPr="005A21F6">
        <w:rPr>
          <w:rFonts w:ascii="Times New Roman" w:eastAsia="Times New Roman" w:hAnsi="Times New Roman" w:cs="Times New Roman"/>
          <w:color w:val="374151"/>
          <w:kern w:val="0"/>
          <w:sz w:val="28"/>
          <w:szCs w:val="28"/>
          <w:lang w:eastAsia="en-IN"/>
          <w14:ligatures w14:val="none"/>
        </w:rPr>
        <w:t>: The average number of weekly shopping baskets or transactions at the store.</w:t>
      </w:r>
    </w:p>
    <w:p w14:paraId="152FE9CA" w14:textId="77777777" w:rsidR="005A21F6" w:rsidRPr="005A21F6" w:rsidRDefault="005A21F6" w:rsidP="005A21F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5A21F6">
        <w:rPr>
          <w:rFonts w:ascii="Times New Roman" w:eastAsia="Times New Roman" w:hAnsi="Times New Roman" w:cs="Times New Roman"/>
          <w:b/>
          <w:bCs/>
          <w:color w:val="374151"/>
          <w:kern w:val="0"/>
          <w:sz w:val="24"/>
          <w:szCs w:val="24"/>
          <w:bdr w:val="single" w:sz="2" w:space="0" w:color="D9D9E3" w:frame="1"/>
          <w:lang w:eastAsia="en-IN"/>
          <w14:ligatures w14:val="none"/>
        </w:rPr>
        <w:t>Latitude</w:t>
      </w:r>
      <w:r w:rsidRPr="005A21F6">
        <w:rPr>
          <w:rFonts w:ascii="Times New Roman" w:eastAsia="Times New Roman" w:hAnsi="Times New Roman" w:cs="Times New Roman"/>
          <w:color w:val="374151"/>
          <w:kern w:val="0"/>
          <w:sz w:val="28"/>
          <w:szCs w:val="28"/>
          <w:lang w:eastAsia="en-IN"/>
          <w14:ligatures w14:val="none"/>
        </w:rPr>
        <w:t>: The geographical latitude coordinates of the store's location.</w:t>
      </w:r>
    </w:p>
    <w:p w14:paraId="6A28983D" w14:textId="77777777" w:rsidR="005A21F6" w:rsidRPr="005A21F6" w:rsidRDefault="005A21F6" w:rsidP="005A21F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5A21F6">
        <w:rPr>
          <w:rFonts w:ascii="Times New Roman" w:eastAsia="Times New Roman" w:hAnsi="Times New Roman" w:cs="Times New Roman"/>
          <w:b/>
          <w:bCs/>
          <w:color w:val="374151"/>
          <w:kern w:val="0"/>
          <w:sz w:val="24"/>
          <w:szCs w:val="24"/>
          <w:bdr w:val="single" w:sz="2" w:space="0" w:color="D9D9E3" w:frame="1"/>
          <w:lang w:eastAsia="en-IN"/>
          <w14:ligatures w14:val="none"/>
        </w:rPr>
        <w:t>Longitude</w:t>
      </w:r>
      <w:r w:rsidRPr="005A21F6">
        <w:rPr>
          <w:rFonts w:ascii="Times New Roman" w:eastAsia="Times New Roman" w:hAnsi="Times New Roman" w:cs="Times New Roman"/>
          <w:color w:val="374151"/>
          <w:kern w:val="0"/>
          <w:sz w:val="28"/>
          <w:szCs w:val="28"/>
          <w:lang w:eastAsia="en-IN"/>
          <w14:ligatures w14:val="none"/>
        </w:rPr>
        <w:t>: The geographical longitude coordinates of the store's location.</w:t>
      </w:r>
    </w:p>
    <w:p w14:paraId="64B3111C" w14:textId="77777777" w:rsidR="00841FF0" w:rsidRDefault="00841FF0">
      <w:pPr>
        <w:rPr>
          <w:rFonts w:ascii="Times New Roman" w:hAnsi="Times New Roman" w:cs="Times New Roman"/>
          <w:sz w:val="28"/>
          <w:szCs w:val="28"/>
        </w:rPr>
      </w:pPr>
    </w:p>
    <w:p w14:paraId="70C6E4CE" w14:textId="6BE253BB" w:rsidR="005A21F6" w:rsidRPr="005D1B68" w:rsidRDefault="005A21F6">
      <w:pPr>
        <w:rPr>
          <w:rFonts w:ascii="Times New Roman" w:hAnsi="Times New Roman" w:cs="Times New Roman"/>
          <w:sz w:val="28"/>
          <w:szCs w:val="28"/>
          <w:lang w:val="en-US"/>
        </w:rPr>
      </w:pPr>
      <w:r w:rsidRPr="005D1B68">
        <w:rPr>
          <w:rFonts w:ascii="Times New Roman" w:hAnsi="Times New Roman" w:cs="Times New Roman"/>
          <w:sz w:val="28"/>
          <w:szCs w:val="28"/>
          <w:lang w:val="en-US"/>
        </w:rPr>
        <w:t xml:space="preserve"> </w:t>
      </w:r>
      <w:r w:rsidR="00C77AA8">
        <w:rPr>
          <w:rFonts w:ascii="Times New Roman" w:hAnsi="Times New Roman" w:cs="Times New Roman"/>
          <w:sz w:val="28"/>
          <w:szCs w:val="28"/>
          <w:lang w:val="en-US"/>
        </w:rPr>
        <w:t>INSIGHTS</w:t>
      </w:r>
      <w:r w:rsidR="0030542F">
        <w:rPr>
          <w:rFonts w:ascii="Times New Roman" w:hAnsi="Times New Roman" w:cs="Times New Roman"/>
          <w:sz w:val="28"/>
          <w:szCs w:val="28"/>
          <w:lang w:val="en-US"/>
        </w:rPr>
        <w:t xml:space="preserve"> OF STORE DATA BASE SYSTEM EXCEL DASH</w:t>
      </w:r>
      <w:r w:rsidR="00100C82">
        <w:rPr>
          <w:rFonts w:ascii="Times New Roman" w:hAnsi="Times New Roman" w:cs="Times New Roman"/>
          <w:sz w:val="28"/>
          <w:szCs w:val="28"/>
          <w:lang w:val="en-US"/>
        </w:rPr>
        <w:t>BOARD</w:t>
      </w:r>
    </w:p>
    <w:p w14:paraId="1944B1B1" w14:textId="77777777" w:rsidR="00BE618A" w:rsidRPr="005D1B68" w:rsidRDefault="00BE618A" w:rsidP="00BE618A">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sz w:val="28"/>
          <w:szCs w:val="28"/>
        </w:rPr>
      </w:pPr>
      <w:r w:rsidRPr="005D1B68">
        <w:rPr>
          <w:sz w:val="28"/>
          <w:szCs w:val="28"/>
          <w:lang w:val="en-US"/>
        </w:rPr>
        <w:t>1.</w:t>
      </w:r>
      <w:r w:rsidRPr="005D1B68">
        <w:rPr>
          <w:color w:val="343541"/>
          <w:sz w:val="28"/>
          <w:szCs w:val="28"/>
        </w:rPr>
        <w:t xml:space="preserve"> </w:t>
      </w:r>
      <w:r w:rsidRPr="00615BB8">
        <w:rPr>
          <w:color w:val="343541"/>
        </w:rPr>
        <w:t>Row Labels vs Sum of SALES_AREA_SIZE_NUM</w:t>
      </w:r>
      <w:r w:rsidRPr="00615BB8">
        <w:rPr>
          <w:color w:val="343541"/>
          <w:sz w:val="28"/>
          <w:szCs w:val="28"/>
        </w:rPr>
        <w:t>:</w:t>
      </w:r>
      <w:r w:rsidRPr="005D1B68">
        <w:rPr>
          <w:sz w:val="28"/>
          <w:szCs w:val="28"/>
        </w:rPr>
        <w:t xml:space="preserve"> The chart indicates how total sales area size is distributed among different categories or locations, potentially highlighting varying spatial utilization patterns across the dataset.</w:t>
      </w:r>
    </w:p>
    <w:p w14:paraId="7B619AB4" w14:textId="77777777" w:rsidR="00BE618A" w:rsidRPr="00615BB8" w:rsidRDefault="00BE618A" w:rsidP="00BE618A">
      <w:pPr>
        <w:pBdr>
          <w:bottom w:val="single" w:sz="6" w:space="1" w:color="auto"/>
        </w:pBdr>
        <w:spacing w:after="0" w:line="240" w:lineRule="auto"/>
        <w:jc w:val="center"/>
        <w:rPr>
          <w:rFonts w:ascii="Times New Roman" w:eastAsia="Times New Roman" w:hAnsi="Times New Roman" w:cs="Times New Roman"/>
          <w:vanish/>
          <w:kern w:val="0"/>
          <w:sz w:val="28"/>
          <w:szCs w:val="28"/>
          <w:lang w:eastAsia="en-IN"/>
          <w14:ligatures w14:val="none"/>
        </w:rPr>
      </w:pPr>
      <w:r w:rsidRPr="00615BB8">
        <w:rPr>
          <w:rFonts w:ascii="Times New Roman" w:eastAsia="Times New Roman" w:hAnsi="Times New Roman" w:cs="Times New Roman"/>
          <w:vanish/>
          <w:kern w:val="0"/>
          <w:sz w:val="28"/>
          <w:szCs w:val="28"/>
          <w:lang w:eastAsia="en-IN"/>
          <w14:ligatures w14:val="none"/>
        </w:rPr>
        <w:t>Top of Form</w:t>
      </w:r>
    </w:p>
    <w:p w14:paraId="6A78EF90" w14:textId="77777777" w:rsidR="00BE618A" w:rsidRPr="005D1B68" w:rsidRDefault="00BE618A" w:rsidP="00BE618A">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sz w:val="28"/>
          <w:szCs w:val="28"/>
        </w:rPr>
      </w:pPr>
      <w:r w:rsidRPr="00615BB8">
        <w:rPr>
          <w:sz w:val="28"/>
          <w:szCs w:val="28"/>
          <w:lang w:val="en-US"/>
        </w:rPr>
        <w:t>2.</w:t>
      </w:r>
      <w:r w:rsidRPr="00615BB8">
        <w:rPr>
          <w:color w:val="343541"/>
          <w:sz w:val="28"/>
          <w:szCs w:val="28"/>
        </w:rPr>
        <w:t xml:space="preserve"> </w:t>
      </w:r>
      <w:r w:rsidRPr="00615BB8">
        <w:rPr>
          <w:color w:val="343541"/>
        </w:rPr>
        <w:t>MSA and Sum of Longitude and Latitude</w:t>
      </w:r>
      <w:r w:rsidRPr="00615BB8">
        <w:rPr>
          <w:color w:val="343541"/>
          <w:sz w:val="28"/>
          <w:szCs w:val="28"/>
        </w:rPr>
        <w:t>:</w:t>
      </w:r>
      <w:r w:rsidRPr="005D1B68">
        <w:rPr>
          <w:sz w:val="28"/>
          <w:szCs w:val="28"/>
        </w:rPr>
        <w:t xml:space="preserve"> The MSA plotted against the combined Longitude and Latitude sums could reveal geographical clusters within Metropolitan Statistical Areas, indicating potential store concentration patterns within specific urban regions.</w:t>
      </w:r>
    </w:p>
    <w:p w14:paraId="3C8B5109" w14:textId="77777777" w:rsidR="00BE618A" w:rsidRPr="005D1B68" w:rsidRDefault="00BE618A" w:rsidP="00BE618A">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sz w:val="28"/>
          <w:szCs w:val="28"/>
        </w:rPr>
      </w:pPr>
      <w:r w:rsidRPr="00615BB8">
        <w:rPr>
          <w:sz w:val="28"/>
          <w:szCs w:val="28"/>
          <w:lang w:val="en-US"/>
        </w:rPr>
        <w:t>3.</w:t>
      </w:r>
      <w:r w:rsidRPr="00615BB8">
        <w:rPr>
          <w:sz w:val="28"/>
          <w:szCs w:val="28"/>
        </w:rPr>
        <w:t xml:space="preserve"> </w:t>
      </w:r>
      <w:r w:rsidRPr="00615BB8">
        <w:rPr>
          <w:color w:val="343541"/>
        </w:rPr>
        <w:t xml:space="preserve">Sales Area Size </w:t>
      </w:r>
      <w:proofErr w:type="spellStart"/>
      <w:r w:rsidRPr="00615BB8">
        <w:rPr>
          <w:color w:val="343541"/>
        </w:rPr>
        <w:t>num</w:t>
      </w:r>
      <w:proofErr w:type="spellEnd"/>
      <w:r w:rsidRPr="00615BB8">
        <w:rPr>
          <w:color w:val="343541"/>
        </w:rPr>
        <w:t xml:space="preserve"> vs City </w:t>
      </w:r>
      <w:proofErr w:type="gramStart"/>
      <w:r w:rsidRPr="00615BB8">
        <w:rPr>
          <w:color w:val="343541"/>
        </w:rPr>
        <w:t>Name</w:t>
      </w:r>
      <w:r w:rsidRPr="00615BB8">
        <w:rPr>
          <w:color w:val="343541"/>
          <w:sz w:val="28"/>
          <w:szCs w:val="28"/>
        </w:rPr>
        <w:t xml:space="preserve"> :</w:t>
      </w:r>
      <w:r w:rsidRPr="005D1B68">
        <w:rPr>
          <w:sz w:val="28"/>
          <w:szCs w:val="28"/>
        </w:rPr>
        <w:t>The</w:t>
      </w:r>
      <w:proofErr w:type="gramEnd"/>
      <w:r w:rsidRPr="005D1B68">
        <w:rPr>
          <w:sz w:val="28"/>
          <w:szCs w:val="28"/>
        </w:rPr>
        <w:t xml:space="preserve"> comparison of Sales Area Size and City Name may unveil how store sizes differ across various cities, potentially indicating variations in retail space availability or preferences among urban locations.</w:t>
      </w:r>
    </w:p>
    <w:p w14:paraId="47B0AB6C" w14:textId="77777777" w:rsidR="006E1CBE" w:rsidRPr="005D1B68" w:rsidRDefault="00BE618A" w:rsidP="006E1CBE">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sz w:val="28"/>
          <w:szCs w:val="28"/>
        </w:rPr>
      </w:pPr>
      <w:r w:rsidRPr="007D54A3">
        <w:rPr>
          <w:sz w:val="28"/>
          <w:szCs w:val="28"/>
        </w:rPr>
        <w:t>4.</w:t>
      </w:r>
      <w:r w:rsidRPr="007D54A3">
        <w:rPr>
          <w:rFonts w:eastAsiaTheme="minorEastAsia"/>
          <w:shadow/>
          <w:color w:val="F2F2F2"/>
          <w:spacing w:val="20"/>
          <w:kern w:val="24"/>
          <w:sz w:val="28"/>
          <w:szCs w:val="28"/>
          <w14:shadow w14:blurRad="50800" w14:dist="38100" w14:dir="5400000" w14:sx="100000" w14:sy="100000" w14:kx="0" w14:ky="0" w14:algn="t">
            <w14:srgbClr w14:val="000000">
              <w14:alpha w14:val="60000"/>
            </w14:srgbClr>
          </w14:shadow>
          <w14:textFill>
            <w14:solidFill>
              <w14:srgbClr w14:val="F2F2F2">
                <w14:lumMod w14:val="95000"/>
              </w14:srgbClr>
            </w14:solidFill>
          </w14:textFill>
        </w:rPr>
        <w:t xml:space="preserve"> </w:t>
      </w:r>
      <w:r w:rsidRPr="007D54A3">
        <w:t>MSA vs Parking Space QTY</w:t>
      </w:r>
      <w:r w:rsidRPr="007D54A3">
        <w:rPr>
          <w:sz w:val="28"/>
          <w:szCs w:val="28"/>
        </w:rPr>
        <w:t>:</w:t>
      </w:r>
      <w:r w:rsidR="006E1CBE" w:rsidRPr="005D1B68">
        <w:rPr>
          <w:sz w:val="28"/>
          <w:szCs w:val="28"/>
        </w:rPr>
        <w:t xml:space="preserve"> The correlation between MSA and Parking Space Quantity could unveil potential connections between urban density and available parking, shedding light on parking challenges in different Metropolitan Statistical Areas.</w:t>
      </w:r>
    </w:p>
    <w:p w14:paraId="5FAD3050" w14:textId="77777777" w:rsidR="006E1CBE" w:rsidRPr="005D1B68" w:rsidRDefault="006E1CBE" w:rsidP="006E1CBE">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sz w:val="28"/>
          <w:szCs w:val="28"/>
        </w:rPr>
      </w:pPr>
      <w:r w:rsidRPr="007D54A3">
        <w:rPr>
          <w:sz w:val="28"/>
          <w:szCs w:val="28"/>
        </w:rPr>
        <w:t>5.</w:t>
      </w:r>
      <w:r w:rsidRPr="007D54A3">
        <w:rPr>
          <w:rFonts w:eastAsiaTheme="minorEastAsia"/>
          <w:shadow/>
          <w:color w:val="F2F2F2"/>
          <w:spacing w:val="20"/>
          <w:kern w:val="24"/>
          <w:sz w:val="28"/>
          <w:szCs w:val="28"/>
          <w14:shadow w14:blurRad="50800" w14:dist="38100" w14:dir="5400000" w14:sx="100000" w14:sy="100000" w14:kx="0" w14:ky="0" w14:algn="t">
            <w14:srgbClr w14:val="000000">
              <w14:alpha w14:val="60000"/>
            </w14:srgbClr>
          </w14:shadow>
          <w14:textFill>
            <w14:solidFill>
              <w14:srgbClr w14:val="F2F2F2">
                <w14:lumMod w14:val="95000"/>
              </w14:srgbClr>
            </w14:solidFill>
          </w14:textFill>
        </w:rPr>
        <w:t xml:space="preserve"> </w:t>
      </w:r>
      <w:r w:rsidRPr="007D54A3">
        <w:t xml:space="preserve">Address Code vs Sum of Weekly </w:t>
      </w:r>
      <w:proofErr w:type="gramStart"/>
      <w:r w:rsidRPr="007D54A3">
        <w:t>Baskets</w:t>
      </w:r>
      <w:r w:rsidRPr="007D54A3">
        <w:rPr>
          <w:sz w:val="28"/>
          <w:szCs w:val="28"/>
        </w:rPr>
        <w:t xml:space="preserve"> :</w:t>
      </w:r>
      <w:proofErr w:type="gramEnd"/>
      <w:r w:rsidRPr="005D1B68">
        <w:rPr>
          <w:sz w:val="28"/>
          <w:szCs w:val="28"/>
        </w:rPr>
        <w:t xml:space="preserve"> The relationship between Address Code and Sum of Weekly Baskets may provide insights into customer engagement </w:t>
      </w:r>
      <w:r w:rsidRPr="005D1B68">
        <w:rPr>
          <w:sz w:val="28"/>
          <w:szCs w:val="28"/>
        </w:rPr>
        <w:lastRenderedPageBreak/>
        <w:t>patterns across different geographic areas, potentially highlighting areas of higher or lower shopping activity.</w:t>
      </w:r>
    </w:p>
    <w:p w14:paraId="1223645A" w14:textId="77777777" w:rsidR="006E1CBE" w:rsidRPr="005D1B68" w:rsidRDefault="006E1CBE" w:rsidP="006E1CBE">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color w:val="000000"/>
          <w:sz w:val="28"/>
          <w:szCs w:val="28"/>
        </w:rPr>
      </w:pPr>
      <w:r w:rsidRPr="007D54A3">
        <w:rPr>
          <w:sz w:val="28"/>
          <w:szCs w:val="28"/>
        </w:rPr>
        <w:t>6.</w:t>
      </w:r>
      <w:r w:rsidRPr="007D54A3">
        <w:rPr>
          <w:rFonts w:eastAsiaTheme="minorEastAsia"/>
          <w:shadow/>
          <w:color w:val="F2F2F2"/>
          <w:spacing w:val="20"/>
          <w:kern w:val="24"/>
          <w:sz w:val="28"/>
          <w:szCs w:val="28"/>
          <w14:shadow w14:blurRad="50800" w14:dist="38100" w14:dir="5400000" w14:sx="100000" w14:sy="100000" w14:kx="0" w14:ky="0" w14:algn="t">
            <w14:srgbClr w14:val="000000">
              <w14:alpha w14:val="60000"/>
            </w14:srgbClr>
          </w14:shadow>
          <w14:textFill>
            <w14:solidFill>
              <w14:srgbClr w14:val="F2F2F2">
                <w14:lumMod w14:val="95000"/>
              </w14:srgbClr>
            </w14:solidFill>
          </w14:textFill>
        </w:rPr>
        <w:t xml:space="preserve"> </w:t>
      </w:r>
      <w:r w:rsidRPr="007D54A3">
        <w:t xml:space="preserve">Value Name vs Sales Area and </w:t>
      </w:r>
      <w:proofErr w:type="spellStart"/>
      <w:r w:rsidRPr="007D54A3">
        <w:t>Avg_Weekly</w:t>
      </w:r>
      <w:proofErr w:type="spellEnd"/>
      <w:r w:rsidRPr="007D54A3">
        <w:t xml:space="preserve"> Baskets</w:t>
      </w:r>
      <w:r w:rsidRPr="007D54A3">
        <w:rPr>
          <w:sz w:val="28"/>
          <w:szCs w:val="28"/>
        </w:rPr>
        <w:t>:</w:t>
      </w:r>
      <w:r w:rsidRPr="005D1B68">
        <w:rPr>
          <w:color w:val="000000"/>
          <w:sz w:val="28"/>
          <w:szCs w:val="28"/>
        </w:rPr>
        <w:t xml:space="preserve"> The comparison of Value Name with Sales Area and Average Weekly Baskets could reveal how different store categories relate to both sales area size and customer activity, offering insights into the relationship between segmentation, space utilization, and shopping engagement.</w:t>
      </w:r>
    </w:p>
    <w:p w14:paraId="72CD8AC3" w14:textId="77777777" w:rsidR="006E1CBE" w:rsidRPr="005D1B68" w:rsidRDefault="006E1CBE" w:rsidP="006E1CBE">
      <w:pPr>
        <w:pStyle w:val="z-TopofForm"/>
        <w:rPr>
          <w:rFonts w:ascii="Times New Roman" w:hAnsi="Times New Roman" w:cs="Times New Roman"/>
          <w:sz w:val="28"/>
          <w:szCs w:val="28"/>
        </w:rPr>
      </w:pPr>
      <w:r w:rsidRPr="005D1B68">
        <w:rPr>
          <w:rFonts w:ascii="Times New Roman" w:hAnsi="Times New Roman" w:cs="Times New Roman"/>
          <w:sz w:val="28"/>
          <w:szCs w:val="28"/>
        </w:rPr>
        <w:t>Top of Form</w:t>
      </w:r>
    </w:p>
    <w:p w14:paraId="52515246" w14:textId="77777777" w:rsidR="006E1CBE" w:rsidRPr="005D1B68" w:rsidRDefault="006E1CBE" w:rsidP="006E1CBE">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sz w:val="28"/>
          <w:szCs w:val="28"/>
        </w:rPr>
      </w:pPr>
    </w:p>
    <w:p w14:paraId="14CE35F4" w14:textId="77777777" w:rsidR="006E1CBE" w:rsidRPr="005D1B68" w:rsidRDefault="006E1CBE" w:rsidP="006E1CBE">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sz w:val="28"/>
          <w:szCs w:val="28"/>
        </w:rPr>
      </w:pPr>
    </w:p>
    <w:p w14:paraId="45F8820B" w14:textId="77777777" w:rsidR="00BE618A" w:rsidRPr="005D1B68" w:rsidRDefault="00BE618A" w:rsidP="00BE618A">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sz w:val="28"/>
          <w:szCs w:val="28"/>
        </w:rPr>
      </w:pPr>
    </w:p>
    <w:p w14:paraId="69A1C6DF" w14:textId="77777777" w:rsidR="00BE618A" w:rsidRPr="005D1B68" w:rsidRDefault="00BE618A" w:rsidP="00BE618A">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sz w:val="28"/>
          <w:szCs w:val="28"/>
        </w:rPr>
      </w:pPr>
    </w:p>
    <w:p w14:paraId="7E5741E8" w14:textId="77777777" w:rsidR="006050D9" w:rsidRPr="005D1B68" w:rsidRDefault="006050D9">
      <w:pPr>
        <w:rPr>
          <w:rFonts w:ascii="Times New Roman" w:hAnsi="Times New Roman" w:cs="Times New Roman"/>
          <w:b/>
          <w:bCs/>
          <w:sz w:val="28"/>
          <w:szCs w:val="28"/>
          <w:lang w:val="en-US"/>
        </w:rPr>
      </w:pPr>
    </w:p>
    <w:sectPr w:rsidR="006050D9" w:rsidRPr="005D1B6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4A687" w14:textId="77777777" w:rsidR="005A21F6" w:rsidRDefault="005A21F6" w:rsidP="005A21F6">
      <w:pPr>
        <w:spacing w:after="0" w:line="240" w:lineRule="auto"/>
      </w:pPr>
      <w:r>
        <w:separator/>
      </w:r>
    </w:p>
  </w:endnote>
  <w:endnote w:type="continuationSeparator" w:id="0">
    <w:p w14:paraId="4B72E753" w14:textId="77777777" w:rsidR="005A21F6" w:rsidRDefault="005A21F6" w:rsidP="005A2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1EA80" w14:textId="77777777" w:rsidR="005A21F6" w:rsidRDefault="005A21F6" w:rsidP="005A21F6">
      <w:pPr>
        <w:spacing w:after="0" w:line="240" w:lineRule="auto"/>
      </w:pPr>
      <w:r>
        <w:separator/>
      </w:r>
    </w:p>
  </w:footnote>
  <w:footnote w:type="continuationSeparator" w:id="0">
    <w:p w14:paraId="018A295E" w14:textId="77777777" w:rsidR="005A21F6" w:rsidRDefault="005A21F6" w:rsidP="005A21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B31C6" w14:textId="77777777" w:rsidR="005A21F6" w:rsidRPr="005A21F6" w:rsidRDefault="005A21F6" w:rsidP="005A21F6">
    <w:pPr>
      <w:pStyle w:val="Header"/>
      <w:jc w:val="both"/>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82081"/>
    <w:multiLevelType w:val="multilevel"/>
    <w:tmpl w:val="53AA1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7582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1F6"/>
    <w:rsid w:val="00100C82"/>
    <w:rsid w:val="00192DF2"/>
    <w:rsid w:val="00246957"/>
    <w:rsid w:val="0030542F"/>
    <w:rsid w:val="00383A1B"/>
    <w:rsid w:val="005A21F6"/>
    <w:rsid w:val="005D1B68"/>
    <w:rsid w:val="006050D9"/>
    <w:rsid w:val="00615BB8"/>
    <w:rsid w:val="006B5859"/>
    <w:rsid w:val="006E1CBE"/>
    <w:rsid w:val="007D54A3"/>
    <w:rsid w:val="0083703E"/>
    <w:rsid w:val="00841FF0"/>
    <w:rsid w:val="00882E40"/>
    <w:rsid w:val="008C2D26"/>
    <w:rsid w:val="00916CC9"/>
    <w:rsid w:val="00BE618A"/>
    <w:rsid w:val="00C77AA8"/>
    <w:rsid w:val="00D174DB"/>
    <w:rsid w:val="00F93C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9518F"/>
  <w15:chartTrackingRefBased/>
  <w15:docId w15:val="{8F9441AF-5D4F-4CC3-AE09-215C07168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21F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5A21F6"/>
    <w:rPr>
      <w:rFonts w:ascii="Courier New" w:eastAsia="Times New Roman" w:hAnsi="Courier New" w:cs="Courier New"/>
      <w:sz w:val="20"/>
      <w:szCs w:val="20"/>
    </w:rPr>
  </w:style>
  <w:style w:type="paragraph" w:styleId="Header">
    <w:name w:val="header"/>
    <w:basedOn w:val="Normal"/>
    <w:link w:val="HeaderChar"/>
    <w:uiPriority w:val="99"/>
    <w:unhideWhenUsed/>
    <w:rsid w:val="005A21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21F6"/>
  </w:style>
  <w:style w:type="paragraph" w:styleId="Footer">
    <w:name w:val="footer"/>
    <w:basedOn w:val="Normal"/>
    <w:link w:val="FooterChar"/>
    <w:uiPriority w:val="99"/>
    <w:unhideWhenUsed/>
    <w:rsid w:val="005A21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21F6"/>
  </w:style>
  <w:style w:type="paragraph" w:styleId="z-TopofForm">
    <w:name w:val="HTML Top of Form"/>
    <w:basedOn w:val="Normal"/>
    <w:next w:val="Normal"/>
    <w:link w:val="z-TopofFormChar"/>
    <w:hidden/>
    <w:uiPriority w:val="99"/>
    <w:semiHidden/>
    <w:unhideWhenUsed/>
    <w:rsid w:val="00BE618A"/>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BE618A"/>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36453">
      <w:bodyDiv w:val="1"/>
      <w:marLeft w:val="0"/>
      <w:marRight w:val="0"/>
      <w:marTop w:val="0"/>
      <w:marBottom w:val="0"/>
      <w:divBdr>
        <w:top w:val="none" w:sz="0" w:space="0" w:color="auto"/>
        <w:left w:val="none" w:sz="0" w:space="0" w:color="auto"/>
        <w:bottom w:val="none" w:sz="0" w:space="0" w:color="auto"/>
        <w:right w:val="none" w:sz="0" w:space="0" w:color="auto"/>
      </w:divBdr>
      <w:divsChild>
        <w:div w:id="1654216384">
          <w:marLeft w:val="0"/>
          <w:marRight w:val="0"/>
          <w:marTop w:val="0"/>
          <w:marBottom w:val="0"/>
          <w:divBdr>
            <w:top w:val="single" w:sz="2" w:space="0" w:color="D9D9E3"/>
            <w:left w:val="single" w:sz="2" w:space="0" w:color="D9D9E3"/>
            <w:bottom w:val="single" w:sz="2" w:space="0" w:color="D9D9E3"/>
            <w:right w:val="single" w:sz="2" w:space="0" w:color="D9D9E3"/>
          </w:divBdr>
          <w:divsChild>
            <w:div w:id="1800758708">
              <w:marLeft w:val="0"/>
              <w:marRight w:val="0"/>
              <w:marTop w:val="0"/>
              <w:marBottom w:val="0"/>
              <w:divBdr>
                <w:top w:val="single" w:sz="2" w:space="0" w:color="D9D9E3"/>
                <w:left w:val="single" w:sz="2" w:space="0" w:color="D9D9E3"/>
                <w:bottom w:val="single" w:sz="2" w:space="0" w:color="D9D9E3"/>
                <w:right w:val="single" w:sz="2" w:space="0" w:color="D9D9E3"/>
              </w:divBdr>
              <w:divsChild>
                <w:div w:id="1141969580">
                  <w:marLeft w:val="0"/>
                  <w:marRight w:val="0"/>
                  <w:marTop w:val="0"/>
                  <w:marBottom w:val="0"/>
                  <w:divBdr>
                    <w:top w:val="single" w:sz="2" w:space="0" w:color="D9D9E3"/>
                    <w:left w:val="single" w:sz="2" w:space="0" w:color="D9D9E3"/>
                    <w:bottom w:val="single" w:sz="2" w:space="0" w:color="D9D9E3"/>
                    <w:right w:val="single" w:sz="2" w:space="0" w:color="D9D9E3"/>
                  </w:divBdr>
                  <w:divsChild>
                    <w:div w:id="621956707">
                      <w:marLeft w:val="0"/>
                      <w:marRight w:val="0"/>
                      <w:marTop w:val="0"/>
                      <w:marBottom w:val="0"/>
                      <w:divBdr>
                        <w:top w:val="single" w:sz="2" w:space="0" w:color="D9D9E3"/>
                        <w:left w:val="single" w:sz="2" w:space="0" w:color="D9D9E3"/>
                        <w:bottom w:val="single" w:sz="2" w:space="0" w:color="D9D9E3"/>
                        <w:right w:val="single" w:sz="2" w:space="0" w:color="D9D9E3"/>
                      </w:divBdr>
                      <w:divsChild>
                        <w:div w:id="1828743016">
                          <w:marLeft w:val="0"/>
                          <w:marRight w:val="0"/>
                          <w:marTop w:val="0"/>
                          <w:marBottom w:val="0"/>
                          <w:divBdr>
                            <w:top w:val="single" w:sz="2" w:space="0" w:color="auto"/>
                            <w:left w:val="single" w:sz="2" w:space="0" w:color="auto"/>
                            <w:bottom w:val="single" w:sz="6" w:space="0" w:color="auto"/>
                            <w:right w:val="single" w:sz="2" w:space="0" w:color="auto"/>
                          </w:divBdr>
                          <w:divsChild>
                            <w:div w:id="128577152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198574">
                                  <w:marLeft w:val="0"/>
                                  <w:marRight w:val="0"/>
                                  <w:marTop w:val="0"/>
                                  <w:marBottom w:val="0"/>
                                  <w:divBdr>
                                    <w:top w:val="single" w:sz="2" w:space="0" w:color="D9D9E3"/>
                                    <w:left w:val="single" w:sz="2" w:space="0" w:color="D9D9E3"/>
                                    <w:bottom w:val="single" w:sz="2" w:space="0" w:color="D9D9E3"/>
                                    <w:right w:val="single" w:sz="2" w:space="0" w:color="D9D9E3"/>
                                  </w:divBdr>
                                  <w:divsChild>
                                    <w:div w:id="1505509552">
                                      <w:marLeft w:val="0"/>
                                      <w:marRight w:val="0"/>
                                      <w:marTop w:val="0"/>
                                      <w:marBottom w:val="0"/>
                                      <w:divBdr>
                                        <w:top w:val="single" w:sz="2" w:space="0" w:color="D9D9E3"/>
                                        <w:left w:val="single" w:sz="2" w:space="0" w:color="D9D9E3"/>
                                        <w:bottom w:val="single" w:sz="2" w:space="0" w:color="D9D9E3"/>
                                        <w:right w:val="single" w:sz="2" w:space="0" w:color="D9D9E3"/>
                                      </w:divBdr>
                                      <w:divsChild>
                                        <w:div w:id="2012101001">
                                          <w:marLeft w:val="0"/>
                                          <w:marRight w:val="0"/>
                                          <w:marTop w:val="0"/>
                                          <w:marBottom w:val="0"/>
                                          <w:divBdr>
                                            <w:top w:val="single" w:sz="2" w:space="0" w:color="D9D9E3"/>
                                            <w:left w:val="single" w:sz="2" w:space="0" w:color="D9D9E3"/>
                                            <w:bottom w:val="single" w:sz="2" w:space="0" w:color="D9D9E3"/>
                                            <w:right w:val="single" w:sz="2" w:space="0" w:color="D9D9E3"/>
                                          </w:divBdr>
                                          <w:divsChild>
                                            <w:div w:id="652638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40482906">
          <w:marLeft w:val="0"/>
          <w:marRight w:val="0"/>
          <w:marTop w:val="0"/>
          <w:marBottom w:val="0"/>
          <w:divBdr>
            <w:top w:val="none" w:sz="0" w:space="0" w:color="auto"/>
            <w:left w:val="none" w:sz="0" w:space="0" w:color="auto"/>
            <w:bottom w:val="none" w:sz="0" w:space="0" w:color="auto"/>
            <w:right w:val="none" w:sz="0" w:space="0" w:color="auto"/>
          </w:divBdr>
        </w:div>
      </w:divsChild>
    </w:div>
    <w:div w:id="605773071">
      <w:bodyDiv w:val="1"/>
      <w:marLeft w:val="0"/>
      <w:marRight w:val="0"/>
      <w:marTop w:val="0"/>
      <w:marBottom w:val="0"/>
      <w:divBdr>
        <w:top w:val="none" w:sz="0" w:space="0" w:color="auto"/>
        <w:left w:val="none" w:sz="0" w:space="0" w:color="auto"/>
        <w:bottom w:val="none" w:sz="0" w:space="0" w:color="auto"/>
        <w:right w:val="none" w:sz="0" w:space="0" w:color="auto"/>
      </w:divBdr>
      <w:divsChild>
        <w:div w:id="1095520099">
          <w:marLeft w:val="0"/>
          <w:marRight w:val="0"/>
          <w:marTop w:val="0"/>
          <w:marBottom w:val="0"/>
          <w:divBdr>
            <w:top w:val="single" w:sz="2" w:space="0" w:color="auto"/>
            <w:left w:val="single" w:sz="2" w:space="0" w:color="auto"/>
            <w:bottom w:val="single" w:sz="6" w:space="0" w:color="auto"/>
            <w:right w:val="single" w:sz="2" w:space="0" w:color="auto"/>
          </w:divBdr>
          <w:divsChild>
            <w:div w:id="1608351027">
              <w:marLeft w:val="0"/>
              <w:marRight w:val="0"/>
              <w:marTop w:val="100"/>
              <w:marBottom w:val="100"/>
              <w:divBdr>
                <w:top w:val="single" w:sz="2" w:space="0" w:color="D9D9E3"/>
                <w:left w:val="single" w:sz="2" w:space="0" w:color="D9D9E3"/>
                <w:bottom w:val="single" w:sz="2" w:space="0" w:color="D9D9E3"/>
                <w:right w:val="single" w:sz="2" w:space="0" w:color="D9D9E3"/>
              </w:divBdr>
              <w:divsChild>
                <w:div w:id="1384208329">
                  <w:marLeft w:val="0"/>
                  <w:marRight w:val="0"/>
                  <w:marTop w:val="0"/>
                  <w:marBottom w:val="0"/>
                  <w:divBdr>
                    <w:top w:val="single" w:sz="2" w:space="0" w:color="D9D9E3"/>
                    <w:left w:val="single" w:sz="2" w:space="0" w:color="D9D9E3"/>
                    <w:bottom w:val="single" w:sz="2" w:space="0" w:color="D9D9E3"/>
                    <w:right w:val="single" w:sz="2" w:space="0" w:color="D9D9E3"/>
                  </w:divBdr>
                  <w:divsChild>
                    <w:div w:id="1780560978">
                      <w:marLeft w:val="0"/>
                      <w:marRight w:val="0"/>
                      <w:marTop w:val="0"/>
                      <w:marBottom w:val="0"/>
                      <w:divBdr>
                        <w:top w:val="single" w:sz="2" w:space="0" w:color="D9D9E3"/>
                        <w:left w:val="single" w:sz="2" w:space="0" w:color="D9D9E3"/>
                        <w:bottom w:val="single" w:sz="2" w:space="0" w:color="D9D9E3"/>
                        <w:right w:val="single" w:sz="2" w:space="0" w:color="D9D9E3"/>
                      </w:divBdr>
                      <w:divsChild>
                        <w:div w:id="1750493357">
                          <w:marLeft w:val="0"/>
                          <w:marRight w:val="0"/>
                          <w:marTop w:val="0"/>
                          <w:marBottom w:val="0"/>
                          <w:divBdr>
                            <w:top w:val="single" w:sz="2" w:space="0" w:color="D9D9E3"/>
                            <w:left w:val="single" w:sz="2" w:space="0" w:color="D9D9E3"/>
                            <w:bottom w:val="single" w:sz="2" w:space="0" w:color="D9D9E3"/>
                            <w:right w:val="single" w:sz="2" w:space="0" w:color="D9D9E3"/>
                          </w:divBdr>
                          <w:divsChild>
                            <w:div w:id="1066344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23013307">
      <w:bodyDiv w:val="1"/>
      <w:marLeft w:val="0"/>
      <w:marRight w:val="0"/>
      <w:marTop w:val="0"/>
      <w:marBottom w:val="0"/>
      <w:divBdr>
        <w:top w:val="none" w:sz="0" w:space="0" w:color="auto"/>
        <w:left w:val="none" w:sz="0" w:space="0" w:color="auto"/>
        <w:bottom w:val="none" w:sz="0" w:space="0" w:color="auto"/>
        <w:right w:val="none" w:sz="0" w:space="0" w:color="auto"/>
      </w:divBdr>
      <w:divsChild>
        <w:div w:id="2029943801">
          <w:marLeft w:val="0"/>
          <w:marRight w:val="0"/>
          <w:marTop w:val="0"/>
          <w:marBottom w:val="0"/>
          <w:divBdr>
            <w:top w:val="single" w:sz="2" w:space="0" w:color="auto"/>
            <w:left w:val="single" w:sz="2" w:space="0" w:color="auto"/>
            <w:bottom w:val="single" w:sz="6" w:space="0" w:color="auto"/>
            <w:right w:val="single" w:sz="2" w:space="0" w:color="auto"/>
          </w:divBdr>
          <w:divsChild>
            <w:div w:id="93599310">
              <w:marLeft w:val="0"/>
              <w:marRight w:val="0"/>
              <w:marTop w:val="100"/>
              <w:marBottom w:val="100"/>
              <w:divBdr>
                <w:top w:val="single" w:sz="2" w:space="0" w:color="D9D9E3"/>
                <w:left w:val="single" w:sz="2" w:space="0" w:color="D9D9E3"/>
                <w:bottom w:val="single" w:sz="2" w:space="0" w:color="D9D9E3"/>
                <w:right w:val="single" w:sz="2" w:space="0" w:color="D9D9E3"/>
              </w:divBdr>
              <w:divsChild>
                <w:div w:id="919483142">
                  <w:marLeft w:val="0"/>
                  <w:marRight w:val="0"/>
                  <w:marTop w:val="0"/>
                  <w:marBottom w:val="0"/>
                  <w:divBdr>
                    <w:top w:val="single" w:sz="2" w:space="0" w:color="D9D9E3"/>
                    <w:left w:val="single" w:sz="2" w:space="0" w:color="D9D9E3"/>
                    <w:bottom w:val="single" w:sz="2" w:space="0" w:color="D9D9E3"/>
                    <w:right w:val="single" w:sz="2" w:space="0" w:color="D9D9E3"/>
                  </w:divBdr>
                  <w:divsChild>
                    <w:div w:id="1307852649">
                      <w:marLeft w:val="0"/>
                      <w:marRight w:val="0"/>
                      <w:marTop w:val="0"/>
                      <w:marBottom w:val="0"/>
                      <w:divBdr>
                        <w:top w:val="single" w:sz="2" w:space="0" w:color="D9D9E3"/>
                        <w:left w:val="single" w:sz="2" w:space="0" w:color="D9D9E3"/>
                        <w:bottom w:val="single" w:sz="2" w:space="0" w:color="D9D9E3"/>
                        <w:right w:val="single" w:sz="2" w:space="0" w:color="D9D9E3"/>
                      </w:divBdr>
                      <w:divsChild>
                        <w:div w:id="1353216904">
                          <w:marLeft w:val="0"/>
                          <w:marRight w:val="0"/>
                          <w:marTop w:val="0"/>
                          <w:marBottom w:val="0"/>
                          <w:divBdr>
                            <w:top w:val="single" w:sz="2" w:space="0" w:color="D9D9E3"/>
                            <w:left w:val="single" w:sz="2" w:space="0" w:color="D9D9E3"/>
                            <w:bottom w:val="single" w:sz="2" w:space="0" w:color="D9D9E3"/>
                            <w:right w:val="single" w:sz="2" w:space="0" w:color="D9D9E3"/>
                          </w:divBdr>
                          <w:divsChild>
                            <w:div w:id="1080755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38563604">
      <w:bodyDiv w:val="1"/>
      <w:marLeft w:val="0"/>
      <w:marRight w:val="0"/>
      <w:marTop w:val="0"/>
      <w:marBottom w:val="0"/>
      <w:divBdr>
        <w:top w:val="none" w:sz="0" w:space="0" w:color="auto"/>
        <w:left w:val="none" w:sz="0" w:space="0" w:color="auto"/>
        <w:bottom w:val="none" w:sz="0" w:space="0" w:color="auto"/>
        <w:right w:val="none" w:sz="0" w:space="0" w:color="auto"/>
      </w:divBdr>
      <w:divsChild>
        <w:div w:id="352927428">
          <w:marLeft w:val="0"/>
          <w:marRight w:val="0"/>
          <w:marTop w:val="0"/>
          <w:marBottom w:val="0"/>
          <w:divBdr>
            <w:top w:val="single" w:sz="2" w:space="0" w:color="D9D9E3"/>
            <w:left w:val="single" w:sz="2" w:space="0" w:color="D9D9E3"/>
            <w:bottom w:val="single" w:sz="2" w:space="0" w:color="D9D9E3"/>
            <w:right w:val="single" w:sz="2" w:space="0" w:color="D9D9E3"/>
          </w:divBdr>
          <w:divsChild>
            <w:div w:id="1934508497">
              <w:marLeft w:val="0"/>
              <w:marRight w:val="0"/>
              <w:marTop w:val="0"/>
              <w:marBottom w:val="0"/>
              <w:divBdr>
                <w:top w:val="single" w:sz="2" w:space="0" w:color="D9D9E3"/>
                <w:left w:val="single" w:sz="2" w:space="0" w:color="D9D9E3"/>
                <w:bottom w:val="single" w:sz="2" w:space="0" w:color="D9D9E3"/>
                <w:right w:val="single" w:sz="2" w:space="0" w:color="D9D9E3"/>
              </w:divBdr>
              <w:divsChild>
                <w:div w:id="1697391101">
                  <w:marLeft w:val="0"/>
                  <w:marRight w:val="0"/>
                  <w:marTop w:val="0"/>
                  <w:marBottom w:val="0"/>
                  <w:divBdr>
                    <w:top w:val="single" w:sz="2" w:space="0" w:color="D9D9E3"/>
                    <w:left w:val="single" w:sz="2" w:space="0" w:color="D9D9E3"/>
                    <w:bottom w:val="single" w:sz="2" w:space="0" w:color="D9D9E3"/>
                    <w:right w:val="single" w:sz="2" w:space="0" w:color="D9D9E3"/>
                  </w:divBdr>
                  <w:divsChild>
                    <w:div w:id="1503857851">
                      <w:marLeft w:val="0"/>
                      <w:marRight w:val="0"/>
                      <w:marTop w:val="0"/>
                      <w:marBottom w:val="0"/>
                      <w:divBdr>
                        <w:top w:val="single" w:sz="2" w:space="0" w:color="D9D9E3"/>
                        <w:left w:val="single" w:sz="2" w:space="0" w:color="D9D9E3"/>
                        <w:bottom w:val="single" w:sz="2" w:space="0" w:color="D9D9E3"/>
                        <w:right w:val="single" w:sz="2" w:space="0" w:color="D9D9E3"/>
                      </w:divBdr>
                      <w:divsChild>
                        <w:div w:id="1031346003">
                          <w:marLeft w:val="0"/>
                          <w:marRight w:val="0"/>
                          <w:marTop w:val="0"/>
                          <w:marBottom w:val="0"/>
                          <w:divBdr>
                            <w:top w:val="single" w:sz="2" w:space="0" w:color="auto"/>
                            <w:left w:val="single" w:sz="2" w:space="0" w:color="auto"/>
                            <w:bottom w:val="single" w:sz="6" w:space="0" w:color="auto"/>
                            <w:right w:val="single" w:sz="2" w:space="0" w:color="auto"/>
                          </w:divBdr>
                          <w:divsChild>
                            <w:div w:id="1094086088">
                              <w:marLeft w:val="0"/>
                              <w:marRight w:val="0"/>
                              <w:marTop w:val="100"/>
                              <w:marBottom w:val="100"/>
                              <w:divBdr>
                                <w:top w:val="single" w:sz="2" w:space="0" w:color="D9D9E3"/>
                                <w:left w:val="single" w:sz="2" w:space="0" w:color="D9D9E3"/>
                                <w:bottom w:val="single" w:sz="2" w:space="0" w:color="D9D9E3"/>
                                <w:right w:val="single" w:sz="2" w:space="0" w:color="D9D9E3"/>
                              </w:divBdr>
                              <w:divsChild>
                                <w:div w:id="135072563">
                                  <w:marLeft w:val="0"/>
                                  <w:marRight w:val="0"/>
                                  <w:marTop w:val="0"/>
                                  <w:marBottom w:val="0"/>
                                  <w:divBdr>
                                    <w:top w:val="single" w:sz="2" w:space="0" w:color="D9D9E3"/>
                                    <w:left w:val="single" w:sz="2" w:space="0" w:color="D9D9E3"/>
                                    <w:bottom w:val="single" w:sz="2" w:space="0" w:color="D9D9E3"/>
                                    <w:right w:val="single" w:sz="2" w:space="0" w:color="D9D9E3"/>
                                  </w:divBdr>
                                  <w:divsChild>
                                    <w:div w:id="1869949068">
                                      <w:marLeft w:val="0"/>
                                      <w:marRight w:val="0"/>
                                      <w:marTop w:val="0"/>
                                      <w:marBottom w:val="0"/>
                                      <w:divBdr>
                                        <w:top w:val="single" w:sz="2" w:space="0" w:color="D9D9E3"/>
                                        <w:left w:val="single" w:sz="2" w:space="0" w:color="D9D9E3"/>
                                        <w:bottom w:val="single" w:sz="2" w:space="0" w:color="D9D9E3"/>
                                        <w:right w:val="single" w:sz="2" w:space="0" w:color="D9D9E3"/>
                                      </w:divBdr>
                                      <w:divsChild>
                                        <w:div w:id="768506154">
                                          <w:marLeft w:val="0"/>
                                          <w:marRight w:val="0"/>
                                          <w:marTop w:val="0"/>
                                          <w:marBottom w:val="0"/>
                                          <w:divBdr>
                                            <w:top w:val="single" w:sz="2" w:space="0" w:color="D9D9E3"/>
                                            <w:left w:val="single" w:sz="2" w:space="0" w:color="D9D9E3"/>
                                            <w:bottom w:val="single" w:sz="2" w:space="0" w:color="D9D9E3"/>
                                            <w:right w:val="single" w:sz="2" w:space="0" w:color="D9D9E3"/>
                                          </w:divBdr>
                                          <w:divsChild>
                                            <w:div w:id="1728726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37784542">
          <w:marLeft w:val="0"/>
          <w:marRight w:val="0"/>
          <w:marTop w:val="0"/>
          <w:marBottom w:val="0"/>
          <w:divBdr>
            <w:top w:val="none" w:sz="0" w:space="0" w:color="auto"/>
            <w:left w:val="none" w:sz="0" w:space="0" w:color="auto"/>
            <w:bottom w:val="none" w:sz="0" w:space="0" w:color="auto"/>
            <w:right w:val="none" w:sz="0" w:space="0" w:color="auto"/>
          </w:divBdr>
        </w:div>
      </w:divsChild>
    </w:div>
    <w:div w:id="1137524771">
      <w:bodyDiv w:val="1"/>
      <w:marLeft w:val="0"/>
      <w:marRight w:val="0"/>
      <w:marTop w:val="0"/>
      <w:marBottom w:val="0"/>
      <w:divBdr>
        <w:top w:val="none" w:sz="0" w:space="0" w:color="auto"/>
        <w:left w:val="none" w:sz="0" w:space="0" w:color="auto"/>
        <w:bottom w:val="none" w:sz="0" w:space="0" w:color="auto"/>
        <w:right w:val="none" w:sz="0" w:space="0" w:color="auto"/>
      </w:divBdr>
    </w:div>
    <w:div w:id="1232354153">
      <w:bodyDiv w:val="1"/>
      <w:marLeft w:val="0"/>
      <w:marRight w:val="0"/>
      <w:marTop w:val="0"/>
      <w:marBottom w:val="0"/>
      <w:divBdr>
        <w:top w:val="none" w:sz="0" w:space="0" w:color="auto"/>
        <w:left w:val="none" w:sz="0" w:space="0" w:color="auto"/>
        <w:bottom w:val="none" w:sz="0" w:space="0" w:color="auto"/>
        <w:right w:val="none" w:sz="0" w:space="0" w:color="auto"/>
      </w:divBdr>
    </w:div>
    <w:div w:id="1671251949">
      <w:bodyDiv w:val="1"/>
      <w:marLeft w:val="0"/>
      <w:marRight w:val="0"/>
      <w:marTop w:val="0"/>
      <w:marBottom w:val="0"/>
      <w:divBdr>
        <w:top w:val="none" w:sz="0" w:space="0" w:color="auto"/>
        <w:left w:val="none" w:sz="0" w:space="0" w:color="auto"/>
        <w:bottom w:val="none" w:sz="0" w:space="0" w:color="auto"/>
        <w:right w:val="none" w:sz="0" w:space="0" w:color="auto"/>
      </w:divBdr>
      <w:divsChild>
        <w:div w:id="1349018253">
          <w:marLeft w:val="0"/>
          <w:marRight w:val="0"/>
          <w:marTop w:val="0"/>
          <w:marBottom w:val="0"/>
          <w:divBdr>
            <w:top w:val="single" w:sz="2" w:space="0" w:color="auto"/>
            <w:left w:val="single" w:sz="2" w:space="0" w:color="auto"/>
            <w:bottom w:val="single" w:sz="6" w:space="0" w:color="auto"/>
            <w:right w:val="single" w:sz="2" w:space="0" w:color="auto"/>
          </w:divBdr>
          <w:divsChild>
            <w:div w:id="88529091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661067">
                  <w:marLeft w:val="0"/>
                  <w:marRight w:val="0"/>
                  <w:marTop w:val="0"/>
                  <w:marBottom w:val="0"/>
                  <w:divBdr>
                    <w:top w:val="single" w:sz="2" w:space="0" w:color="D9D9E3"/>
                    <w:left w:val="single" w:sz="2" w:space="0" w:color="D9D9E3"/>
                    <w:bottom w:val="single" w:sz="2" w:space="0" w:color="D9D9E3"/>
                    <w:right w:val="single" w:sz="2" w:space="0" w:color="D9D9E3"/>
                  </w:divBdr>
                  <w:divsChild>
                    <w:div w:id="2017070563">
                      <w:marLeft w:val="0"/>
                      <w:marRight w:val="0"/>
                      <w:marTop w:val="0"/>
                      <w:marBottom w:val="0"/>
                      <w:divBdr>
                        <w:top w:val="single" w:sz="2" w:space="0" w:color="D9D9E3"/>
                        <w:left w:val="single" w:sz="2" w:space="0" w:color="D9D9E3"/>
                        <w:bottom w:val="single" w:sz="2" w:space="0" w:color="D9D9E3"/>
                        <w:right w:val="single" w:sz="2" w:space="0" w:color="D9D9E3"/>
                      </w:divBdr>
                      <w:divsChild>
                        <w:div w:id="1019770294">
                          <w:marLeft w:val="0"/>
                          <w:marRight w:val="0"/>
                          <w:marTop w:val="0"/>
                          <w:marBottom w:val="0"/>
                          <w:divBdr>
                            <w:top w:val="single" w:sz="2" w:space="0" w:color="D9D9E3"/>
                            <w:left w:val="single" w:sz="2" w:space="0" w:color="D9D9E3"/>
                            <w:bottom w:val="single" w:sz="2" w:space="0" w:color="D9D9E3"/>
                            <w:right w:val="single" w:sz="2" w:space="0" w:color="D9D9E3"/>
                          </w:divBdr>
                          <w:divsChild>
                            <w:div w:id="709498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8132168">
      <w:bodyDiv w:val="1"/>
      <w:marLeft w:val="0"/>
      <w:marRight w:val="0"/>
      <w:marTop w:val="0"/>
      <w:marBottom w:val="0"/>
      <w:divBdr>
        <w:top w:val="none" w:sz="0" w:space="0" w:color="auto"/>
        <w:left w:val="none" w:sz="0" w:space="0" w:color="auto"/>
        <w:bottom w:val="none" w:sz="0" w:space="0" w:color="auto"/>
        <w:right w:val="none" w:sz="0" w:space="0" w:color="auto"/>
      </w:divBdr>
    </w:div>
    <w:div w:id="1799520155">
      <w:bodyDiv w:val="1"/>
      <w:marLeft w:val="0"/>
      <w:marRight w:val="0"/>
      <w:marTop w:val="0"/>
      <w:marBottom w:val="0"/>
      <w:divBdr>
        <w:top w:val="none" w:sz="0" w:space="0" w:color="auto"/>
        <w:left w:val="none" w:sz="0" w:space="0" w:color="auto"/>
        <w:bottom w:val="none" w:sz="0" w:space="0" w:color="auto"/>
        <w:right w:val="none" w:sz="0" w:space="0" w:color="auto"/>
      </w:divBdr>
      <w:divsChild>
        <w:div w:id="328825354">
          <w:marLeft w:val="0"/>
          <w:marRight w:val="0"/>
          <w:marTop w:val="0"/>
          <w:marBottom w:val="0"/>
          <w:divBdr>
            <w:top w:val="single" w:sz="2" w:space="0" w:color="auto"/>
            <w:left w:val="single" w:sz="2" w:space="0" w:color="auto"/>
            <w:bottom w:val="single" w:sz="6" w:space="0" w:color="auto"/>
            <w:right w:val="single" w:sz="2" w:space="0" w:color="auto"/>
          </w:divBdr>
          <w:divsChild>
            <w:div w:id="716048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18850222">
                  <w:marLeft w:val="0"/>
                  <w:marRight w:val="0"/>
                  <w:marTop w:val="0"/>
                  <w:marBottom w:val="0"/>
                  <w:divBdr>
                    <w:top w:val="single" w:sz="2" w:space="0" w:color="D9D9E3"/>
                    <w:left w:val="single" w:sz="2" w:space="0" w:color="D9D9E3"/>
                    <w:bottom w:val="single" w:sz="2" w:space="0" w:color="D9D9E3"/>
                    <w:right w:val="single" w:sz="2" w:space="0" w:color="D9D9E3"/>
                  </w:divBdr>
                  <w:divsChild>
                    <w:div w:id="1315182475">
                      <w:marLeft w:val="0"/>
                      <w:marRight w:val="0"/>
                      <w:marTop w:val="0"/>
                      <w:marBottom w:val="0"/>
                      <w:divBdr>
                        <w:top w:val="single" w:sz="2" w:space="0" w:color="D9D9E3"/>
                        <w:left w:val="single" w:sz="2" w:space="0" w:color="D9D9E3"/>
                        <w:bottom w:val="single" w:sz="2" w:space="0" w:color="D9D9E3"/>
                        <w:right w:val="single" w:sz="2" w:space="0" w:color="D9D9E3"/>
                      </w:divBdr>
                      <w:divsChild>
                        <w:div w:id="680083025">
                          <w:marLeft w:val="0"/>
                          <w:marRight w:val="0"/>
                          <w:marTop w:val="0"/>
                          <w:marBottom w:val="0"/>
                          <w:divBdr>
                            <w:top w:val="single" w:sz="2" w:space="0" w:color="D9D9E3"/>
                            <w:left w:val="single" w:sz="2" w:space="0" w:color="D9D9E3"/>
                            <w:bottom w:val="single" w:sz="2" w:space="0" w:color="D9D9E3"/>
                            <w:right w:val="single" w:sz="2" w:space="0" w:color="D9D9E3"/>
                          </w:divBdr>
                          <w:divsChild>
                            <w:div w:id="1579368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97622015">
      <w:bodyDiv w:val="1"/>
      <w:marLeft w:val="0"/>
      <w:marRight w:val="0"/>
      <w:marTop w:val="0"/>
      <w:marBottom w:val="0"/>
      <w:divBdr>
        <w:top w:val="none" w:sz="0" w:space="0" w:color="auto"/>
        <w:left w:val="none" w:sz="0" w:space="0" w:color="auto"/>
        <w:bottom w:val="none" w:sz="0" w:space="0" w:color="auto"/>
        <w:right w:val="none" w:sz="0" w:space="0" w:color="auto"/>
      </w:divBdr>
      <w:divsChild>
        <w:div w:id="37628650">
          <w:marLeft w:val="0"/>
          <w:marRight w:val="0"/>
          <w:marTop w:val="0"/>
          <w:marBottom w:val="0"/>
          <w:divBdr>
            <w:top w:val="single" w:sz="2" w:space="0" w:color="auto"/>
            <w:left w:val="single" w:sz="2" w:space="0" w:color="auto"/>
            <w:bottom w:val="single" w:sz="6" w:space="0" w:color="auto"/>
            <w:right w:val="single" w:sz="2" w:space="0" w:color="auto"/>
          </w:divBdr>
          <w:divsChild>
            <w:div w:id="640697766">
              <w:marLeft w:val="0"/>
              <w:marRight w:val="0"/>
              <w:marTop w:val="100"/>
              <w:marBottom w:val="100"/>
              <w:divBdr>
                <w:top w:val="single" w:sz="2" w:space="0" w:color="D9D9E3"/>
                <w:left w:val="single" w:sz="2" w:space="0" w:color="D9D9E3"/>
                <w:bottom w:val="single" w:sz="2" w:space="0" w:color="D9D9E3"/>
                <w:right w:val="single" w:sz="2" w:space="0" w:color="D9D9E3"/>
              </w:divBdr>
              <w:divsChild>
                <w:div w:id="855844861">
                  <w:marLeft w:val="0"/>
                  <w:marRight w:val="0"/>
                  <w:marTop w:val="0"/>
                  <w:marBottom w:val="0"/>
                  <w:divBdr>
                    <w:top w:val="single" w:sz="2" w:space="0" w:color="D9D9E3"/>
                    <w:left w:val="single" w:sz="2" w:space="0" w:color="D9D9E3"/>
                    <w:bottom w:val="single" w:sz="2" w:space="0" w:color="D9D9E3"/>
                    <w:right w:val="single" w:sz="2" w:space="0" w:color="D9D9E3"/>
                  </w:divBdr>
                  <w:divsChild>
                    <w:div w:id="1577352352">
                      <w:marLeft w:val="0"/>
                      <w:marRight w:val="0"/>
                      <w:marTop w:val="0"/>
                      <w:marBottom w:val="0"/>
                      <w:divBdr>
                        <w:top w:val="single" w:sz="2" w:space="0" w:color="D9D9E3"/>
                        <w:left w:val="single" w:sz="2" w:space="0" w:color="D9D9E3"/>
                        <w:bottom w:val="single" w:sz="2" w:space="0" w:color="D9D9E3"/>
                        <w:right w:val="single" w:sz="2" w:space="0" w:color="D9D9E3"/>
                      </w:divBdr>
                      <w:divsChild>
                        <w:div w:id="1228875511">
                          <w:marLeft w:val="0"/>
                          <w:marRight w:val="0"/>
                          <w:marTop w:val="0"/>
                          <w:marBottom w:val="0"/>
                          <w:divBdr>
                            <w:top w:val="single" w:sz="2" w:space="0" w:color="D9D9E3"/>
                            <w:left w:val="single" w:sz="2" w:space="0" w:color="D9D9E3"/>
                            <w:bottom w:val="single" w:sz="2" w:space="0" w:color="D9D9E3"/>
                            <w:right w:val="single" w:sz="2" w:space="0" w:color="D9D9E3"/>
                          </w:divBdr>
                          <w:divsChild>
                            <w:div w:id="849177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3678051">
      <w:bodyDiv w:val="1"/>
      <w:marLeft w:val="0"/>
      <w:marRight w:val="0"/>
      <w:marTop w:val="0"/>
      <w:marBottom w:val="0"/>
      <w:divBdr>
        <w:top w:val="none" w:sz="0" w:space="0" w:color="auto"/>
        <w:left w:val="none" w:sz="0" w:space="0" w:color="auto"/>
        <w:bottom w:val="none" w:sz="0" w:space="0" w:color="auto"/>
        <w:right w:val="none" w:sz="0" w:space="0" w:color="auto"/>
      </w:divBdr>
      <w:divsChild>
        <w:div w:id="1985620473">
          <w:marLeft w:val="0"/>
          <w:marRight w:val="0"/>
          <w:marTop w:val="0"/>
          <w:marBottom w:val="0"/>
          <w:divBdr>
            <w:top w:val="single" w:sz="2" w:space="0" w:color="auto"/>
            <w:left w:val="single" w:sz="2" w:space="0" w:color="auto"/>
            <w:bottom w:val="single" w:sz="6" w:space="0" w:color="auto"/>
            <w:right w:val="single" w:sz="2" w:space="0" w:color="auto"/>
          </w:divBdr>
          <w:divsChild>
            <w:div w:id="260573144">
              <w:marLeft w:val="0"/>
              <w:marRight w:val="0"/>
              <w:marTop w:val="100"/>
              <w:marBottom w:val="100"/>
              <w:divBdr>
                <w:top w:val="single" w:sz="2" w:space="0" w:color="D9D9E3"/>
                <w:left w:val="single" w:sz="2" w:space="0" w:color="D9D9E3"/>
                <w:bottom w:val="single" w:sz="2" w:space="0" w:color="D9D9E3"/>
                <w:right w:val="single" w:sz="2" w:space="0" w:color="D9D9E3"/>
              </w:divBdr>
              <w:divsChild>
                <w:div w:id="633948943">
                  <w:marLeft w:val="0"/>
                  <w:marRight w:val="0"/>
                  <w:marTop w:val="0"/>
                  <w:marBottom w:val="0"/>
                  <w:divBdr>
                    <w:top w:val="single" w:sz="2" w:space="0" w:color="D9D9E3"/>
                    <w:left w:val="single" w:sz="2" w:space="0" w:color="D9D9E3"/>
                    <w:bottom w:val="single" w:sz="2" w:space="0" w:color="D9D9E3"/>
                    <w:right w:val="single" w:sz="2" w:space="0" w:color="D9D9E3"/>
                  </w:divBdr>
                  <w:divsChild>
                    <w:div w:id="1502046940">
                      <w:marLeft w:val="0"/>
                      <w:marRight w:val="0"/>
                      <w:marTop w:val="0"/>
                      <w:marBottom w:val="0"/>
                      <w:divBdr>
                        <w:top w:val="single" w:sz="2" w:space="0" w:color="D9D9E3"/>
                        <w:left w:val="single" w:sz="2" w:space="0" w:color="D9D9E3"/>
                        <w:bottom w:val="single" w:sz="2" w:space="0" w:color="D9D9E3"/>
                        <w:right w:val="single" w:sz="2" w:space="0" w:color="D9D9E3"/>
                      </w:divBdr>
                      <w:divsChild>
                        <w:div w:id="2124155186">
                          <w:marLeft w:val="0"/>
                          <w:marRight w:val="0"/>
                          <w:marTop w:val="0"/>
                          <w:marBottom w:val="0"/>
                          <w:divBdr>
                            <w:top w:val="single" w:sz="2" w:space="0" w:color="D9D9E3"/>
                            <w:left w:val="single" w:sz="2" w:space="0" w:color="D9D9E3"/>
                            <w:bottom w:val="single" w:sz="2" w:space="0" w:color="D9D9E3"/>
                            <w:right w:val="single" w:sz="2" w:space="0" w:color="D9D9E3"/>
                          </w:divBdr>
                          <w:divsChild>
                            <w:div w:id="609897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66562875">
      <w:bodyDiv w:val="1"/>
      <w:marLeft w:val="0"/>
      <w:marRight w:val="0"/>
      <w:marTop w:val="0"/>
      <w:marBottom w:val="0"/>
      <w:divBdr>
        <w:top w:val="none" w:sz="0" w:space="0" w:color="auto"/>
        <w:left w:val="none" w:sz="0" w:space="0" w:color="auto"/>
        <w:bottom w:val="none" w:sz="0" w:space="0" w:color="auto"/>
        <w:right w:val="none" w:sz="0" w:space="0" w:color="auto"/>
      </w:divBdr>
    </w:div>
    <w:div w:id="2124688162">
      <w:bodyDiv w:val="1"/>
      <w:marLeft w:val="0"/>
      <w:marRight w:val="0"/>
      <w:marTop w:val="0"/>
      <w:marBottom w:val="0"/>
      <w:divBdr>
        <w:top w:val="none" w:sz="0" w:space="0" w:color="auto"/>
        <w:left w:val="none" w:sz="0" w:space="0" w:color="auto"/>
        <w:bottom w:val="none" w:sz="0" w:space="0" w:color="auto"/>
        <w:right w:val="none" w:sz="0" w:space="0" w:color="auto"/>
      </w:divBdr>
      <w:divsChild>
        <w:div w:id="1927498340">
          <w:marLeft w:val="0"/>
          <w:marRight w:val="0"/>
          <w:marTop w:val="0"/>
          <w:marBottom w:val="0"/>
          <w:divBdr>
            <w:top w:val="single" w:sz="2" w:space="0" w:color="auto"/>
            <w:left w:val="single" w:sz="2" w:space="0" w:color="auto"/>
            <w:bottom w:val="single" w:sz="6" w:space="0" w:color="auto"/>
            <w:right w:val="single" w:sz="2" w:space="0" w:color="auto"/>
          </w:divBdr>
          <w:divsChild>
            <w:div w:id="1080564964">
              <w:marLeft w:val="0"/>
              <w:marRight w:val="0"/>
              <w:marTop w:val="100"/>
              <w:marBottom w:val="100"/>
              <w:divBdr>
                <w:top w:val="single" w:sz="2" w:space="0" w:color="D9D9E3"/>
                <w:left w:val="single" w:sz="2" w:space="0" w:color="D9D9E3"/>
                <w:bottom w:val="single" w:sz="2" w:space="0" w:color="D9D9E3"/>
                <w:right w:val="single" w:sz="2" w:space="0" w:color="D9D9E3"/>
              </w:divBdr>
              <w:divsChild>
                <w:div w:id="2102143884">
                  <w:marLeft w:val="0"/>
                  <w:marRight w:val="0"/>
                  <w:marTop w:val="0"/>
                  <w:marBottom w:val="0"/>
                  <w:divBdr>
                    <w:top w:val="single" w:sz="2" w:space="0" w:color="D9D9E3"/>
                    <w:left w:val="single" w:sz="2" w:space="0" w:color="D9D9E3"/>
                    <w:bottom w:val="single" w:sz="2" w:space="0" w:color="D9D9E3"/>
                    <w:right w:val="single" w:sz="2" w:space="0" w:color="D9D9E3"/>
                  </w:divBdr>
                  <w:divsChild>
                    <w:div w:id="2080712957">
                      <w:marLeft w:val="0"/>
                      <w:marRight w:val="0"/>
                      <w:marTop w:val="0"/>
                      <w:marBottom w:val="0"/>
                      <w:divBdr>
                        <w:top w:val="single" w:sz="2" w:space="0" w:color="D9D9E3"/>
                        <w:left w:val="single" w:sz="2" w:space="0" w:color="D9D9E3"/>
                        <w:bottom w:val="single" w:sz="2" w:space="0" w:color="D9D9E3"/>
                        <w:right w:val="single" w:sz="2" w:space="0" w:color="D9D9E3"/>
                      </w:divBdr>
                      <w:divsChild>
                        <w:div w:id="812213131">
                          <w:marLeft w:val="0"/>
                          <w:marRight w:val="0"/>
                          <w:marTop w:val="0"/>
                          <w:marBottom w:val="0"/>
                          <w:divBdr>
                            <w:top w:val="single" w:sz="2" w:space="0" w:color="D9D9E3"/>
                            <w:left w:val="single" w:sz="2" w:space="0" w:color="D9D9E3"/>
                            <w:bottom w:val="single" w:sz="2" w:space="0" w:color="D9D9E3"/>
                            <w:right w:val="single" w:sz="2" w:space="0" w:color="D9D9E3"/>
                          </w:divBdr>
                          <w:divsChild>
                            <w:div w:id="1035734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Sudhakar babu Vempati</dc:creator>
  <cp:keywords/>
  <dc:description/>
  <cp:lastModifiedBy>Sudhakar babu Vempati</cp:lastModifiedBy>
  <cp:revision>2</cp:revision>
  <dcterms:created xsi:type="dcterms:W3CDTF">2023-08-18T05:12:00Z</dcterms:created>
  <dcterms:modified xsi:type="dcterms:W3CDTF">2023-08-18T05:12:00Z</dcterms:modified>
</cp:coreProperties>
</file>