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89" w:rsidRDefault="00265689">
      <w:bookmarkStart w:id="0" w:name="_GoBack"/>
      <w:bookmarkEnd w:id="0"/>
    </w:p>
    <w:sectPr w:rsidR="00265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BB"/>
    <w:rsid w:val="001970BB"/>
    <w:rsid w:val="0026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8CE05-1E57-4216-8361-9BFEDFD1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Reethu Naidu (OSV)</dc:creator>
  <cp:keywords/>
  <dc:description/>
  <cp:lastModifiedBy>Gali Reethu Naidu (OSV)</cp:lastModifiedBy>
  <cp:revision>1</cp:revision>
  <dcterms:created xsi:type="dcterms:W3CDTF">2018-09-17T00:20:00Z</dcterms:created>
  <dcterms:modified xsi:type="dcterms:W3CDTF">2018-09-17T00:20:00Z</dcterms:modified>
</cp:coreProperties>
</file>