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DCF" w:rsidRDefault="00276DCF">
      <w:pPr>
        <w:pStyle w:val="BodyText"/>
        <w:spacing w:before="8"/>
        <w:rPr>
          <w:rFonts w:ascii="Times New Roman"/>
          <w:sz w:val="26"/>
        </w:rPr>
      </w:pPr>
    </w:p>
    <w:p w:rsidR="00276DCF" w:rsidRDefault="009A2778">
      <w:pPr>
        <w:pStyle w:val="Heading1"/>
        <w:spacing w:before="26" w:line="252" w:lineRule="auto"/>
      </w:pPr>
      <w:r>
        <w:rPr>
          <w:w w:val="90"/>
        </w:rPr>
        <w:t xml:space="preserve">STATISTICAL METHODS FOR DATA SCIENCE </w:t>
      </w:r>
      <w:r>
        <w:t>CS</w:t>
      </w:r>
      <w:r>
        <w:rPr>
          <w:spacing w:val="-58"/>
        </w:rPr>
        <w:t xml:space="preserve"> </w:t>
      </w:r>
      <w:r>
        <w:t>6313-001</w:t>
      </w:r>
      <w:r>
        <w:rPr>
          <w:spacing w:val="-59"/>
        </w:rPr>
        <w:t xml:space="preserve"> </w:t>
      </w:r>
      <w:r>
        <w:t>FALL</w:t>
      </w:r>
      <w:r>
        <w:rPr>
          <w:spacing w:val="-58"/>
        </w:rPr>
        <w:t xml:space="preserve"> </w:t>
      </w:r>
      <w:r>
        <w:t>2019</w:t>
      </w:r>
    </w:p>
    <w:p w:rsidR="00276DCF" w:rsidRDefault="009A2778">
      <w:pPr>
        <w:spacing w:before="1"/>
        <w:ind w:left="1060" w:right="1057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Mini Project</w:t>
      </w:r>
      <w:r>
        <w:rPr>
          <w:rFonts w:ascii="Trebuchet MS"/>
          <w:b/>
          <w:spacing w:val="-77"/>
          <w:sz w:val="40"/>
        </w:rPr>
        <w:t xml:space="preserve"> </w:t>
      </w:r>
      <w:r>
        <w:rPr>
          <w:rFonts w:ascii="Trebuchet MS"/>
          <w:b/>
          <w:sz w:val="40"/>
        </w:rPr>
        <w:t>#3</w:t>
      </w:r>
    </w:p>
    <w:p w:rsidR="00276DCF" w:rsidRDefault="009A2778">
      <w:pPr>
        <w:spacing w:before="28" w:line="271" w:lineRule="auto"/>
        <w:ind w:left="1058" w:right="1058"/>
        <w:jc w:val="center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w w:val="90"/>
          <w:sz w:val="40"/>
        </w:rPr>
        <w:t>Participant</w:t>
      </w:r>
      <w:r>
        <w:rPr>
          <w:rFonts w:ascii="Trebuchet MS"/>
          <w:b/>
          <w:spacing w:val="-36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:</w:t>
      </w:r>
      <w:proofErr w:type="gramEnd"/>
      <w:r>
        <w:rPr>
          <w:rFonts w:ascii="Trebuchet MS"/>
          <w:b/>
          <w:spacing w:val="-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Reetish</w:t>
      </w:r>
      <w:r>
        <w:rPr>
          <w:rFonts w:ascii="Trebuchet MS"/>
          <w:b/>
          <w:spacing w:val="-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Chand</w:t>
      </w:r>
      <w:r>
        <w:rPr>
          <w:rFonts w:ascii="Trebuchet MS"/>
          <w:b/>
          <w:spacing w:val="-34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Guntakal</w:t>
      </w:r>
      <w:r>
        <w:rPr>
          <w:rFonts w:ascii="Trebuchet MS"/>
          <w:b/>
          <w:spacing w:val="-34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 xml:space="preserve">Patil </w:t>
      </w:r>
      <w:r>
        <w:rPr>
          <w:rFonts w:ascii="Trebuchet MS"/>
          <w:b/>
          <w:sz w:val="40"/>
        </w:rPr>
        <w:t>(RXG190006)</w:t>
      </w:r>
    </w:p>
    <w:p w:rsidR="00276DCF" w:rsidRDefault="00276DCF">
      <w:pPr>
        <w:spacing w:line="271" w:lineRule="auto"/>
        <w:jc w:val="center"/>
        <w:rPr>
          <w:rFonts w:ascii="Trebuchet MS"/>
          <w:sz w:val="40"/>
        </w:rPr>
        <w:sectPr w:rsidR="00276DCF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276DCF" w:rsidRDefault="009A2778">
      <w:pPr>
        <w:pStyle w:val="Heading2"/>
        <w:spacing w:before="26"/>
      </w:pPr>
      <w:r>
        <w:lastRenderedPageBreak/>
        <w:t>Question 1.</w:t>
      </w:r>
    </w:p>
    <w:p w:rsidR="009A2778" w:rsidRDefault="009A2778">
      <w:pPr>
        <w:pStyle w:val="Heading2"/>
        <w:spacing w:before="26"/>
      </w:pPr>
      <w:r>
        <w:rPr>
          <w:noProof/>
        </w:rPr>
        <w:drawing>
          <wp:inline distT="0" distB="0" distL="0" distR="0" wp14:anchorId="1683BBC4" wp14:editId="4CF5077B">
            <wp:extent cx="5861050" cy="182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78" w:rsidRDefault="009A2778">
      <w:pPr>
        <w:pStyle w:val="Heading2"/>
        <w:spacing w:before="26"/>
      </w:pPr>
      <w:r>
        <w:rPr>
          <w:noProof/>
        </w:rPr>
        <w:drawing>
          <wp:inline distT="0" distB="0" distL="0" distR="0" wp14:anchorId="69D1482A" wp14:editId="3C2A452A">
            <wp:extent cx="586105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F" w:rsidRDefault="009A2778">
      <w:pPr>
        <w:pStyle w:val="ListParagraph"/>
        <w:numPr>
          <w:ilvl w:val="0"/>
          <w:numId w:val="1"/>
        </w:numPr>
        <w:tabs>
          <w:tab w:val="left" w:pos="821"/>
        </w:tabs>
        <w:spacing w:before="208"/>
        <w:ind w:hanging="361"/>
        <w:jc w:val="left"/>
        <w:rPr>
          <w:sz w:val="24"/>
        </w:rPr>
      </w:pPr>
      <w:r>
        <w:rPr>
          <w:sz w:val="24"/>
        </w:rPr>
        <w:t>Computing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mean</w:t>
      </w:r>
      <w:r>
        <w:rPr>
          <w:spacing w:val="-13"/>
          <w:sz w:val="24"/>
        </w:rPr>
        <w:t xml:space="preserve"> </w:t>
      </w:r>
      <w:r>
        <w:rPr>
          <w:sz w:val="24"/>
        </w:rPr>
        <w:t>squared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error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276DCF" w:rsidRDefault="009A2778">
      <w:pPr>
        <w:pStyle w:val="BodyText"/>
        <w:spacing w:before="41" w:line="276" w:lineRule="auto"/>
        <w:ind w:left="820"/>
      </w:pP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>compute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mean</w:t>
      </w:r>
      <w:r>
        <w:rPr>
          <w:spacing w:val="-12"/>
          <w:w w:val="95"/>
        </w:rPr>
        <w:t xml:space="preserve"> </w:t>
      </w:r>
      <w:r>
        <w:rPr>
          <w:w w:val="95"/>
        </w:rPr>
        <w:t>squared</w:t>
      </w:r>
      <w:r>
        <w:rPr>
          <w:spacing w:val="-13"/>
          <w:w w:val="95"/>
        </w:rPr>
        <w:t xml:space="preserve"> </w:t>
      </w:r>
      <w:r>
        <w:rPr>
          <w:w w:val="95"/>
        </w:rPr>
        <w:t>error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finding</w:t>
      </w:r>
      <w:r>
        <w:rPr>
          <w:spacing w:val="-9"/>
          <w:w w:val="95"/>
        </w:rPr>
        <w:t xml:space="preserve"> </w:t>
      </w:r>
      <w:r>
        <w:rPr>
          <w:color w:val="333333"/>
          <w:w w:val="95"/>
        </w:rPr>
        <w:t>difference</w:t>
      </w:r>
      <w:r>
        <w:rPr>
          <w:color w:val="333333"/>
          <w:spacing w:val="-13"/>
          <w:w w:val="95"/>
        </w:rPr>
        <w:t xml:space="preserve"> </w:t>
      </w:r>
      <w:r>
        <w:rPr>
          <w:color w:val="333333"/>
          <w:w w:val="95"/>
        </w:rPr>
        <w:t>between</w:t>
      </w:r>
      <w:r>
        <w:rPr>
          <w:color w:val="333333"/>
          <w:spacing w:val="-14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15"/>
          <w:w w:val="95"/>
        </w:rPr>
        <w:t xml:space="preserve"> </w:t>
      </w:r>
      <w:r>
        <w:rPr>
          <w:color w:val="333333"/>
          <w:w w:val="95"/>
        </w:rPr>
        <w:t>estimates</w:t>
      </w:r>
      <w:r>
        <w:rPr>
          <w:color w:val="333333"/>
          <w:spacing w:val="-13"/>
          <w:w w:val="95"/>
        </w:rPr>
        <w:t xml:space="preserve"> </w:t>
      </w:r>
      <w:r>
        <w:rPr>
          <w:color w:val="333333"/>
          <w:w w:val="95"/>
        </w:rPr>
        <w:t xml:space="preserve">of </w:t>
      </w:r>
      <w:r>
        <w:rPr>
          <w:color w:val="333333"/>
        </w:rPr>
        <w:t>random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estimator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whole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squared.</w:t>
      </w:r>
    </w:p>
    <w:p w:rsidR="00276DCF" w:rsidRDefault="009A2778">
      <w:pPr>
        <w:pStyle w:val="BodyText"/>
        <w:spacing w:line="275" w:lineRule="exact"/>
        <w:ind w:left="820"/>
      </w:pPr>
      <w:r>
        <w:t>MSE= E[(</w:t>
      </w:r>
      <w:proofErr w:type="spellStart"/>
      <w:r>
        <w:t>Obs</w:t>
      </w:r>
      <w:proofErr w:type="spellEnd"/>
      <w:r>
        <w:t>-</w:t>
      </w:r>
      <w:proofErr w:type="gramStart"/>
      <w:r>
        <w:t>exp)^</w:t>
      </w:r>
      <w:proofErr w:type="gramEnd"/>
      <w:r>
        <w:t>2]</w:t>
      </w:r>
    </w:p>
    <w:p w:rsidR="00276DCF" w:rsidRDefault="00276DCF">
      <w:pPr>
        <w:pStyle w:val="BodyText"/>
        <w:spacing w:before="10"/>
        <w:rPr>
          <w:sz w:val="30"/>
        </w:rPr>
      </w:pPr>
    </w:p>
    <w:p w:rsidR="00276DCF" w:rsidRDefault="009A2778">
      <w:pPr>
        <w:pStyle w:val="BodyText"/>
        <w:ind w:left="820"/>
      </w:pPr>
      <w:r>
        <w:t xml:space="preserve">In R we use </w:t>
      </w:r>
      <w:proofErr w:type="spellStart"/>
      <w:r>
        <w:t>mse</w:t>
      </w:r>
      <w:proofErr w:type="spellEnd"/>
      <w:r>
        <w:t xml:space="preserve"> function of </w:t>
      </w:r>
      <w:proofErr w:type="spellStart"/>
      <w:r>
        <w:t>hyroGOF</w:t>
      </w:r>
      <w:proofErr w:type="spellEnd"/>
      <w:r>
        <w:t xml:space="preserve"> package</w:t>
      </w:r>
    </w:p>
    <w:p w:rsidR="00276DCF" w:rsidRDefault="00276DCF">
      <w:pPr>
        <w:pStyle w:val="BodyText"/>
        <w:spacing w:before="9"/>
        <w:rPr>
          <w:sz w:val="30"/>
        </w:rPr>
      </w:pPr>
    </w:p>
    <w:p w:rsidR="00276DCF" w:rsidRDefault="009A2778">
      <w:pPr>
        <w:pStyle w:val="ListParagraph"/>
        <w:numPr>
          <w:ilvl w:val="0"/>
          <w:numId w:val="1"/>
        </w:numPr>
        <w:tabs>
          <w:tab w:val="left" w:pos="821"/>
        </w:tabs>
        <w:spacing w:before="1" w:line="273" w:lineRule="auto"/>
        <w:ind w:right="6102"/>
        <w:jc w:val="left"/>
        <w:rPr>
          <w:sz w:val="24"/>
          <w:szCs w:val="24"/>
        </w:rPr>
      </w:pPr>
      <w:r>
        <w:rPr>
          <w:w w:val="95"/>
          <w:position w:val="2"/>
          <w:sz w:val="24"/>
          <w:szCs w:val="24"/>
        </w:rPr>
        <w:t>To</w:t>
      </w:r>
      <w:r>
        <w:rPr>
          <w:spacing w:val="-25"/>
          <w:w w:val="95"/>
          <w:position w:val="2"/>
          <w:sz w:val="24"/>
          <w:szCs w:val="24"/>
        </w:rPr>
        <w:t xml:space="preserve"> </w:t>
      </w:r>
      <w:r>
        <w:rPr>
          <w:w w:val="95"/>
          <w:position w:val="2"/>
          <w:sz w:val="24"/>
          <w:szCs w:val="24"/>
        </w:rPr>
        <w:t>compute</w:t>
      </w:r>
      <w:r>
        <w:rPr>
          <w:spacing w:val="-24"/>
          <w:w w:val="95"/>
          <w:position w:val="2"/>
          <w:sz w:val="24"/>
          <w:szCs w:val="24"/>
        </w:rPr>
        <w:t xml:space="preserve"> </w:t>
      </w:r>
      <w:r>
        <w:rPr>
          <w:w w:val="95"/>
          <w:position w:val="2"/>
          <w:sz w:val="24"/>
          <w:szCs w:val="24"/>
        </w:rPr>
        <w:t>ϴ</w:t>
      </w:r>
      <w:r>
        <w:rPr>
          <w:w w:val="95"/>
          <w:sz w:val="16"/>
          <w:szCs w:val="16"/>
        </w:rPr>
        <w:t>1</w:t>
      </w:r>
      <w:r>
        <w:rPr>
          <w:spacing w:val="-6"/>
          <w:w w:val="95"/>
          <w:sz w:val="16"/>
          <w:szCs w:val="16"/>
        </w:rPr>
        <w:t xml:space="preserve"> </w:t>
      </w:r>
      <w:r>
        <w:rPr>
          <w:w w:val="95"/>
          <w:position w:val="2"/>
          <w:sz w:val="24"/>
          <w:szCs w:val="24"/>
        </w:rPr>
        <w:t>and</w:t>
      </w:r>
      <w:r>
        <w:rPr>
          <w:spacing w:val="-26"/>
          <w:w w:val="95"/>
          <w:position w:val="2"/>
          <w:sz w:val="24"/>
          <w:szCs w:val="24"/>
        </w:rPr>
        <w:t xml:space="preserve"> </w:t>
      </w:r>
      <w:r>
        <w:rPr>
          <w:w w:val="95"/>
          <w:position w:val="2"/>
          <w:sz w:val="24"/>
          <w:szCs w:val="24"/>
        </w:rPr>
        <w:t>ϴ</w:t>
      </w:r>
      <w:proofErr w:type="gramStart"/>
      <w:r>
        <w:rPr>
          <w:w w:val="95"/>
          <w:sz w:val="16"/>
          <w:szCs w:val="16"/>
        </w:rPr>
        <w:t>2</w:t>
      </w:r>
      <w:r>
        <w:rPr>
          <w:spacing w:val="-4"/>
          <w:w w:val="95"/>
          <w:sz w:val="16"/>
          <w:szCs w:val="16"/>
        </w:rPr>
        <w:t xml:space="preserve"> </w:t>
      </w:r>
      <w:r>
        <w:rPr>
          <w:w w:val="95"/>
          <w:position w:val="2"/>
          <w:sz w:val="24"/>
          <w:szCs w:val="24"/>
        </w:rPr>
        <w:t>:</w:t>
      </w:r>
      <w:proofErr w:type="gramEnd"/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Let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n=30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ϴ</w:t>
      </w:r>
      <w:r>
        <w:rPr>
          <w:sz w:val="24"/>
          <w:szCs w:val="24"/>
        </w:rPr>
        <w:t>=100.</w:t>
      </w:r>
    </w:p>
    <w:p w:rsidR="00276DCF" w:rsidRDefault="009A2778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200332</wp:posOffset>
            </wp:positionV>
            <wp:extent cx="4270750" cy="10830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750" cy="108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CF" w:rsidRDefault="00276DCF">
      <w:pPr>
        <w:pStyle w:val="BodyText"/>
        <w:spacing w:before="5"/>
        <w:rPr>
          <w:sz w:val="27"/>
        </w:rPr>
      </w:pPr>
    </w:p>
    <w:p w:rsidR="00276DCF" w:rsidRDefault="009A2778">
      <w:pPr>
        <w:pStyle w:val="BodyText"/>
        <w:spacing w:before="1"/>
        <w:ind w:left="820"/>
      </w:pPr>
      <w:r>
        <w:t>Observation:</w:t>
      </w:r>
    </w:p>
    <w:p w:rsidR="00276DCF" w:rsidRDefault="009A2778">
      <w:pPr>
        <w:pStyle w:val="BodyText"/>
        <w:spacing w:before="40" w:line="273" w:lineRule="auto"/>
        <w:ind w:left="820" w:right="218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mean</w:t>
      </w:r>
      <w:r>
        <w:rPr>
          <w:spacing w:val="-18"/>
          <w:w w:val="95"/>
        </w:rPr>
        <w:t xml:space="preserve"> </w:t>
      </w:r>
      <w:r>
        <w:rPr>
          <w:w w:val="95"/>
        </w:rPr>
        <w:t>squared</w:t>
      </w:r>
      <w:r>
        <w:rPr>
          <w:spacing w:val="-19"/>
          <w:w w:val="95"/>
        </w:rPr>
        <w:t xml:space="preserve"> </w:t>
      </w:r>
      <w:r>
        <w:rPr>
          <w:w w:val="95"/>
        </w:rPr>
        <w:t>error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maximum</w:t>
      </w:r>
      <w:r>
        <w:rPr>
          <w:spacing w:val="-17"/>
          <w:w w:val="95"/>
        </w:rPr>
        <w:t xml:space="preserve"> </w:t>
      </w:r>
      <w:r>
        <w:rPr>
          <w:w w:val="95"/>
        </w:rPr>
        <w:t>likelihood</w:t>
      </w:r>
      <w:r>
        <w:rPr>
          <w:spacing w:val="-19"/>
          <w:w w:val="95"/>
        </w:rPr>
        <w:t xml:space="preserve"> </w:t>
      </w:r>
      <w:r>
        <w:rPr>
          <w:w w:val="95"/>
        </w:rPr>
        <w:t>estimator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less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of </w:t>
      </w:r>
      <w:r>
        <w:t>method of</w:t>
      </w:r>
      <w:r>
        <w:rPr>
          <w:spacing w:val="-28"/>
        </w:rPr>
        <w:t xml:space="preserve"> </w:t>
      </w:r>
      <w:r>
        <w:t>moments.</w:t>
      </w:r>
    </w:p>
    <w:p w:rsidR="00276DCF" w:rsidRDefault="00276DCF">
      <w:pPr>
        <w:pStyle w:val="BodyText"/>
        <w:spacing w:before="9"/>
        <w:rPr>
          <w:sz w:val="27"/>
        </w:rPr>
      </w:pPr>
    </w:p>
    <w:p w:rsidR="00276DCF" w:rsidRDefault="009A277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197597</wp:posOffset>
            </wp:positionV>
            <wp:extent cx="4874499" cy="4143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499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Repeating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ϴ</w:t>
      </w:r>
      <w:r>
        <w:rPr>
          <w:spacing w:val="-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combinations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276DCF" w:rsidRDefault="00276DCF">
      <w:pPr>
        <w:rPr>
          <w:sz w:val="24"/>
          <w:szCs w:val="24"/>
        </w:rPr>
        <w:sectPr w:rsidR="00276DCF">
          <w:pgSz w:w="11910" w:h="16840"/>
          <w:pgMar w:top="1400" w:right="1340" w:bottom="280" w:left="1340" w:header="720" w:footer="720" w:gutter="0"/>
          <w:cols w:space="720"/>
        </w:sectPr>
      </w:pPr>
    </w:p>
    <w:p w:rsidR="00276DCF" w:rsidRDefault="009A2778">
      <w:pPr>
        <w:pStyle w:val="BodyText"/>
        <w:spacing w:before="45"/>
        <w:ind w:left="820"/>
      </w:pPr>
      <w:r>
        <w:lastRenderedPageBreak/>
        <w:t xml:space="preserve">We write a nested for loop which calls the above function with all possible n, </w:t>
      </w:r>
      <w:r>
        <w:t>ϴ</w:t>
      </w:r>
    </w:p>
    <w:p w:rsidR="00276DCF" w:rsidRDefault="009A2778">
      <w:pPr>
        <w:pStyle w:val="BodyText"/>
        <w:spacing w:before="40"/>
        <w:ind w:left="820"/>
      </w:pPr>
      <w:r>
        <w:t>combinations.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simple</w:t>
      </w:r>
      <w:r>
        <w:rPr>
          <w:spacing w:val="-36"/>
        </w:rPr>
        <w:t xml:space="preserve"> </w:t>
      </w:r>
      <w:proofErr w:type="gramStart"/>
      <w:r>
        <w:t>plot(</w:t>
      </w:r>
      <w:proofErr w:type="gramEnd"/>
      <w:r>
        <w:t>)</w:t>
      </w:r>
      <w:r>
        <w:rPr>
          <w:spacing w:val="-36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used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plot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graph.</w:t>
      </w:r>
      <w:r>
        <w:rPr>
          <w:spacing w:val="-36"/>
        </w:rPr>
        <w:t xml:space="preserve"> </w:t>
      </w:r>
      <w:r>
        <w:t>We</w:t>
      </w:r>
      <w:r>
        <w:rPr>
          <w:spacing w:val="-34"/>
        </w:rPr>
        <w:t xml:space="preserve"> </w:t>
      </w:r>
      <w:r>
        <w:t>use</w:t>
      </w:r>
      <w:r>
        <w:rPr>
          <w:spacing w:val="-35"/>
        </w:rPr>
        <w:t xml:space="preserve"> </w:t>
      </w:r>
      <w:proofErr w:type="gramStart"/>
      <w:r>
        <w:t>Jpeg(</w:t>
      </w:r>
      <w:proofErr w:type="gramEnd"/>
      <w:r>
        <w:t>)</w:t>
      </w:r>
      <w:r>
        <w:rPr>
          <w:spacing w:val="-35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create</w:t>
      </w:r>
      <w:r>
        <w:rPr>
          <w:spacing w:val="-36"/>
        </w:rPr>
        <w:t xml:space="preserve"> </w:t>
      </w:r>
      <w:r>
        <w:t>a</w:t>
      </w:r>
    </w:p>
    <w:p w:rsidR="00276DCF" w:rsidRDefault="009A2778">
      <w:pPr>
        <w:pStyle w:val="BodyText"/>
        <w:spacing w:before="39" w:line="276" w:lineRule="auto"/>
        <w:ind w:left="820" w:right="218"/>
      </w:pPr>
      <w:r>
        <w:t>.jpeg</w:t>
      </w:r>
      <w:r>
        <w:rPr>
          <w:spacing w:val="-49"/>
        </w:rPr>
        <w:t xml:space="preserve"> </w:t>
      </w:r>
      <w:r>
        <w:t>image</w:t>
      </w:r>
      <w:r>
        <w:rPr>
          <w:spacing w:val="-49"/>
        </w:rPr>
        <w:t xml:space="preserve"> </w:t>
      </w:r>
      <w:r>
        <w:t>file</w:t>
      </w:r>
      <w:r>
        <w:rPr>
          <w:spacing w:val="-49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our</w:t>
      </w:r>
      <w:r>
        <w:rPr>
          <w:spacing w:val="-49"/>
        </w:rPr>
        <w:t xml:space="preserve"> </w:t>
      </w:r>
      <w:r>
        <w:t>working</w:t>
      </w:r>
      <w:r>
        <w:rPr>
          <w:spacing w:val="-49"/>
        </w:rPr>
        <w:t xml:space="preserve"> </w:t>
      </w:r>
      <w:r>
        <w:t>directory</w:t>
      </w:r>
      <w:r>
        <w:rPr>
          <w:spacing w:val="-48"/>
        </w:rPr>
        <w:t xml:space="preserve"> </w:t>
      </w:r>
      <w:r>
        <w:t>containing</w:t>
      </w:r>
      <w:r>
        <w:rPr>
          <w:spacing w:val="-49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plot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mean</w:t>
      </w:r>
      <w:r>
        <w:rPr>
          <w:spacing w:val="-49"/>
        </w:rPr>
        <w:t xml:space="preserve"> </w:t>
      </w:r>
      <w:r>
        <w:t>squared</w:t>
      </w:r>
      <w:r>
        <w:rPr>
          <w:spacing w:val="-49"/>
        </w:rPr>
        <w:t xml:space="preserve"> </w:t>
      </w:r>
      <w:r>
        <w:t>error of</w:t>
      </w:r>
      <w:r>
        <w:rPr>
          <w:spacing w:val="-17"/>
        </w:rPr>
        <w:t xml:space="preserve"> </w:t>
      </w:r>
      <w:r>
        <w:t>method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moments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maximum</w:t>
      </w:r>
      <w:r>
        <w:rPr>
          <w:spacing w:val="-18"/>
        </w:rPr>
        <w:t xml:space="preserve"> </w:t>
      </w:r>
      <w:r>
        <w:t>likelihood</w:t>
      </w:r>
      <w:r>
        <w:rPr>
          <w:spacing w:val="-20"/>
        </w:rPr>
        <w:t xml:space="preserve"> </w:t>
      </w:r>
      <w:r>
        <w:t>estimator.</w:t>
      </w:r>
    </w:p>
    <w:p w:rsidR="00276DCF" w:rsidRDefault="009A2778">
      <w:pPr>
        <w:pStyle w:val="BodyText"/>
        <w:spacing w:line="276" w:lineRule="auto"/>
        <w:ind w:left="820"/>
      </w:pP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each</w:t>
      </w:r>
      <w:r>
        <w:rPr>
          <w:spacing w:val="-25"/>
          <w:w w:val="95"/>
        </w:rPr>
        <w:t xml:space="preserve"> </w:t>
      </w:r>
      <w:r>
        <w:rPr>
          <w:w w:val="95"/>
        </w:rPr>
        <w:t>theta</w:t>
      </w:r>
      <w:r>
        <w:rPr>
          <w:spacing w:val="-23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24"/>
          <w:w w:val="95"/>
        </w:rPr>
        <w:t xml:space="preserve"> </w:t>
      </w:r>
      <w:r>
        <w:rPr>
          <w:w w:val="95"/>
        </w:rPr>
        <w:t>values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plotted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x</w:t>
      </w:r>
      <w:r>
        <w:rPr>
          <w:spacing w:val="-23"/>
          <w:w w:val="95"/>
        </w:rPr>
        <w:t xml:space="preserve"> </w:t>
      </w:r>
      <w:r>
        <w:rPr>
          <w:w w:val="95"/>
        </w:rPr>
        <w:t>axis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mean</w:t>
      </w:r>
      <w:r>
        <w:rPr>
          <w:spacing w:val="-25"/>
          <w:w w:val="95"/>
        </w:rPr>
        <w:t xml:space="preserve"> </w:t>
      </w:r>
      <w:r>
        <w:rPr>
          <w:w w:val="95"/>
        </w:rPr>
        <w:t>square</w:t>
      </w:r>
      <w:r>
        <w:rPr>
          <w:spacing w:val="-24"/>
          <w:w w:val="95"/>
        </w:rPr>
        <w:t xml:space="preserve"> </w:t>
      </w:r>
      <w:r>
        <w:rPr>
          <w:w w:val="95"/>
        </w:rPr>
        <w:t>errors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are </w:t>
      </w:r>
      <w:r>
        <w:t>plotted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axis.</w:t>
      </w:r>
    </w:p>
    <w:p w:rsidR="00276DCF" w:rsidRDefault="00276DCF">
      <w:pPr>
        <w:pStyle w:val="BodyText"/>
        <w:spacing w:before="1"/>
        <w:rPr>
          <w:sz w:val="27"/>
        </w:rPr>
      </w:pPr>
    </w:p>
    <w:p w:rsidR="00276DCF" w:rsidRDefault="009A2778">
      <w:pPr>
        <w:pStyle w:val="BodyText"/>
        <w:ind w:left="820"/>
      </w:pPr>
      <w:r>
        <w:t xml:space="preserve">We get the </w:t>
      </w:r>
      <w:proofErr w:type="gramStart"/>
      <w:r>
        <w:t>following :</w:t>
      </w:r>
      <w:proofErr w:type="gramEnd"/>
    </w:p>
    <w:p w:rsidR="00276DCF" w:rsidRDefault="00276DCF">
      <w:pPr>
        <w:pStyle w:val="BodyText"/>
        <w:rPr>
          <w:sz w:val="20"/>
        </w:rPr>
      </w:pPr>
    </w:p>
    <w:p w:rsidR="00276DCF" w:rsidRDefault="00276DCF">
      <w:pPr>
        <w:pStyle w:val="BodyText"/>
        <w:rPr>
          <w:sz w:val="20"/>
        </w:rPr>
      </w:pPr>
    </w:p>
    <w:p w:rsidR="00276DCF" w:rsidRDefault="00276DCF">
      <w:pPr>
        <w:pStyle w:val="BodyText"/>
        <w:rPr>
          <w:sz w:val="20"/>
        </w:rPr>
      </w:pPr>
    </w:p>
    <w:p w:rsidR="00276DCF" w:rsidRDefault="00276DCF">
      <w:pPr>
        <w:pStyle w:val="BodyText"/>
        <w:rPr>
          <w:sz w:val="20"/>
        </w:rPr>
      </w:pPr>
    </w:p>
    <w:p w:rsidR="00276DCF" w:rsidRDefault="009A2778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1406016</wp:posOffset>
            </wp:positionH>
            <wp:positionV relativeFrom="paragraph">
              <wp:posOffset>123460</wp:posOffset>
            </wp:positionV>
            <wp:extent cx="2338002" cy="2443162"/>
            <wp:effectExtent l="0" t="0" r="0" b="0"/>
            <wp:wrapTopAndBottom/>
            <wp:docPr id="5" name="image3.jpeg" descr="A close up of a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02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3863466</wp:posOffset>
            </wp:positionH>
            <wp:positionV relativeFrom="paragraph">
              <wp:posOffset>204046</wp:posOffset>
            </wp:positionV>
            <wp:extent cx="2388870" cy="2357437"/>
            <wp:effectExtent l="0" t="0" r="0" b="0"/>
            <wp:wrapTopAndBottom/>
            <wp:docPr id="7" name="image4.jpeg" descr="A close up of a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CF" w:rsidRDefault="00276DCF">
      <w:pPr>
        <w:pStyle w:val="BodyText"/>
        <w:rPr>
          <w:sz w:val="20"/>
        </w:rPr>
      </w:pPr>
    </w:p>
    <w:p w:rsidR="00276DCF" w:rsidRDefault="00276DCF">
      <w:pPr>
        <w:pStyle w:val="BodyText"/>
        <w:rPr>
          <w:sz w:val="20"/>
        </w:rPr>
      </w:pPr>
    </w:p>
    <w:p w:rsidR="00276DCF" w:rsidRDefault="00276DCF">
      <w:pPr>
        <w:pStyle w:val="BodyText"/>
        <w:rPr>
          <w:sz w:val="20"/>
        </w:rPr>
      </w:pPr>
    </w:p>
    <w:p w:rsidR="00276DCF" w:rsidRDefault="009A2778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234641</wp:posOffset>
            </wp:positionV>
            <wp:extent cx="5030697" cy="2514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9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CF" w:rsidRDefault="00276DCF">
      <w:pPr>
        <w:rPr>
          <w:sz w:val="28"/>
        </w:rPr>
        <w:sectPr w:rsidR="00276DCF">
          <w:pgSz w:w="11910" w:h="16840"/>
          <w:pgMar w:top="1380" w:right="1340" w:bottom="280" w:left="1340" w:header="720" w:footer="720" w:gutter="0"/>
          <w:cols w:space="720"/>
        </w:sectPr>
      </w:pPr>
    </w:p>
    <w:p w:rsidR="00276DCF" w:rsidRDefault="009A2778">
      <w:pPr>
        <w:pStyle w:val="BodyText"/>
        <w:spacing w:before="45"/>
        <w:ind w:left="820"/>
      </w:pPr>
      <w:r>
        <w:lastRenderedPageBreak/>
        <w:t>Observations:</w:t>
      </w:r>
    </w:p>
    <w:p w:rsidR="00276DCF" w:rsidRDefault="009A2778">
      <w:pPr>
        <w:pStyle w:val="BodyText"/>
        <w:spacing w:before="40" w:line="273" w:lineRule="auto"/>
        <w:ind w:left="820"/>
      </w:pPr>
      <w:r>
        <w:t>From</w:t>
      </w:r>
      <w:r>
        <w:rPr>
          <w:spacing w:val="-33"/>
        </w:rPr>
        <w:t xml:space="preserve"> </w:t>
      </w:r>
      <w:r>
        <w:t>all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line</w:t>
      </w:r>
      <w:r>
        <w:rPr>
          <w:spacing w:val="-33"/>
        </w:rPr>
        <w:t xml:space="preserve"> </w:t>
      </w:r>
      <w:r>
        <w:t>graphs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be</w:t>
      </w:r>
      <w:r>
        <w:rPr>
          <w:spacing w:val="-34"/>
        </w:rPr>
        <w:t xml:space="preserve"> </w:t>
      </w:r>
      <w:r>
        <w:t>observed</w:t>
      </w:r>
      <w:r>
        <w:rPr>
          <w:spacing w:val="-34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mean</w:t>
      </w:r>
      <w:r>
        <w:rPr>
          <w:spacing w:val="-32"/>
        </w:rPr>
        <w:t xml:space="preserve"> </w:t>
      </w:r>
      <w:r>
        <w:t>squared</w:t>
      </w:r>
      <w:r>
        <w:rPr>
          <w:spacing w:val="-32"/>
        </w:rPr>
        <w:t xml:space="preserve"> </w:t>
      </w:r>
      <w:r>
        <w:t>error</w:t>
      </w:r>
      <w:r>
        <w:rPr>
          <w:spacing w:val="-34"/>
        </w:rPr>
        <w:t xml:space="preserve"> </w:t>
      </w:r>
      <w:r>
        <w:t xml:space="preserve">for </w:t>
      </w:r>
      <w:r>
        <w:rPr>
          <w:w w:val="95"/>
        </w:rPr>
        <w:t>maximum</w:t>
      </w:r>
      <w:r>
        <w:rPr>
          <w:spacing w:val="-13"/>
          <w:w w:val="95"/>
        </w:rPr>
        <w:t xml:space="preserve"> </w:t>
      </w:r>
      <w:r>
        <w:rPr>
          <w:w w:val="95"/>
        </w:rPr>
        <w:t>likelihood</w:t>
      </w:r>
      <w:r>
        <w:rPr>
          <w:spacing w:val="-15"/>
          <w:w w:val="95"/>
        </w:rPr>
        <w:t xml:space="preserve"> </w:t>
      </w:r>
      <w:r>
        <w:rPr>
          <w:w w:val="95"/>
        </w:rPr>
        <w:t>estimator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less</w:t>
      </w:r>
      <w:r>
        <w:rPr>
          <w:spacing w:val="-13"/>
          <w:w w:val="95"/>
        </w:rPr>
        <w:t xml:space="preserve"> </w:t>
      </w:r>
      <w:r>
        <w:rPr>
          <w:w w:val="95"/>
        </w:rPr>
        <w:t>compared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method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moments.</w:t>
      </w:r>
    </w:p>
    <w:p w:rsidR="00276DCF" w:rsidRDefault="00276DCF">
      <w:pPr>
        <w:pStyle w:val="BodyText"/>
      </w:pPr>
    </w:p>
    <w:p w:rsidR="00276DCF" w:rsidRDefault="009A2778">
      <w:pPr>
        <w:pStyle w:val="ListParagraph"/>
        <w:numPr>
          <w:ilvl w:val="0"/>
          <w:numId w:val="1"/>
        </w:numPr>
        <w:tabs>
          <w:tab w:val="left" w:pos="327"/>
        </w:tabs>
        <w:spacing w:before="204" w:line="254" w:lineRule="auto"/>
        <w:ind w:left="100" w:right="376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sz w:val="24"/>
          <w:szCs w:val="24"/>
        </w:rPr>
        <w:t>according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results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for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all</w:t>
      </w:r>
      <w:r>
        <w:rPr>
          <w:color w:val="333333"/>
          <w:spacing w:val="-4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combinations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-4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</w:t>
      </w:r>
      <w:r>
        <w:rPr>
          <w:color w:val="333333"/>
          <w:spacing w:val="-4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ϴ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-4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mean</w:t>
      </w:r>
      <w:r>
        <w:rPr>
          <w:color w:val="333333"/>
          <w:spacing w:val="-4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squared</w:t>
      </w:r>
      <w:r>
        <w:rPr>
          <w:color w:val="333333"/>
          <w:spacing w:val="-4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error</w:t>
      </w:r>
      <w:r>
        <w:rPr>
          <w:color w:val="333333"/>
          <w:spacing w:val="-4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for Maximum</w:t>
      </w:r>
      <w:r>
        <w:rPr>
          <w:color w:val="333333"/>
          <w:spacing w:val="-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likelihood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estimator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-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less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than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Method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-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moments</w:t>
      </w:r>
      <w:r>
        <w:rPr>
          <w:color w:val="333333"/>
          <w:spacing w:val="-3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estimation</w:t>
      </w:r>
      <w:r>
        <w:rPr>
          <w:color w:val="333333"/>
          <w:spacing w:val="-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thus, indicating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that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Maximum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likelihood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better</w:t>
      </w:r>
      <w:r>
        <w:rPr>
          <w:color w:val="333333"/>
          <w:spacing w:val="-3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estimate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than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method</w:t>
      </w:r>
      <w:r>
        <w:rPr>
          <w:color w:val="333333"/>
          <w:spacing w:val="-3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-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moment.</w:t>
      </w:r>
    </w:p>
    <w:p w:rsidR="00276DCF" w:rsidRDefault="009A2778">
      <w:pPr>
        <w:pStyle w:val="BodyText"/>
        <w:spacing w:before="149" w:line="254" w:lineRule="auto"/>
        <w:ind w:left="100"/>
      </w:pPr>
      <w:r>
        <w:rPr>
          <w:color w:val="333333"/>
          <w:w w:val="95"/>
        </w:rPr>
        <w:t>The</w:t>
      </w:r>
      <w:r>
        <w:rPr>
          <w:color w:val="333333"/>
          <w:spacing w:val="-20"/>
          <w:w w:val="95"/>
        </w:rPr>
        <w:t xml:space="preserve"> </w:t>
      </w:r>
      <w:r>
        <w:rPr>
          <w:color w:val="333333"/>
          <w:w w:val="95"/>
        </w:rPr>
        <w:t>estimation</w:t>
      </w:r>
      <w:r>
        <w:rPr>
          <w:color w:val="333333"/>
          <w:spacing w:val="-17"/>
          <w:w w:val="95"/>
        </w:rPr>
        <w:t xml:space="preserve"> </w:t>
      </w:r>
      <w:r>
        <w:rPr>
          <w:color w:val="333333"/>
          <w:w w:val="95"/>
        </w:rPr>
        <w:t>is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dependent</w:t>
      </w:r>
      <w:r>
        <w:rPr>
          <w:color w:val="333333"/>
          <w:spacing w:val="-17"/>
          <w:w w:val="95"/>
        </w:rPr>
        <w:t xml:space="preserve"> </w:t>
      </w:r>
      <w:r>
        <w:rPr>
          <w:color w:val="333333"/>
          <w:w w:val="95"/>
        </w:rPr>
        <w:t>on</w:t>
      </w:r>
      <w:r>
        <w:rPr>
          <w:color w:val="333333"/>
          <w:spacing w:val="-20"/>
          <w:w w:val="95"/>
        </w:rPr>
        <w:t xml:space="preserve"> </w:t>
      </w:r>
      <w:r>
        <w:rPr>
          <w:color w:val="333333"/>
          <w:w w:val="95"/>
        </w:rPr>
        <w:t>n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17"/>
          <w:w w:val="95"/>
        </w:rPr>
        <w:t xml:space="preserve"> </w:t>
      </w:r>
      <w:r>
        <w:rPr>
          <w:color w:val="333333"/>
          <w:w w:val="95"/>
        </w:rPr>
        <w:t>ϴ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because</w:t>
      </w:r>
      <w:r>
        <w:rPr>
          <w:color w:val="333333"/>
          <w:spacing w:val="-20"/>
          <w:w w:val="95"/>
        </w:rPr>
        <w:t xml:space="preserve"> </w:t>
      </w:r>
      <w:r>
        <w:rPr>
          <w:color w:val="333333"/>
          <w:w w:val="95"/>
        </w:rPr>
        <w:t>both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Maximum</w:t>
      </w:r>
      <w:r>
        <w:rPr>
          <w:color w:val="333333"/>
          <w:spacing w:val="-20"/>
          <w:w w:val="95"/>
        </w:rPr>
        <w:t xml:space="preserve"> </w:t>
      </w:r>
      <w:r>
        <w:rPr>
          <w:color w:val="333333"/>
          <w:w w:val="95"/>
        </w:rPr>
        <w:t>likelihood</w:t>
      </w:r>
      <w:r>
        <w:rPr>
          <w:color w:val="333333"/>
          <w:spacing w:val="-14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Method</w:t>
      </w:r>
      <w:r>
        <w:rPr>
          <w:color w:val="333333"/>
          <w:spacing w:val="-17"/>
          <w:w w:val="95"/>
        </w:rPr>
        <w:t xml:space="preserve"> </w:t>
      </w:r>
      <w:r>
        <w:rPr>
          <w:color w:val="333333"/>
          <w:w w:val="95"/>
        </w:rPr>
        <w:t xml:space="preserve">of </w:t>
      </w:r>
      <w:r>
        <w:rPr>
          <w:color w:val="333333"/>
        </w:rPr>
        <w:t>moments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estimates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ϴ</w:t>
      </w:r>
      <w:r>
        <w:rPr>
          <w:color w:val="333333"/>
        </w:rPr>
        <w:t>.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size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0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also changes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accordingly.</w:t>
      </w:r>
    </w:p>
    <w:p w:rsidR="00276DCF" w:rsidRDefault="00276DCF">
      <w:pPr>
        <w:pStyle w:val="BodyText"/>
      </w:pPr>
    </w:p>
    <w:p w:rsidR="00276DCF" w:rsidRDefault="00276DCF">
      <w:pPr>
        <w:pStyle w:val="BodyText"/>
        <w:spacing w:before="11"/>
        <w:rPr>
          <w:sz w:val="27"/>
        </w:rPr>
      </w:pPr>
    </w:p>
    <w:p w:rsidR="00276DCF" w:rsidRDefault="009A2778">
      <w:pPr>
        <w:pStyle w:val="Heading2"/>
        <w:rPr>
          <w:color w:val="333333"/>
        </w:rPr>
      </w:pPr>
      <w:r>
        <w:rPr>
          <w:color w:val="333333"/>
        </w:rPr>
        <w:t>Question 2:</w:t>
      </w:r>
    </w:p>
    <w:p w:rsidR="009A2778" w:rsidRDefault="009A2778">
      <w:pPr>
        <w:pStyle w:val="Heading2"/>
        <w:rPr>
          <w:color w:val="333333"/>
        </w:rPr>
      </w:pPr>
      <w:bookmarkStart w:id="0" w:name="_GoBack"/>
      <w:bookmarkEnd w:id="0"/>
    </w:p>
    <w:p w:rsidR="009A2778" w:rsidRDefault="009A2778">
      <w:pPr>
        <w:pStyle w:val="Heading2"/>
      </w:pPr>
      <w:r>
        <w:rPr>
          <w:noProof/>
        </w:rPr>
        <w:drawing>
          <wp:inline distT="0" distB="0" distL="0" distR="0" wp14:anchorId="592CAB28" wp14:editId="3A80A339">
            <wp:extent cx="5861050" cy="347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F" w:rsidRDefault="009A2778">
      <w:pPr>
        <w:pStyle w:val="ListParagraph"/>
        <w:numPr>
          <w:ilvl w:val="1"/>
          <w:numId w:val="1"/>
        </w:numPr>
        <w:tabs>
          <w:tab w:val="left" w:pos="875"/>
          <w:tab w:val="left" w:pos="876"/>
        </w:tabs>
        <w:spacing w:before="170"/>
        <w:jc w:val="lef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∑Given</w:t>
      </w:r>
      <w:r>
        <w:rPr>
          <w:color w:val="333333"/>
          <w:spacing w:val="-1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f(x)</w:t>
      </w:r>
      <w:r>
        <w:rPr>
          <w:color w:val="333333"/>
          <w:spacing w:val="-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33333"/>
          <w:spacing w:val="-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ϴ</w:t>
      </w:r>
      <w:r>
        <w:rPr>
          <w:color w:val="333333"/>
          <w:sz w:val="24"/>
          <w:szCs w:val="24"/>
        </w:rPr>
        <w:t>/x</w:t>
      </w:r>
      <w:r>
        <w:rPr>
          <w:color w:val="333333"/>
          <w:spacing w:val="-13"/>
          <w:sz w:val="24"/>
          <w:szCs w:val="24"/>
        </w:rPr>
        <w:t xml:space="preserve"> </w:t>
      </w:r>
      <w:r>
        <w:rPr>
          <w:color w:val="333333"/>
          <w:sz w:val="24"/>
          <w:szCs w:val="24"/>
          <w:vertAlign w:val="superscript"/>
        </w:rPr>
        <w:t>ϴ</w:t>
      </w:r>
      <w:r>
        <w:rPr>
          <w:color w:val="333333"/>
          <w:sz w:val="24"/>
          <w:szCs w:val="24"/>
          <w:vertAlign w:val="superscript"/>
        </w:rPr>
        <w:t>+1</w:t>
      </w:r>
    </w:p>
    <w:p w:rsidR="00276DCF" w:rsidRDefault="009A2778">
      <w:pPr>
        <w:pStyle w:val="BodyText"/>
        <w:spacing w:before="165"/>
        <w:ind w:left="460"/>
      </w:pPr>
      <w:r>
        <w:rPr>
          <w:color w:val="333333"/>
        </w:rPr>
        <w:t xml:space="preserve">Applying log we get </w:t>
      </w:r>
      <w:proofErr w:type="gramStart"/>
      <w:r>
        <w:rPr>
          <w:color w:val="333333"/>
        </w:rPr>
        <w:t xml:space="preserve">log( </w:t>
      </w:r>
      <w:r>
        <w:rPr>
          <w:color w:val="333333"/>
        </w:rPr>
        <w:t>ϴ</w:t>
      </w:r>
      <w:proofErr w:type="gramEnd"/>
      <w:r>
        <w:rPr>
          <w:color w:val="333333"/>
        </w:rPr>
        <w:t xml:space="preserve">/x </w:t>
      </w:r>
      <w:r>
        <w:rPr>
          <w:color w:val="333333"/>
          <w:vertAlign w:val="superscript"/>
        </w:rPr>
        <w:t>ϴ</w:t>
      </w:r>
      <w:r>
        <w:rPr>
          <w:color w:val="333333"/>
          <w:vertAlign w:val="superscript"/>
        </w:rPr>
        <w:t>+1</w:t>
      </w:r>
      <w:r>
        <w:rPr>
          <w:color w:val="333333"/>
        </w:rPr>
        <w:t>)</w:t>
      </w:r>
    </w:p>
    <w:p w:rsidR="00276DCF" w:rsidRDefault="009A2778">
      <w:pPr>
        <w:spacing w:before="168"/>
        <w:ind w:left="460"/>
        <w:rPr>
          <w:sz w:val="24"/>
          <w:szCs w:val="24"/>
        </w:rPr>
      </w:pPr>
      <w:r>
        <w:rPr>
          <w:color w:val="333333"/>
          <w:position w:val="2"/>
          <w:sz w:val="24"/>
          <w:szCs w:val="24"/>
        </w:rPr>
        <w:t>= ∑</w:t>
      </w:r>
      <w:r>
        <w:rPr>
          <w:color w:val="333333"/>
          <w:sz w:val="16"/>
          <w:szCs w:val="16"/>
        </w:rPr>
        <w:t xml:space="preserve">1 </w:t>
      </w:r>
      <w:proofErr w:type="spellStart"/>
      <w:r>
        <w:rPr>
          <w:color w:val="333333"/>
          <w:sz w:val="16"/>
          <w:szCs w:val="16"/>
        </w:rPr>
        <w:t>to n</w:t>
      </w:r>
      <w:proofErr w:type="spellEnd"/>
      <w:r>
        <w:rPr>
          <w:color w:val="333333"/>
          <w:sz w:val="16"/>
          <w:szCs w:val="16"/>
        </w:rPr>
        <w:t xml:space="preserve"> </w:t>
      </w:r>
      <w:r>
        <w:rPr>
          <w:color w:val="333333"/>
          <w:position w:val="2"/>
          <w:sz w:val="24"/>
          <w:szCs w:val="24"/>
        </w:rPr>
        <w:t>(</w:t>
      </w:r>
      <w:proofErr w:type="gramStart"/>
      <w:r>
        <w:rPr>
          <w:color w:val="333333"/>
          <w:position w:val="2"/>
          <w:sz w:val="24"/>
          <w:szCs w:val="24"/>
        </w:rPr>
        <w:t xml:space="preserve">log( </w:t>
      </w:r>
      <w:r>
        <w:rPr>
          <w:color w:val="333333"/>
          <w:position w:val="2"/>
          <w:sz w:val="24"/>
          <w:szCs w:val="24"/>
        </w:rPr>
        <w:t>ϴ</w:t>
      </w:r>
      <w:proofErr w:type="gramEnd"/>
      <w:r>
        <w:rPr>
          <w:color w:val="333333"/>
          <w:position w:val="2"/>
          <w:sz w:val="24"/>
          <w:szCs w:val="24"/>
        </w:rPr>
        <w:t xml:space="preserve">/x </w:t>
      </w:r>
      <w:r>
        <w:rPr>
          <w:color w:val="333333"/>
          <w:position w:val="2"/>
          <w:sz w:val="24"/>
          <w:szCs w:val="24"/>
          <w:vertAlign w:val="superscript"/>
        </w:rPr>
        <w:t>ϴ</w:t>
      </w:r>
      <w:r>
        <w:rPr>
          <w:color w:val="333333"/>
          <w:position w:val="2"/>
          <w:sz w:val="24"/>
          <w:szCs w:val="24"/>
          <w:vertAlign w:val="superscript"/>
        </w:rPr>
        <w:t>+1</w:t>
      </w:r>
      <w:r>
        <w:rPr>
          <w:color w:val="333333"/>
          <w:position w:val="2"/>
          <w:sz w:val="24"/>
          <w:szCs w:val="24"/>
        </w:rPr>
        <w:t>))</w:t>
      </w:r>
    </w:p>
    <w:p w:rsidR="00276DCF" w:rsidRDefault="009A2778">
      <w:pPr>
        <w:spacing w:before="145"/>
        <w:ind w:left="460"/>
        <w:rPr>
          <w:sz w:val="24"/>
          <w:szCs w:val="24"/>
        </w:rPr>
      </w:pPr>
      <w:r>
        <w:rPr>
          <w:color w:val="333333"/>
          <w:position w:val="2"/>
          <w:sz w:val="24"/>
          <w:szCs w:val="24"/>
        </w:rPr>
        <w:t>= ∑</w:t>
      </w:r>
      <w:r>
        <w:rPr>
          <w:color w:val="333333"/>
          <w:sz w:val="16"/>
          <w:szCs w:val="16"/>
        </w:rPr>
        <w:t xml:space="preserve">1 </w:t>
      </w:r>
      <w:proofErr w:type="spellStart"/>
      <w:r>
        <w:rPr>
          <w:color w:val="333333"/>
          <w:sz w:val="16"/>
          <w:szCs w:val="16"/>
        </w:rPr>
        <w:t>to n</w:t>
      </w:r>
      <w:proofErr w:type="spellEnd"/>
      <w:r>
        <w:rPr>
          <w:color w:val="333333"/>
          <w:sz w:val="16"/>
          <w:szCs w:val="16"/>
        </w:rPr>
        <w:t xml:space="preserve"> </w:t>
      </w:r>
      <w:r>
        <w:rPr>
          <w:color w:val="333333"/>
          <w:position w:val="2"/>
          <w:sz w:val="24"/>
          <w:szCs w:val="24"/>
        </w:rPr>
        <w:t>(</w:t>
      </w:r>
      <w:proofErr w:type="gramStart"/>
      <w:r>
        <w:rPr>
          <w:color w:val="333333"/>
          <w:position w:val="2"/>
          <w:sz w:val="24"/>
          <w:szCs w:val="24"/>
        </w:rPr>
        <w:t xml:space="preserve">log( </w:t>
      </w:r>
      <w:r>
        <w:rPr>
          <w:color w:val="333333"/>
          <w:position w:val="2"/>
          <w:sz w:val="24"/>
          <w:szCs w:val="24"/>
        </w:rPr>
        <w:t>ϴ</w:t>
      </w:r>
      <w:proofErr w:type="gramEnd"/>
      <w:r>
        <w:rPr>
          <w:color w:val="333333"/>
          <w:position w:val="2"/>
          <w:sz w:val="24"/>
          <w:szCs w:val="24"/>
        </w:rPr>
        <w:t xml:space="preserve">)-log(x </w:t>
      </w:r>
      <w:r>
        <w:rPr>
          <w:color w:val="333333"/>
          <w:position w:val="2"/>
          <w:sz w:val="24"/>
          <w:szCs w:val="24"/>
          <w:vertAlign w:val="superscript"/>
        </w:rPr>
        <w:t>ϴ</w:t>
      </w:r>
      <w:r>
        <w:rPr>
          <w:color w:val="333333"/>
          <w:position w:val="2"/>
          <w:sz w:val="24"/>
          <w:szCs w:val="24"/>
          <w:vertAlign w:val="superscript"/>
        </w:rPr>
        <w:t>+1</w:t>
      </w:r>
      <w:r>
        <w:rPr>
          <w:color w:val="333333"/>
          <w:position w:val="2"/>
          <w:sz w:val="24"/>
          <w:szCs w:val="24"/>
        </w:rPr>
        <w:t>))</w:t>
      </w:r>
    </w:p>
    <w:p w:rsidR="00276DCF" w:rsidRDefault="009A2778">
      <w:pPr>
        <w:spacing w:before="148"/>
        <w:ind w:left="460"/>
        <w:rPr>
          <w:sz w:val="24"/>
          <w:szCs w:val="24"/>
        </w:rPr>
      </w:pPr>
      <w:r>
        <w:rPr>
          <w:color w:val="333333"/>
          <w:position w:val="2"/>
          <w:sz w:val="24"/>
          <w:szCs w:val="24"/>
        </w:rPr>
        <w:t>= ∑</w:t>
      </w:r>
      <w:r>
        <w:rPr>
          <w:color w:val="333333"/>
          <w:sz w:val="16"/>
          <w:szCs w:val="16"/>
        </w:rPr>
        <w:t xml:space="preserve">1 </w:t>
      </w:r>
      <w:proofErr w:type="spellStart"/>
      <w:r>
        <w:rPr>
          <w:color w:val="333333"/>
          <w:sz w:val="16"/>
          <w:szCs w:val="16"/>
        </w:rPr>
        <w:t>to n</w:t>
      </w:r>
      <w:proofErr w:type="spellEnd"/>
      <w:r>
        <w:rPr>
          <w:color w:val="333333"/>
          <w:sz w:val="16"/>
          <w:szCs w:val="16"/>
        </w:rPr>
        <w:t xml:space="preserve"> </w:t>
      </w:r>
      <w:r>
        <w:rPr>
          <w:color w:val="333333"/>
          <w:position w:val="2"/>
          <w:sz w:val="24"/>
          <w:szCs w:val="24"/>
        </w:rPr>
        <w:t>(</w:t>
      </w:r>
      <w:proofErr w:type="gramStart"/>
      <w:r>
        <w:rPr>
          <w:color w:val="333333"/>
          <w:position w:val="2"/>
          <w:sz w:val="24"/>
          <w:szCs w:val="24"/>
        </w:rPr>
        <w:t xml:space="preserve">log( </w:t>
      </w:r>
      <w:r>
        <w:rPr>
          <w:color w:val="333333"/>
          <w:position w:val="2"/>
          <w:sz w:val="24"/>
          <w:szCs w:val="24"/>
        </w:rPr>
        <w:t>ϴ</w:t>
      </w:r>
      <w:proofErr w:type="gramEnd"/>
      <w:r>
        <w:rPr>
          <w:color w:val="333333"/>
          <w:position w:val="2"/>
          <w:sz w:val="24"/>
          <w:szCs w:val="24"/>
        </w:rPr>
        <w:t>)- (</w:t>
      </w:r>
      <w:r>
        <w:rPr>
          <w:color w:val="333333"/>
          <w:position w:val="2"/>
          <w:sz w:val="24"/>
          <w:szCs w:val="24"/>
        </w:rPr>
        <w:t>ϴ</w:t>
      </w:r>
      <w:r>
        <w:rPr>
          <w:color w:val="333333"/>
          <w:position w:val="2"/>
          <w:sz w:val="24"/>
          <w:szCs w:val="24"/>
        </w:rPr>
        <w:t xml:space="preserve"> +1)log(x))</w:t>
      </w:r>
    </w:p>
    <w:p w:rsidR="00276DCF" w:rsidRDefault="009A2778">
      <w:pPr>
        <w:pStyle w:val="BodyText"/>
        <w:spacing w:before="166" w:line="384" w:lineRule="auto"/>
        <w:ind w:left="460" w:right="6131"/>
      </w:pPr>
      <w:r>
        <w:rPr>
          <w:color w:val="333333"/>
          <w:w w:val="95"/>
          <w:position w:val="2"/>
        </w:rPr>
        <w:t>=n</w:t>
      </w:r>
      <w:r>
        <w:rPr>
          <w:color w:val="333333"/>
          <w:spacing w:val="-32"/>
          <w:w w:val="95"/>
          <w:position w:val="2"/>
        </w:rPr>
        <w:t xml:space="preserve"> </w:t>
      </w:r>
      <w:r>
        <w:rPr>
          <w:color w:val="333333"/>
          <w:w w:val="95"/>
          <w:position w:val="2"/>
        </w:rPr>
        <w:t>log</w:t>
      </w:r>
      <w:r>
        <w:rPr>
          <w:color w:val="333333"/>
          <w:spacing w:val="-34"/>
          <w:w w:val="95"/>
          <w:position w:val="2"/>
        </w:rPr>
        <w:t xml:space="preserve"> </w:t>
      </w:r>
      <w:r>
        <w:rPr>
          <w:color w:val="333333"/>
          <w:w w:val="95"/>
          <w:position w:val="2"/>
        </w:rPr>
        <w:t>ϴ</w:t>
      </w:r>
      <w:r>
        <w:rPr>
          <w:color w:val="333333"/>
          <w:spacing w:val="-33"/>
          <w:w w:val="95"/>
          <w:position w:val="2"/>
        </w:rPr>
        <w:t xml:space="preserve"> </w:t>
      </w:r>
      <w:r>
        <w:rPr>
          <w:color w:val="333333"/>
          <w:w w:val="95"/>
          <w:position w:val="2"/>
        </w:rPr>
        <w:t>-</w:t>
      </w:r>
      <w:r>
        <w:rPr>
          <w:color w:val="333333"/>
          <w:spacing w:val="-33"/>
          <w:w w:val="95"/>
          <w:position w:val="2"/>
        </w:rPr>
        <w:t xml:space="preserve"> </w:t>
      </w:r>
      <w:r>
        <w:rPr>
          <w:color w:val="333333"/>
          <w:w w:val="95"/>
          <w:position w:val="2"/>
        </w:rPr>
        <w:t>(</w:t>
      </w:r>
      <w:r>
        <w:rPr>
          <w:color w:val="333333"/>
          <w:w w:val="95"/>
          <w:position w:val="2"/>
        </w:rPr>
        <w:t>ϴ</w:t>
      </w:r>
      <w:r>
        <w:rPr>
          <w:color w:val="333333"/>
          <w:w w:val="95"/>
          <w:position w:val="2"/>
        </w:rPr>
        <w:t>+1)</w:t>
      </w:r>
      <w:r>
        <w:rPr>
          <w:color w:val="333333"/>
          <w:spacing w:val="-32"/>
          <w:w w:val="95"/>
          <w:position w:val="2"/>
        </w:rPr>
        <w:t xml:space="preserve"> </w:t>
      </w:r>
      <w:r>
        <w:rPr>
          <w:color w:val="333333"/>
          <w:w w:val="95"/>
          <w:position w:val="2"/>
        </w:rPr>
        <w:t>∑</w:t>
      </w:r>
      <w:r>
        <w:rPr>
          <w:color w:val="333333"/>
          <w:w w:val="95"/>
          <w:sz w:val="16"/>
          <w:szCs w:val="16"/>
        </w:rPr>
        <w:t>1ton</w:t>
      </w:r>
      <w:r>
        <w:rPr>
          <w:color w:val="333333"/>
          <w:spacing w:val="-12"/>
          <w:w w:val="95"/>
          <w:sz w:val="16"/>
          <w:szCs w:val="16"/>
        </w:rPr>
        <w:t xml:space="preserve"> </w:t>
      </w:r>
      <w:r>
        <w:rPr>
          <w:color w:val="333333"/>
          <w:w w:val="95"/>
          <w:position w:val="2"/>
        </w:rPr>
        <w:t xml:space="preserve">log(x) </w:t>
      </w:r>
      <w:r>
        <w:rPr>
          <w:color w:val="333333"/>
        </w:rPr>
        <w:t xml:space="preserve">Differentiating </w:t>
      </w:r>
      <w:proofErr w:type="spellStart"/>
      <w:r>
        <w:rPr>
          <w:color w:val="333333"/>
        </w:rPr>
        <w:t>wrt</w:t>
      </w:r>
      <w:proofErr w:type="spellEnd"/>
      <w:r>
        <w:rPr>
          <w:color w:val="333333"/>
        </w:rPr>
        <w:t xml:space="preserve"> to </w:t>
      </w:r>
      <w:r>
        <w:rPr>
          <w:color w:val="333333"/>
        </w:rPr>
        <w:t>ϴ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t>(n/</w:t>
      </w:r>
      <w:r>
        <w:rPr>
          <w:color w:val="333333"/>
          <w:spacing w:val="-23"/>
          <w:position w:val="2"/>
        </w:rPr>
        <w:t xml:space="preserve"> </w:t>
      </w:r>
      <w:r>
        <w:rPr>
          <w:color w:val="333333"/>
          <w:position w:val="2"/>
        </w:rPr>
        <w:t>ϴ</w:t>
      </w:r>
      <w:r>
        <w:rPr>
          <w:color w:val="333333"/>
          <w:position w:val="2"/>
        </w:rPr>
        <w:t>)</w:t>
      </w:r>
      <w:r>
        <w:rPr>
          <w:color w:val="333333"/>
          <w:spacing w:val="-25"/>
          <w:position w:val="2"/>
        </w:rPr>
        <w:t xml:space="preserve"> </w:t>
      </w:r>
      <w:r>
        <w:rPr>
          <w:color w:val="333333"/>
          <w:position w:val="2"/>
        </w:rPr>
        <w:t>-</w:t>
      </w:r>
      <w:r>
        <w:rPr>
          <w:color w:val="333333"/>
          <w:spacing w:val="-24"/>
          <w:position w:val="2"/>
        </w:rPr>
        <w:t xml:space="preserve"> </w:t>
      </w:r>
      <w:r>
        <w:rPr>
          <w:color w:val="333333"/>
          <w:position w:val="2"/>
        </w:rPr>
        <w:t>∑</w:t>
      </w:r>
      <w:r>
        <w:rPr>
          <w:color w:val="333333"/>
          <w:sz w:val="16"/>
          <w:szCs w:val="16"/>
        </w:rPr>
        <w:t>1</w:t>
      </w:r>
      <w:r>
        <w:rPr>
          <w:color w:val="333333"/>
          <w:spacing w:val="-17"/>
          <w:sz w:val="16"/>
          <w:szCs w:val="16"/>
        </w:rPr>
        <w:t xml:space="preserve"> </w:t>
      </w:r>
      <w:proofErr w:type="spellStart"/>
      <w:r>
        <w:rPr>
          <w:color w:val="333333"/>
          <w:sz w:val="16"/>
          <w:szCs w:val="16"/>
        </w:rPr>
        <w:t>to</w:t>
      </w:r>
      <w:r>
        <w:rPr>
          <w:color w:val="333333"/>
          <w:spacing w:val="-17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n</w:t>
      </w:r>
      <w:proofErr w:type="spellEnd"/>
      <w:r>
        <w:rPr>
          <w:color w:val="333333"/>
          <w:spacing w:val="-1"/>
          <w:sz w:val="16"/>
          <w:szCs w:val="16"/>
        </w:rPr>
        <w:t xml:space="preserve"> </w:t>
      </w:r>
      <w:r>
        <w:rPr>
          <w:color w:val="333333"/>
          <w:position w:val="2"/>
        </w:rPr>
        <w:t>log(x)</w:t>
      </w:r>
      <w:r>
        <w:rPr>
          <w:color w:val="333333"/>
          <w:spacing w:val="-25"/>
          <w:position w:val="2"/>
        </w:rPr>
        <w:t xml:space="preserve"> </w:t>
      </w:r>
      <w:r>
        <w:rPr>
          <w:color w:val="333333"/>
          <w:position w:val="2"/>
        </w:rPr>
        <w:t>=</w:t>
      </w:r>
      <w:r>
        <w:rPr>
          <w:color w:val="333333"/>
          <w:spacing w:val="-23"/>
          <w:position w:val="2"/>
        </w:rPr>
        <w:t xml:space="preserve"> </w:t>
      </w:r>
      <w:r>
        <w:rPr>
          <w:color w:val="333333"/>
          <w:position w:val="2"/>
        </w:rPr>
        <w:t>0</w:t>
      </w:r>
    </w:p>
    <w:p w:rsidR="00276DCF" w:rsidRDefault="009A2778">
      <w:pPr>
        <w:spacing w:line="275" w:lineRule="exact"/>
        <w:ind w:left="460"/>
        <w:rPr>
          <w:sz w:val="24"/>
          <w:szCs w:val="24"/>
        </w:rPr>
      </w:pPr>
      <w:r>
        <w:rPr>
          <w:color w:val="333333"/>
          <w:position w:val="2"/>
          <w:sz w:val="24"/>
          <w:szCs w:val="24"/>
        </w:rPr>
        <w:t xml:space="preserve">Therefore </w:t>
      </w:r>
      <w:r>
        <w:rPr>
          <w:color w:val="333333"/>
          <w:position w:val="2"/>
          <w:sz w:val="24"/>
          <w:szCs w:val="24"/>
        </w:rPr>
        <w:t>ϴ</w:t>
      </w:r>
      <w:r>
        <w:rPr>
          <w:color w:val="333333"/>
          <w:position w:val="2"/>
          <w:sz w:val="24"/>
          <w:szCs w:val="24"/>
        </w:rPr>
        <w:t xml:space="preserve"> = n/ ∑</w:t>
      </w:r>
      <w:r>
        <w:rPr>
          <w:color w:val="333333"/>
          <w:sz w:val="16"/>
          <w:szCs w:val="16"/>
        </w:rPr>
        <w:t xml:space="preserve">1 </w:t>
      </w:r>
      <w:proofErr w:type="spellStart"/>
      <w:r>
        <w:rPr>
          <w:color w:val="333333"/>
          <w:sz w:val="16"/>
          <w:szCs w:val="16"/>
        </w:rPr>
        <w:t>to n</w:t>
      </w:r>
      <w:proofErr w:type="spellEnd"/>
      <w:r>
        <w:rPr>
          <w:color w:val="333333"/>
          <w:sz w:val="16"/>
          <w:szCs w:val="16"/>
        </w:rPr>
        <w:t xml:space="preserve"> </w:t>
      </w:r>
      <w:r>
        <w:rPr>
          <w:color w:val="333333"/>
          <w:position w:val="2"/>
          <w:sz w:val="24"/>
          <w:szCs w:val="24"/>
        </w:rPr>
        <w:t>log(x)</w:t>
      </w:r>
    </w:p>
    <w:p w:rsidR="00276DCF" w:rsidRDefault="00276DCF">
      <w:pPr>
        <w:pStyle w:val="BodyText"/>
      </w:pPr>
    </w:p>
    <w:p w:rsidR="00276DCF" w:rsidRDefault="00276DCF">
      <w:pPr>
        <w:pStyle w:val="BodyText"/>
        <w:spacing w:before="9"/>
        <w:rPr>
          <w:sz w:val="28"/>
        </w:rPr>
      </w:pPr>
    </w:p>
    <w:p w:rsidR="00276DCF" w:rsidRDefault="009A2778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  <w:jc w:val="lef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Solving</w:t>
      </w:r>
      <w:r>
        <w:rPr>
          <w:color w:val="333333"/>
          <w:spacing w:val="-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ϴ</w:t>
      </w:r>
      <w:r>
        <w:rPr>
          <w:color w:val="333333"/>
          <w:sz w:val="24"/>
          <w:szCs w:val="24"/>
        </w:rPr>
        <w:t>:</w:t>
      </w:r>
    </w:p>
    <w:p w:rsidR="00276DCF" w:rsidRDefault="009A2778">
      <w:pPr>
        <w:pStyle w:val="BodyText"/>
        <w:spacing w:before="10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104175</wp:posOffset>
            </wp:positionV>
            <wp:extent cx="3286470" cy="10477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7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CF" w:rsidRDefault="00276DCF">
      <w:pPr>
        <w:pStyle w:val="BodyText"/>
        <w:spacing w:before="3"/>
        <w:rPr>
          <w:sz w:val="34"/>
        </w:rPr>
      </w:pPr>
    </w:p>
    <w:p w:rsidR="00276DCF" w:rsidRDefault="009A2778">
      <w:pPr>
        <w:pStyle w:val="BodyText"/>
        <w:ind w:left="460"/>
      </w:pPr>
      <w:r>
        <w:rPr>
          <w:color w:val="333333"/>
        </w:rPr>
        <w:t xml:space="preserve">As we can see the estimated value of </w:t>
      </w:r>
      <w:r>
        <w:rPr>
          <w:color w:val="333333"/>
        </w:rPr>
        <w:t>ϴ</w:t>
      </w:r>
      <w:r>
        <w:rPr>
          <w:color w:val="333333"/>
        </w:rPr>
        <w:t xml:space="preserve"> is 0.3233874</w:t>
      </w:r>
    </w:p>
    <w:p w:rsidR="00276DCF" w:rsidRDefault="00276DCF">
      <w:pPr>
        <w:pStyle w:val="BodyText"/>
      </w:pPr>
    </w:p>
    <w:p w:rsidR="00276DCF" w:rsidRDefault="00276DCF">
      <w:pPr>
        <w:pStyle w:val="BodyText"/>
        <w:spacing w:before="3"/>
        <w:rPr>
          <w:sz w:val="29"/>
        </w:rPr>
      </w:pPr>
    </w:p>
    <w:p w:rsidR="00276DCF" w:rsidRDefault="009A2778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  <w:jc w:val="left"/>
        <w:rPr>
          <w:color w:val="333333"/>
          <w:sz w:val="24"/>
        </w:rPr>
      </w:pPr>
      <w:r>
        <w:rPr>
          <w:color w:val="333333"/>
          <w:sz w:val="24"/>
        </w:rPr>
        <w:t>Maximizing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log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likelihood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function:</w:t>
      </w:r>
    </w:p>
    <w:p w:rsidR="00276DCF" w:rsidRDefault="00276DCF">
      <w:pPr>
        <w:rPr>
          <w:sz w:val="24"/>
        </w:rPr>
        <w:sectPr w:rsidR="00276DCF">
          <w:pgSz w:w="11910" w:h="16840"/>
          <w:pgMar w:top="1380" w:right="1340" w:bottom="280" w:left="1340" w:header="720" w:footer="720" w:gutter="0"/>
          <w:cols w:space="720"/>
        </w:sectPr>
      </w:pPr>
    </w:p>
    <w:p w:rsidR="00276DCF" w:rsidRDefault="009A277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00650" cy="347814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50" cy="34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F" w:rsidRDefault="00276DCF">
      <w:pPr>
        <w:pStyle w:val="BodyText"/>
        <w:spacing w:before="4"/>
        <w:rPr>
          <w:sz w:val="7"/>
        </w:rPr>
      </w:pPr>
    </w:p>
    <w:p w:rsidR="00276DCF" w:rsidRDefault="009A2778">
      <w:pPr>
        <w:pStyle w:val="BodyText"/>
        <w:spacing w:before="55"/>
        <w:ind w:left="460"/>
      </w:pPr>
      <w:r>
        <w:rPr>
          <w:color w:val="333333"/>
        </w:rPr>
        <w:t>Observation:</w:t>
      </w:r>
    </w:p>
    <w:p w:rsidR="00276DCF" w:rsidRDefault="009A2778">
      <w:pPr>
        <w:pStyle w:val="BodyText"/>
        <w:spacing w:before="168"/>
        <w:ind w:left="460"/>
      </w:pPr>
      <w:r>
        <w:rPr>
          <w:color w:val="333333"/>
        </w:rPr>
        <w:t xml:space="preserve">The par value and the estimated </w:t>
      </w:r>
      <w:r>
        <w:rPr>
          <w:color w:val="333333"/>
        </w:rPr>
        <w:t>ϴ</w:t>
      </w:r>
      <w:r>
        <w:rPr>
          <w:color w:val="333333"/>
        </w:rPr>
        <w:t xml:space="preserve"> value from (b) are the same.</w:t>
      </w:r>
    </w:p>
    <w:p w:rsidR="00276DCF" w:rsidRDefault="009A2778">
      <w:pPr>
        <w:pStyle w:val="BodyText"/>
        <w:spacing w:before="165"/>
        <w:ind w:left="460"/>
      </w:pPr>
      <w:r>
        <w:rPr>
          <w:color w:val="333333"/>
        </w:rPr>
        <w:t>The hessian value is 47.81158</w:t>
      </w:r>
    </w:p>
    <w:p w:rsidR="00276DCF" w:rsidRDefault="00276DCF">
      <w:pPr>
        <w:pStyle w:val="BodyText"/>
      </w:pPr>
    </w:p>
    <w:p w:rsidR="00276DCF" w:rsidRDefault="00276DCF">
      <w:pPr>
        <w:pStyle w:val="BodyText"/>
        <w:rPr>
          <w:sz w:val="29"/>
        </w:rPr>
      </w:pPr>
    </w:p>
    <w:p w:rsidR="00276DCF" w:rsidRDefault="009A2778">
      <w:pPr>
        <w:pStyle w:val="ListParagraph"/>
        <w:numPr>
          <w:ilvl w:val="1"/>
          <w:numId w:val="1"/>
        </w:numPr>
        <w:tabs>
          <w:tab w:val="left" w:pos="322"/>
        </w:tabs>
        <w:ind w:left="321" w:hanging="222"/>
        <w:jc w:val="left"/>
        <w:rPr>
          <w:color w:val="333333"/>
        </w:rPr>
      </w:pPr>
      <w:r>
        <w:t>to</w:t>
      </w:r>
      <w:r>
        <w:rPr>
          <w:spacing w:val="-31"/>
        </w:rPr>
        <w:t xml:space="preserve"> </w:t>
      </w:r>
      <w:r>
        <w:t>approximate</w:t>
      </w:r>
      <w:r>
        <w:rPr>
          <w:spacing w:val="-32"/>
        </w:rPr>
        <w:t xml:space="preserve"> </w:t>
      </w:r>
      <w:r>
        <w:t>standard</w:t>
      </w:r>
      <w:r>
        <w:rPr>
          <w:spacing w:val="-34"/>
        </w:rPr>
        <w:t xml:space="preserve"> </w:t>
      </w:r>
      <w:r>
        <w:t>error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maximum</w:t>
      </w:r>
      <w:r>
        <w:rPr>
          <w:spacing w:val="-31"/>
        </w:rPr>
        <w:t xml:space="preserve"> </w:t>
      </w:r>
      <w:proofErr w:type="gramStart"/>
      <w:r>
        <w:t>likelihood</w:t>
      </w:r>
      <w:proofErr w:type="gramEnd"/>
      <w:r>
        <w:rPr>
          <w:spacing w:val="-33"/>
        </w:rPr>
        <w:t xml:space="preserve"> </w:t>
      </w:r>
      <w:r>
        <w:t>estimate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approximate</w:t>
      </w:r>
      <w:r>
        <w:rPr>
          <w:spacing w:val="-32"/>
        </w:rPr>
        <w:t xml:space="preserve"> </w:t>
      </w:r>
      <w:r>
        <w:t>95%</w:t>
      </w:r>
    </w:p>
    <w:p w:rsidR="00276DCF" w:rsidRDefault="009A2778">
      <w:pPr>
        <w:pStyle w:val="BodyText"/>
        <w:spacing w:before="17"/>
        <w:ind w:left="100"/>
      </w:pPr>
      <w:r>
        <w:t xml:space="preserve">confidence interval for </w:t>
      </w:r>
      <w:r>
        <w:rPr>
          <w:color w:val="333333"/>
        </w:rPr>
        <w:t>ϴ</w:t>
      </w:r>
      <w:r>
        <w:rPr>
          <w:color w:val="333333"/>
        </w:rPr>
        <w:t>:</w:t>
      </w:r>
    </w:p>
    <w:p w:rsidR="00276DCF" w:rsidRDefault="009A2778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103996</wp:posOffset>
            </wp:positionV>
            <wp:extent cx="5747309" cy="171278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09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CF" w:rsidRDefault="00276DCF">
      <w:pPr>
        <w:pStyle w:val="BodyText"/>
      </w:pPr>
    </w:p>
    <w:p w:rsidR="00276DCF" w:rsidRDefault="00276DCF">
      <w:pPr>
        <w:pStyle w:val="BodyText"/>
      </w:pPr>
    </w:p>
    <w:p w:rsidR="00276DCF" w:rsidRDefault="00276DCF">
      <w:pPr>
        <w:pStyle w:val="BodyText"/>
        <w:spacing w:before="5"/>
        <w:rPr>
          <w:sz w:val="27"/>
        </w:rPr>
      </w:pPr>
    </w:p>
    <w:p w:rsidR="00276DCF" w:rsidRDefault="009A2778">
      <w:pPr>
        <w:spacing w:before="1"/>
        <w:ind w:left="100" w:right="285"/>
        <w:rPr>
          <w:sz w:val="21"/>
        </w:rPr>
      </w:pPr>
      <w:r>
        <w:rPr>
          <w:color w:val="333333"/>
          <w:sz w:val="21"/>
        </w:rPr>
        <w:t>As we can see the mean of given x values lies in the computed confidence level. Therefore, we can say that given sample is a good approximator for the given f(x).</w:t>
      </w:r>
    </w:p>
    <w:sectPr w:rsidR="00276DC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44B25"/>
    <w:multiLevelType w:val="hybridMultilevel"/>
    <w:tmpl w:val="18BC58B0"/>
    <w:lvl w:ilvl="0" w:tplc="CFB85424">
      <w:start w:val="1"/>
      <w:numFmt w:val="lowerLetter"/>
      <w:lvlText w:val="%1."/>
      <w:lvlJc w:val="left"/>
      <w:pPr>
        <w:ind w:left="820" w:hanging="360"/>
        <w:jc w:val="right"/>
      </w:pPr>
      <w:rPr>
        <w:rFonts w:hint="default"/>
        <w:w w:val="87"/>
        <w:lang w:val="en-US" w:eastAsia="en-US" w:bidi="en-US"/>
      </w:rPr>
    </w:lvl>
    <w:lvl w:ilvl="1" w:tplc="53D21230">
      <w:start w:val="1"/>
      <w:numFmt w:val="lowerLetter"/>
      <w:lvlText w:val="%2."/>
      <w:lvlJc w:val="left"/>
      <w:pPr>
        <w:ind w:left="875" w:hanging="416"/>
        <w:jc w:val="right"/>
      </w:pPr>
      <w:rPr>
        <w:rFonts w:hint="default"/>
        <w:w w:val="87"/>
        <w:lang w:val="en-US" w:eastAsia="en-US" w:bidi="en-US"/>
      </w:rPr>
    </w:lvl>
    <w:lvl w:ilvl="2" w:tplc="2A36B768">
      <w:numFmt w:val="bullet"/>
      <w:lvlText w:val="•"/>
      <w:lvlJc w:val="left"/>
      <w:pPr>
        <w:ind w:left="1807" w:hanging="416"/>
      </w:pPr>
      <w:rPr>
        <w:rFonts w:hint="default"/>
        <w:lang w:val="en-US" w:eastAsia="en-US" w:bidi="en-US"/>
      </w:rPr>
    </w:lvl>
    <w:lvl w:ilvl="3" w:tplc="AE72C2DE">
      <w:numFmt w:val="bullet"/>
      <w:lvlText w:val="•"/>
      <w:lvlJc w:val="left"/>
      <w:pPr>
        <w:ind w:left="2734" w:hanging="416"/>
      </w:pPr>
      <w:rPr>
        <w:rFonts w:hint="default"/>
        <w:lang w:val="en-US" w:eastAsia="en-US" w:bidi="en-US"/>
      </w:rPr>
    </w:lvl>
    <w:lvl w:ilvl="4" w:tplc="490A9240">
      <w:numFmt w:val="bullet"/>
      <w:lvlText w:val="•"/>
      <w:lvlJc w:val="left"/>
      <w:pPr>
        <w:ind w:left="3662" w:hanging="416"/>
      </w:pPr>
      <w:rPr>
        <w:rFonts w:hint="default"/>
        <w:lang w:val="en-US" w:eastAsia="en-US" w:bidi="en-US"/>
      </w:rPr>
    </w:lvl>
    <w:lvl w:ilvl="5" w:tplc="41443DC6">
      <w:numFmt w:val="bullet"/>
      <w:lvlText w:val="•"/>
      <w:lvlJc w:val="left"/>
      <w:pPr>
        <w:ind w:left="4589" w:hanging="416"/>
      </w:pPr>
      <w:rPr>
        <w:rFonts w:hint="default"/>
        <w:lang w:val="en-US" w:eastAsia="en-US" w:bidi="en-US"/>
      </w:rPr>
    </w:lvl>
    <w:lvl w:ilvl="6" w:tplc="6A2EC044">
      <w:numFmt w:val="bullet"/>
      <w:lvlText w:val="•"/>
      <w:lvlJc w:val="left"/>
      <w:pPr>
        <w:ind w:left="5516" w:hanging="416"/>
      </w:pPr>
      <w:rPr>
        <w:rFonts w:hint="default"/>
        <w:lang w:val="en-US" w:eastAsia="en-US" w:bidi="en-US"/>
      </w:rPr>
    </w:lvl>
    <w:lvl w:ilvl="7" w:tplc="6D40B9B0">
      <w:numFmt w:val="bullet"/>
      <w:lvlText w:val="•"/>
      <w:lvlJc w:val="left"/>
      <w:pPr>
        <w:ind w:left="6444" w:hanging="416"/>
      </w:pPr>
      <w:rPr>
        <w:rFonts w:hint="default"/>
        <w:lang w:val="en-US" w:eastAsia="en-US" w:bidi="en-US"/>
      </w:rPr>
    </w:lvl>
    <w:lvl w:ilvl="8" w:tplc="26340826">
      <w:numFmt w:val="bullet"/>
      <w:lvlText w:val="•"/>
      <w:lvlJc w:val="left"/>
      <w:pPr>
        <w:ind w:left="7371" w:hanging="4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DCF"/>
    <w:rsid w:val="00276DCF"/>
    <w:rsid w:val="006B6B08"/>
    <w:rsid w:val="009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653"/>
  <w15:docId w15:val="{B2F9789D-A0AC-4E11-8DBF-F582FCCA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60" w:right="1058"/>
      <w:jc w:val="center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6B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08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Chand, Reetish</dc:creator>
  <cp:lastModifiedBy>Reetish Chand</cp:lastModifiedBy>
  <cp:revision>3</cp:revision>
  <dcterms:created xsi:type="dcterms:W3CDTF">2019-12-24T18:50:00Z</dcterms:created>
  <dcterms:modified xsi:type="dcterms:W3CDTF">2019-12-24T18:53:00Z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2019-12-24T00:00:00Z</vt:filetime>
  </property>
</Properties>
</file>