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64224" w14:textId="6565E81B" w:rsidR="00011D5D" w:rsidRPr="00011D5D" w:rsidRDefault="00EF12D4" w:rsidP="00011D5D">
      <w:pPr>
        <w:pStyle w:val="Heading1"/>
        <w:spacing w:after="0" w:line="360" w:lineRule="auto"/>
        <w:ind w:left="0"/>
        <w:jc w:val="center"/>
      </w:pPr>
      <w:r>
        <w:t>The Role of NIC</w:t>
      </w:r>
      <w:r w:rsidRPr="00EF12D4">
        <w:rPr>
          <w:bCs/>
        </w:rPr>
        <w:t>NET in Strengthening E-Governance: A Case Study on Its Implementation and Impact in Rural India</w:t>
      </w:r>
    </w:p>
    <w:p w14:paraId="2742F631" w14:textId="77777777" w:rsidR="000E14AA" w:rsidRPr="000E14AA" w:rsidRDefault="000E14AA" w:rsidP="000E14AA"/>
    <w:p w14:paraId="50E52B29" w14:textId="1C1156FE" w:rsidR="00CB7081" w:rsidRDefault="00521B5B" w:rsidP="00722727">
      <w:pPr>
        <w:pStyle w:val="Heading1"/>
        <w:numPr>
          <w:ilvl w:val="0"/>
          <w:numId w:val="2"/>
        </w:numPr>
        <w:spacing w:line="360" w:lineRule="auto"/>
      </w:pPr>
      <w:r>
        <w:t>Introduction</w:t>
      </w:r>
    </w:p>
    <w:p w14:paraId="1C7CDFC0" w14:textId="1A06096C" w:rsidR="006E38F3" w:rsidRDefault="006E38F3" w:rsidP="00FA688F">
      <w:pPr>
        <w:spacing w:after="0" w:line="360" w:lineRule="auto"/>
        <w:ind w:right="0"/>
        <w:rPr>
          <w:lang w:bidi="hi-IN"/>
        </w:rPr>
      </w:pPr>
      <w:r>
        <w:rPr>
          <w:lang w:bidi="hi-IN"/>
        </w:rPr>
        <w:t>The rapid development of Information and Communication Technology (ICT) has changed the way governments manage information and provide public services. E-governance uses digital technologies to improve administrative processes, communication, transparency, and access to government services. It allows government departments to exchange information electronically and provide services through digital platforms, reducing dependence on traditional paper-based procedures [1].</w:t>
      </w:r>
    </w:p>
    <w:p w14:paraId="10ADD00A" w14:textId="7C5F1EEA" w:rsidR="006E38F3" w:rsidRDefault="006E38F3" w:rsidP="00FA688F">
      <w:pPr>
        <w:spacing w:after="0" w:line="360" w:lineRule="auto"/>
        <w:ind w:right="0"/>
        <w:rPr>
          <w:lang w:bidi="hi-IN"/>
        </w:rPr>
      </w:pPr>
      <w:r>
        <w:rPr>
          <w:lang w:bidi="hi-IN"/>
        </w:rPr>
        <w:t>In India, the use of ICT in government administration became particularly important for connecting different levels of government. The National Informatics Centre (NIC) developed NICNET as a nationwide ICT network to connect Central Government ministries, State Governments, Union Territories, and district administrations. The network supports electronic communication, information sharing, government applications, and other ICT-based services across administrative levels [2].</w:t>
      </w:r>
    </w:p>
    <w:p w14:paraId="262FD6B5" w14:textId="7C1D4C52" w:rsidR="006E38F3" w:rsidRDefault="006E38F3" w:rsidP="00FA688F">
      <w:pPr>
        <w:spacing w:after="0" w:line="360" w:lineRule="auto"/>
        <w:ind w:right="0"/>
        <w:rPr>
          <w:lang w:bidi="hi-IN"/>
        </w:rPr>
      </w:pPr>
      <w:r>
        <w:rPr>
          <w:lang w:bidi="hi-IN"/>
        </w:rPr>
        <w:t xml:space="preserve">NICNET has developed alongside India's wider e-governance </w:t>
      </w:r>
      <w:proofErr w:type="spellStart"/>
      <w:r>
        <w:rPr>
          <w:lang w:bidi="hi-IN"/>
        </w:rPr>
        <w:t>programmes</w:t>
      </w:r>
      <w:proofErr w:type="spellEnd"/>
      <w:r>
        <w:rPr>
          <w:lang w:bidi="hi-IN"/>
        </w:rPr>
        <w:t>. The National e-Governance Plan (</w:t>
      </w:r>
      <w:proofErr w:type="spellStart"/>
      <w:r>
        <w:rPr>
          <w:lang w:bidi="hi-IN"/>
        </w:rPr>
        <w:t>NeGP</w:t>
      </w:r>
      <w:proofErr w:type="spellEnd"/>
      <w:r>
        <w:rPr>
          <w:lang w:bidi="hi-IN"/>
        </w:rPr>
        <w:t xml:space="preserve">) promoted electronic delivery of government services through Mission Mode Projects, while the Digital India </w:t>
      </w:r>
      <w:proofErr w:type="spellStart"/>
      <w:r>
        <w:rPr>
          <w:lang w:bidi="hi-IN"/>
        </w:rPr>
        <w:t>Programme</w:t>
      </w:r>
      <w:proofErr w:type="spellEnd"/>
      <w:r>
        <w:rPr>
          <w:lang w:bidi="hi-IN"/>
        </w:rPr>
        <w:t xml:space="preserve"> further expanded digital infrastructure and citizen access to online services. In rural areas, Common Service </w:t>
      </w:r>
      <w:proofErr w:type="spellStart"/>
      <w:r>
        <w:rPr>
          <w:lang w:bidi="hi-IN"/>
        </w:rPr>
        <w:t>Centres</w:t>
      </w:r>
      <w:proofErr w:type="spellEnd"/>
      <w:r>
        <w:rPr>
          <w:lang w:bidi="hi-IN"/>
        </w:rPr>
        <w:t xml:space="preserve"> (CSCs) provide local access points through which citizens can obtain various electronic government and public services [3], [4].</w:t>
      </w:r>
    </w:p>
    <w:p w14:paraId="36997381" w14:textId="144CA683" w:rsidR="0095637B" w:rsidRDefault="006E38F3" w:rsidP="006E38F3">
      <w:pPr>
        <w:spacing w:after="0" w:line="360" w:lineRule="auto"/>
        <w:ind w:right="0"/>
        <w:rPr>
          <w:color w:val="auto"/>
          <w:szCs w:val="24"/>
        </w:rPr>
      </w:pPr>
      <w:r>
        <w:rPr>
          <w:lang w:bidi="hi-IN"/>
        </w:rPr>
        <w:t>Although digital connectivity has improved the delivery of government services, rural areas can still face problems related to connectivity, infrastructure, digital skills, and access to technology. These issues can affect how effectively citizens use digital government services. Therefore, studying NICNET is important for understanding how government networking infrastructure supports e-governance and contributes to more accessible and efficient public service delivery.</w:t>
      </w:r>
    </w:p>
    <w:p w14:paraId="17932AA1" w14:textId="77777777" w:rsidR="006E38F3" w:rsidRPr="00D856C4" w:rsidRDefault="006E38F3" w:rsidP="006E38F3">
      <w:pPr>
        <w:spacing w:after="0" w:line="360" w:lineRule="auto"/>
        <w:ind w:right="0"/>
        <w:rPr>
          <w:color w:val="auto"/>
          <w:szCs w:val="24"/>
        </w:rPr>
      </w:pPr>
    </w:p>
    <w:p w14:paraId="74134A93" w14:textId="2F9AA5A5" w:rsidR="00886D0C" w:rsidRDefault="008317DF" w:rsidP="0095637B">
      <w:pPr>
        <w:pStyle w:val="Heading2"/>
        <w:numPr>
          <w:ilvl w:val="1"/>
          <w:numId w:val="2"/>
        </w:numPr>
        <w:spacing w:before="0" w:line="360" w:lineRule="auto"/>
      </w:pPr>
      <w:r>
        <w:lastRenderedPageBreak/>
        <w:t xml:space="preserve"> </w:t>
      </w:r>
      <w:r w:rsidR="00521B5B">
        <w:t xml:space="preserve">Background </w:t>
      </w:r>
    </w:p>
    <w:p w14:paraId="2A2D2097" w14:textId="7E8D3B7D" w:rsidR="000E5279" w:rsidRDefault="000E5279" w:rsidP="0095637B">
      <w:pPr>
        <w:spacing w:after="0" w:line="360" w:lineRule="auto"/>
        <w:ind w:right="0"/>
      </w:pPr>
      <w:r>
        <w:t>The concept of e-governance in India has evolved alongside the country's efforts to modernize public administration through information technology. Before the introduction of digital communication systems, government offices relied mainly on paper-based processes and traditional methods of communication. These methods often resulted in delays, inefficient coordination, and limited access to government services, especially in rural and geographically remote areas.</w:t>
      </w:r>
    </w:p>
    <w:p w14:paraId="101C60EA" w14:textId="5CBAF031" w:rsidR="00BF53E7" w:rsidRDefault="000E5279" w:rsidP="00FA688F">
      <w:pPr>
        <w:spacing w:after="0" w:line="360" w:lineRule="auto"/>
        <w:ind w:right="0"/>
      </w:pPr>
      <w:r>
        <w:t xml:space="preserve">To improve administrative efficiency, </w:t>
      </w:r>
      <w:r w:rsidR="00BF53E7">
        <w:t>The Government of India established the National Informatics Centre (NIC) in 1976 to support the use of information technology in government administration. Over the years, NIC developed ICT infrastructure and software solutions for government departments at the Central, State, and district levels. It became an important technology partner in the development and implementation of e-governance systems across the country [2].</w:t>
      </w:r>
    </w:p>
    <w:p w14:paraId="4D260A4B" w14:textId="0E622103" w:rsidR="00BF53E7" w:rsidRDefault="00BF53E7" w:rsidP="00FA688F">
      <w:pPr>
        <w:spacing w:after="0" w:line="360" w:lineRule="auto"/>
        <w:ind w:right="0"/>
      </w:pPr>
      <w:r>
        <w:t>NICNET was introduced in 1987 as a nationwide government communication network. It initially used satellite-based communication technology to connect government offices across different administrative levels. The network enabled government organizations to communicate electronically and share information more efficiently, reducing the dependence on traditional communication methods [5].</w:t>
      </w:r>
    </w:p>
    <w:p w14:paraId="26771BC6" w14:textId="22AE4ABA" w:rsidR="00BF53E7" w:rsidRDefault="00BF53E7" w:rsidP="00FA688F">
      <w:pPr>
        <w:spacing w:after="0" w:line="360" w:lineRule="auto"/>
        <w:ind w:right="0"/>
      </w:pPr>
      <w:r>
        <w:t xml:space="preserve">With the development of ICT infrastructure, NICNET has expanded and is now supported by high-speed network connections, secure access systems, National Data </w:t>
      </w:r>
      <w:proofErr w:type="spellStart"/>
      <w:r>
        <w:t>Centres</w:t>
      </w:r>
      <w:proofErr w:type="spellEnd"/>
      <w:r>
        <w:t>, video-conferencing facilities, cloud services, and other ICT infrastructure. NIC states that NICNET provides institutional connectivity among Central Government ministries and departments, State Governments, Union Territories, and district administrations [2].</w:t>
      </w:r>
    </w:p>
    <w:p w14:paraId="10A87CEC" w14:textId="7B447246" w:rsidR="00BF53E7" w:rsidRDefault="00BF53E7" w:rsidP="00FA688F">
      <w:pPr>
        <w:spacing w:after="0" w:line="360" w:lineRule="auto"/>
        <w:ind w:right="0"/>
      </w:pPr>
      <w:r>
        <w:t xml:space="preserve">NIC also provides ICT support at the district level. Its district </w:t>
      </w:r>
      <w:proofErr w:type="spellStart"/>
      <w:r>
        <w:t>centres</w:t>
      </w:r>
      <w:proofErr w:type="spellEnd"/>
      <w:r>
        <w:t xml:space="preserve"> assist government departments with e-governance projects, technical support, connectivity, capacity building, software development, and other digital services. This district-level presence is important because it helps extend ICT-based governance beyond state capitals and major cities [6].</w:t>
      </w:r>
    </w:p>
    <w:p w14:paraId="04B9A6D1" w14:textId="2ACD2BF9" w:rsidR="000E5279" w:rsidRDefault="00BF53E7" w:rsidP="00BF53E7">
      <w:pPr>
        <w:spacing w:after="0" w:line="360" w:lineRule="auto"/>
        <w:ind w:right="0"/>
      </w:pPr>
      <w:r>
        <w:t xml:space="preserve">The development of NICNET has also taken place alongside national e-governance </w:t>
      </w:r>
      <w:proofErr w:type="spellStart"/>
      <w:r>
        <w:t>programmes</w:t>
      </w:r>
      <w:proofErr w:type="spellEnd"/>
      <w:r>
        <w:t xml:space="preserve">. The National e-Governance Plan was approved in 2006 and included Mission Mode Projects designed to make government services more accessible through electronic </w:t>
      </w:r>
      <w:r>
        <w:lastRenderedPageBreak/>
        <w:t xml:space="preserve">delivery. Later, the Digital India </w:t>
      </w:r>
      <w:proofErr w:type="spellStart"/>
      <w:r>
        <w:t>Programme</w:t>
      </w:r>
      <w:proofErr w:type="spellEnd"/>
      <w:r>
        <w:t xml:space="preserve"> further emphasized digital infrastructure, online service delivery, and public access to digital services [3], [4].</w:t>
      </w:r>
    </w:p>
    <w:p w14:paraId="11547D4F" w14:textId="77777777" w:rsidR="00BF53E7" w:rsidRDefault="00BF53E7" w:rsidP="00BF53E7">
      <w:pPr>
        <w:spacing w:after="0" w:line="360" w:lineRule="auto"/>
        <w:ind w:right="0"/>
      </w:pPr>
    </w:p>
    <w:p w14:paraId="7642124E" w14:textId="634B0CCC" w:rsidR="00CB7081" w:rsidRDefault="008317DF" w:rsidP="00A07D66">
      <w:pPr>
        <w:pStyle w:val="Heading2"/>
        <w:spacing w:before="0" w:line="360" w:lineRule="auto"/>
      </w:pPr>
      <w:r>
        <w:t xml:space="preserve">1.2 </w:t>
      </w:r>
      <w:r w:rsidR="00521B5B">
        <w:t xml:space="preserve">Problem Statement </w:t>
      </w:r>
    </w:p>
    <w:p w14:paraId="35DB9B71" w14:textId="4D33FA2A" w:rsidR="00B82144" w:rsidRDefault="00CA7E5B" w:rsidP="002310BC">
      <w:pPr>
        <w:spacing w:after="0" w:line="360" w:lineRule="auto"/>
        <w:ind w:right="0"/>
      </w:pPr>
      <w:r w:rsidRPr="00CA7E5B">
        <w:t>As India continues to expand digital governance and improve public service delivery, several challenges continue to affect the effective use of e-governance services in rural areas. Limited digital infrastructure, unreliable connectivity, lack of digital skills, geographical barriers, and limited access to digital facilities can make it difficult for some rural citizens to use online government services. Although NICNET and related initiatives have improved communication between government organizations and supported digital service delivery, the effectiveness of these systems also depends on reliable infrastructure, technical support, trained personnel, and suitable local access points. Therefore, it is important to examine the implementation of NICNET, its contribution to e-governance and public service delivery, and the challenges that may limit its effectiveness in rural and remote communities.</w:t>
      </w:r>
    </w:p>
    <w:p w14:paraId="222D41FD" w14:textId="77777777" w:rsidR="00CA7E5B" w:rsidRDefault="00CA7E5B" w:rsidP="002310BC">
      <w:pPr>
        <w:spacing w:after="0" w:line="360" w:lineRule="auto"/>
        <w:ind w:right="0"/>
      </w:pPr>
    </w:p>
    <w:p w14:paraId="5FC527A8" w14:textId="5A8E6080" w:rsidR="00CB7081" w:rsidRDefault="00E817A5" w:rsidP="003533E6">
      <w:pPr>
        <w:pStyle w:val="Heading2"/>
        <w:spacing w:before="0" w:line="360" w:lineRule="auto"/>
      </w:pPr>
      <w:r>
        <w:t xml:space="preserve">1.3 </w:t>
      </w:r>
      <w:r w:rsidR="00521B5B">
        <w:t xml:space="preserve">Objectives </w:t>
      </w:r>
    </w:p>
    <w:p w14:paraId="3A967FFF" w14:textId="2AD5C55F" w:rsidR="00611B59" w:rsidRPr="00611B59" w:rsidRDefault="00611B59" w:rsidP="005A4FC4">
      <w:pPr>
        <w:spacing w:after="0" w:line="360" w:lineRule="auto"/>
        <w:ind w:right="0"/>
        <w:rPr>
          <w:lang w:val="en-GB"/>
        </w:rPr>
      </w:pPr>
      <w:r w:rsidRPr="00611B59">
        <w:rPr>
          <w:lang w:val="en-GB"/>
        </w:rPr>
        <w:t>The main objectives of are:</w:t>
      </w:r>
    </w:p>
    <w:p w14:paraId="42058535" w14:textId="77777777" w:rsidR="00D146E9" w:rsidRDefault="00D146E9" w:rsidP="005A4FC4">
      <w:pPr>
        <w:pStyle w:val="ListParagraph"/>
        <w:numPr>
          <w:ilvl w:val="0"/>
          <w:numId w:val="12"/>
        </w:numPr>
        <w:spacing w:line="360" w:lineRule="auto"/>
      </w:pPr>
      <w:r>
        <w:t>To assess the impact of NICNET on e-governance, administrative efficiency, and digital connectivity in rural India.</w:t>
      </w:r>
    </w:p>
    <w:p w14:paraId="68D42754" w14:textId="77777777" w:rsidR="00D146E9" w:rsidRDefault="00D146E9" w:rsidP="005A4FC4">
      <w:pPr>
        <w:pStyle w:val="ListParagraph"/>
        <w:numPr>
          <w:ilvl w:val="0"/>
          <w:numId w:val="12"/>
        </w:numPr>
        <w:spacing w:line="360" w:lineRule="auto"/>
      </w:pPr>
      <w:r>
        <w:t>To examine the implementation of NICNET and evaluate its effectiveness in improving communication, information sharing, and public service delivery among government institutions.</w:t>
      </w:r>
    </w:p>
    <w:p w14:paraId="08B91212" w14:textId="5D41070E" w:rsidR="00657A6B" w:rsidRDefault="00D146E9" w:rsidP="005A4FC4">
      <w:pPr>
        <w:pStyle w:val="ListParagraph"/>
        <w:numPr>
          <w:ilvl w:val="0"/>
          <w:numId w:val="12"/>
        </w:numPr>
        <w:spacing w:line="360" w:lineRule="auto"/>
      </w:pPr>
      <w:r>
        <w:t>To identify the major challenges affecting the implementation of NICNET in rural areas and recommend appropriate measures for improving digital accessibility, efficient governance, and sustainable e-governance development.</w:t>
      </w:r>
    </w:p>
    <w:p w14:paraId="0A981F77" w14:textId="77777777" w:rsidR="009B0062" w:rsidRDefault="009B0062" w:rsidP="009B0062">
      <w:pPr>
        <w:spacing w:after="0" w:line="360" w:lineRule="auto"/>
        <w:ind w:right="0"/>
      </w:pPr>
    </w:p>
    <w:p w14:paraId="195B0C7A" w14:textId="77777777" w:rsidR="00FA688F" w:rsidRDefault="00FA688F" w:rsidP="009B0062">
      <w:pPr>
        <w:spacing w:after="0" w:line="360" w:lineRule="auto"/>
        <w:ind w:right="0"/>
      </w:pPr>
    </w:p>
    <w:p w14:paraId="0EA58617" w14:textId="2CCDF5DF" w:rsidR="005E24F6" w:rsidRDefault="00521B5B" w:rsidP="00865E9D">
      <w:pPr>
        <w:pStyle w:val="Heading2"/>
        <w:numPr>
          <w:ilvl w:val="0"/>
          <w:numId w:val="2"/>
        </w:numPr>
        <w:spacing w:before="0" w:line="360" w:lineRule="auto"/>
      </w:pPr>
      <w:r>
        <w:lastRenderedPageBreak/>
        <w:t xml:space="preserve">Implementation </w:t>
      </w:r>
    </w:p>
    <w:p w14:paraId="01EE44B1" w14:textId="44360062" w:rsidR="00865E9D" w:rsidRPr="00865E9D" w:rsidRDefault="00865E9D" w:rsidP="00865E9D">
      <w:pPr>
        <w:pStyle w:val="Heading2"/>
      </w:pPr>
      <w:r>
        <w:t>2.1 Solution</w:t>
      </w:r>
    </w:p>
    <w:p w14:paraId="7951950B" w14:textId="4645E8C7" w:rsidR="000B48DF" w:rsidRPr="000B48DF" w:rsidRDefault="000B48DF" w:rsidP="00FA688F">
      <w:pPr>
        <w:spacing w:after="0" w:line="360" w:lineRule="auto"/>
        <w:rPr>
          <w:lang w:val="en-GB"/>
        </w:rPr>
      </w:pPr>
      <w:r w:rsidRPr="000B48DF">
        <w:rPr>
          <w:lang w:val="en-GB"/>
        </w:rPr>
        <w:t>NICNET provides a common communication and ICT infrastructure through which government organizations can exchange information and support digital applications. By connecting government offices at different administrative levels, it makes communication and coordination more efficient and provides a network foundation for e-governance services [2].</w:t>
      </w:r>
    </w:p>
    <w:p w14:paraId="3F7C2AEB" w14:textId="16EBDA69" w:rsidR="000B48DF" w:rsidRPr="000B48DF" w:rsidRDefault="000B48DF" w:rsidP="00FA688F">
      <w:pPr>
        <w:spacing w:after="0" w:line="360" w:lineRule="auto"/>
        <w:rPr>
          <w:lang w:val="en-GB"/>
        </w:rPr>
      </w:pPr>
      <w:r w:rsidRPr="000B48DF">
        <w:rPr>
          <w:lang w:val="en-GB"/>
        </w:rPr>
        <w:t>The solution is not limited to network connectivity. NIC also provides related infrastructure such as data centres, cloud services, Government LANs, video conferencing, messaging, and security services. Together, these facilities support the operation of government applications and the electronic management of government information [7].</w:t>
      </w:r>
    </w:p>
    <w:p w14:paraId="7A702038" w14:textId="77777777" w:rsidR="000B48DF" w:rsidRDefault="000B48DF" w:rsidP="00FA688F">
      <w:pPr>
        <w:spacing w:after="0" w:line="360" w:lineRule="auto"/>
      </w:pPr>
      <w:r w:rsidRPr="000B48DF">
        <w:rPr>
          <w:lang w:val="en-GB"/>
        </w:rPr>
        <w:t>In rural areas, the availability of Common Service Centres complements this infrastructure by providing citizens with physical access points for digital services. This combination of government ICT infrastructure and local service centres helps bring digital government services closer to communities that may have limited access to government offices or personal digital facilities [8].</w:t>
      </w:r>
    </w:p>
    <w:p w14:paraId="6BC6C2B6" w14:textId="0B05D95B" w:rsidR="00CB7081" w:rsidRDefault="00E00FE0" w:rsidP="000B48DF">
      <w:pPr>
        <w:pStyle w:val="Heading2"/>
        <w:spacing w:before="240" w:line="360" w:lineRule="auto"/>
      </w:pPr>
      <w:r>
        <w:t xml:space="preserve">2.2 </w:t>
      </w:r>
      <w:r w:rsidR="00521B5B">
        <w:t xml:space="preserve">Implementation Strategy </w:t>
      </w:r>
    </w:p>
    <w:p w14:paraId="649AE600" w14:textId="35469611" w:rsidR="00346EC5" w:rsidRPr="00346EC5" w:rsidRDefault="00346EC5" w:rsidP="00FA688F">
      <w:pPr>
        <w:spacing w:after="0" w:line="360" w:lineRule="auto"/>
        <w:rPr>
          <w:lang w:val="en-GB"/>
        </w:rPr>
      </w:pPr>
      <w:r w:rsidRPr="00346EC5">
        <w:rPr>
          <w:lang w:val="en-GB"/>
        </w:rPr>
        <w:t>The implementation of NICNET has been carried out through a combination of network infrastructure, government ICT facilities, digital service programmes, and local access mechanisms rather than through a single programme.</w:t>
      </w:r>
    </w:p>
    <w:p w14:paraId="4B776965" w14:textId="00AD04F7" w:rsidR="00346EC5" w:rsidRPr="00FA688F" w:rsidRDefault="00346EC5" w:rsidP="00FA688F">
      <w:pPr>
        <w:spacing w:after="0" w:line="360" w:lineRule="auto"/>
        <w:rPr>
          <w:b/>
          <w:bCs/>
          <w:lang w:val="en-GB"/>
        </w:rPr>
      </w:pPr>
      <w:r w:rsidRPr="00FA688F">
        <w:rPr>
          <w:b/>
          <w:bCs/>
          <w:lang w:val="en-GB"/>
        </w:rPr>
        <w:t>Development of NICNET Infrastructure</w:t>
      </w:r>
    </w:p>
    <w:p w14:paraId="3F133610" w14:textId="77777777" w:rsidR="00346EC5" w:rsidRPr="00346EC5" w:rsidRDefault="00346EC5" w:rsidP="00FA688F">
      <w:pPr>
        <w:spacing w:after="0" w:line="360" w:lineRule="auto"/>
        <w:rPr>
          <w:lang w:val="en-GB"/>
        </w:rPr>
      </w:pPr>
      <w:r w:rsidRPr="00346EC5">
        <w:rPr>
          <w:lang w:val="en-GB"/>
        </w:rPr>
        <w:t>NICNET was developed to connect government organizations across Central, State, Union Territory, and district levels. The network now uses high-speed connectivity and secure network services to support government communication and e-governance applications [2].</w:t>
      </w:r>
    </w:p>
    <w:p w14:paraId="4DDA8486" w14:textId="77777777" w:rsidR="00FA688F" w:rsidRPr="00346EC5" w:rsidRDefault="00FA688F" w:rsidP="00FA688F">
      <w:pPr>
        <w:spacing w:after="0" w:line="360" w:lineRule="auto"/>
        <w:rPr>
          <w:lang w:val="en-GB"/>
        </w:rPr>
      </w:pPr>
    </w:p>
    <w:p w14:paraId="0E84FAD1" w14:textId="40CD6370" w:rsidR="00346EC5" w:rsidRPr="00FA688F" w:rsidRDefault="00346EC5" w:rsidP="00FA688F">
      <w:pPr>
        <w:spacing w:after="0" w:line="360" w:lineRule="auto"/>
        <w:rPr>
          <w:b/>
          <w:bCs/>
          <w:lang w:val="en-GB"/>
        </w:rPr>
      </w:pPr>
      <w:r w:rsidRPr="00FA688F">
        <w:rPr>
          <w:b/>
          <w:bCs/>
          <w:lang w:val="en-GB"/>
        </w:rPr>
        <w:t>ICT Infrastructure and Security</w:t>
      </w:r>
    </w:p>
    <w:p w14:paraId="1E96E9D6" w14:textId="77777777" w:rsidR="00346EC5" w:rsidRPr="00346EC5" w:rsidRDefault="00346EC5" w:rsidP="00FA688F">
      <w:pPr>
        <w:spacing w:after="0" w:line="360" w:lineRule="auto"/>
        <w:rPr>
          <w:lang w:val="en-GB"/>
        </w:rPr>
      </w:pPr>
      <w:r w:rsidRPr="00346EC5">
        <w:rPr>
          <w:lang w:val="en-GB"/>
        </w:rPr>
        <w:t xml:space="preserve">NIC supports NICNET with infrastructure such as National Data Centres, cloud services, Government LANs, video conferencing, messaging systems, and secure access </w:t>
      </w:r>
      <w:r w:rsidRPr="00346EC5">
        <w:rPr>
          <w:lang w:val="en-GB"/>
        </w:rPr>
        <w:lastRenderedPageBreak/>
        <w:t>mechanisms. These facilities help government departments store, exchange, and process information while maintaining reliable communication [7].</w:t>
      </w:r>
    </w:p>
    <w:p w14:paraId="1E957C47" w14:textId="77777777" w:rsidR="00346EC5" w:rsidRPr="00346EC5" w:rsidRDefault="00346EC5" w:rsidP="00FA688F">
      <w:pPr>
        <w:spacing w:after="0" w:line="360" w:lineRule="auto"/>
        <w:rPr>
          <w:lang w:val="en-GB"/>
        </w:rPr>
      </w:pPr>
    </w:p>
    <w:p w14:paraId="50A1FA7E" w14:textId="4AAF82C4" w:rsidR="00346EC5" w:rsidRPr="00FA688F" w:rsidRDefault="00346EC5" w:rsidP="00FA688F">
      <w:pPr>
        <w:spacing w:after="0" w:line="360" w:lineRule="auto"/>
        <w:rPr>
          <w:b/>
          <w:bCs/>
          <w:lang w:val="en-GB"/>
        </w:rPr>
      </w:pPr>
      <w:r w:rsidRPr="00FA688F">
        <w:rPr>
          <w:b/>
          <w:bCs/>
          <w:lang w:val="en-GB"/>
        </w:rPr>
        <w:t>Rural Access through Common Service Centres</w:t>
      </w:r>
    </w:p>
    <w:p w14:paraId="71138F8F" w14:textId="77777777" w:rsidR="00346EC5" w:rsidRPr="00346EC5" w:rsidRDefault="00346EC5" w:rsidP="00FA688F">
      <w:pPr>
        <w:spacing w:after="0" w:line="360" w:lineRule="auto"/>
        <w:rPr>
          <w:lang w:val="en-GB"/>
        </w:rPr>
      </w:pPr>
      <w:r w:rsidRPr="00346EC5">
        <w:rPr>
          <w:lang w:val="en-GB"/>
        </w:rPr>
        <w:t>Common Service Centres provide local access to digital government services in villages and rural communities. They allow citizens to obtain electronic services through service operators, which is particularly useful for people who have limited digital skills or access to computers and internet facilities [8].</w:t>
      </w:r>
    </w:p>
    <w:p w14:paraId="16774E59" w14:textId="77777777" w:rsidR="00346EC5" w:rsidRPr="00346EC5" w:rsidRDefault="00346EC5" w:rsidP="00FA688F">
      <w:pPr>
        <w:spacing w:after="0" w:line="360" w:lineRule="auto"/>
        <w:rPr>
          <w:lang w:val="en-GB"/>
        </w:rPr>
      </w:pPr>
    </w:p>
    <w:p w14:paraId="3C58CCF0" w14:textId="4F02DDF4" w:rsidR="00346EC5" w:rsidRPr="00FA688F" w:rsidRDefault="00346EC5" w:rsidP="00FA688F">
      <w:pPr>
        <w:spacing w:after="0" w:line="360" w:lineRule="auto"/>
        <w:rPr>
          <w:b/>
          <w:bCs/>
          <w:lang w:val="en-GB"/>
        </w:rPr>
      </w:pPr>
      <w:r w:rsidRPr="00FA688F">
        <w:rPr>
          <w:b/>
          <w:bCs/>
          <w:lang w:val="en-GB"/>
        </w:rPr>
        <w:t>Capacity Building</w:t>
      </w:r>
    </w:p>
    <w:p w14:paraId="35BAF69E" w14:textId="77777777" w:rsidR="00346EC5" w:rsidRPr="00346EC5" w:rsidRDefault="00346EC5" w:rsidP="00FA688F">
      <w:pPr>
        <w:spacing w:after="0" w:line="360" w:lineRule="auto"/>
        <w:rPr>
          <w:lang w:val="en-GB"/>
        </w:rPr>
      </w:pPr>
      <w:r w:rsidRPr="00346EC5">
        <w:rPr>
          <w:lang w:val="en-GB"/>
        </w:rPr>
        <w:t>NIC also provides technical support and training for government employees to help them use computerized management systems and databases. Capacity building is important because government officials need the skills required to operate and maintain digital systems effectively [7].</w:t>
      </w:r>
    </w:p>
    <w:p w14:paraId="6093E6A9" w14:textId="77777777" w:rsidR="00346EC5" w:rsidRPr="00346EC5" w:rsidRDefault="00346EC5" w:rsidP="00FA688F">
      <w:pPr>
        <w:spacing w:after="0" w:line="360" w:lineRule="auto"/>
        <w:rPr>
          <w:lang w:val="en-GB"/>
        </w:rPr>
      </w:pPr>
    </w:p>
    <w:p w14:paraId="42EE6EB1" w14:textId="1BD53C35" w:rsidR="00346EC5" w:rsidRPr="00FA688F" w:rsidRDefault="00346EC5" w:rsidP="00FA688F">
      <w:pPr>
        <w:spacing w:after="0" w:line="360" w:lineRule="auto"/>
        <w:rPr>
          <w:b/>
          <w:bCs/>
          <w:lang w:val="en-GB"/>
        </w:rPr>
      </w:pPr>
      <w:r w:rsidRPr="00FA688F">
        <w:rPr>
          <w:b/>
          <w:bCs/>
          <w:lang w:val="en-GB"/>
        </w:rPr>
        <w:t>Integration with National E-Governance Programmes</w:t>
      </w:r>
    </w:p>
    <w:p w14:paraId="3915832E" w14:textId="77777777" w:rsidR="00346EC5" w:rsidRDefault="00346EC5" w:rsidP="00FA688F">
      <w:pPr>
        <w:spacing w:after="0" w:line="360" w:lineRule="auto"/>
      </w:pPr>
      <w:r w:rsidRPr="00346EC5">
        <w:rPr>
          <w:lang w:val="en-GB"/>
        </w:rPr>
        <w:t>NICNET operates as part of a wider e-governance environment. The National e-Governance Plan promoted electronic service delivery through Mission Mode Projects, while Digital India expanded the use of digital infrastructure and online government services [3], [4].</w:t>
      </w:r>
    </w:p>
    <w:p w14:paraId="65FE7F47" w14:textId="77777777" w:rsidR="00FA688F" w:rsidRDefault="00FA688F" w:rsidP="00FA688F">
      <w:pPr>
        <w:spacing w:after="0" w:line="360" w:lineRule="auto"/>
      </w:pPr>
    </w:p>
    <w:p w14:paraId="59BC55DA" w14:textId="0A88B1B1" w:rsidR="00CB7081" w:rsidRDefault="00E00FE0" w:rsidP="00FA688F">
      <w:pPr>
        <w:pStyle w:val="Heading2"/>
        <w:spacing w:after="240" w:line="360" w:lineRule="auto"/>
      </w:pPr>
      <w:r>
        <w:t xml:space="preserve">2.3 </w:t>
      </w:r>
      <w:r w:rsidR="00521B5B">
        <w:t xml:space="preserve">Result and Outcomes </w:t>
      </w:r>
    </w:p>
    <w:p w14:paraId="51CB7E65" w14:textId="4BCA0E41" w:rsidR="0073701F" w:rsidRPr="0073701F" w:rsidRDefault="0073701F" w:rsidP="00FA688F">
      <w:pPr>
        <w:spacing w:after="0" w:line="360" w:lineRule="auto"/>
        <w:rPr>
          <w:lang w:val="en-GB"/>
        </w:rPr>
      </w:pPr>
      <w:r w:rsidRPr="0073701F">
        <w:rPr>
          <w:lang w:val="en-GB"/>
        </w:rPr>
        <w:t>The implementation of NICNET has improved communication and connectivity among government organizations. By connecting Central, State, Union Territory, and district administrations, it allows government offices to exchange information electronically and supports the operation of e-governance applications at different administrative levels [2].</w:t>
      </w:r>
    </w:p>
    <w:p w14:paraId="146E16D6" w14:textId="5CE07176" w:rsidR="0073701F" w:rsidRPr="0073701F" w:rsidRDefault="0073701F" w:rsidP="00FA688F">
      <w:pPr>
        <w:spacing w:after="0" w:line="360" w:lineRule="auto"/>
        <w:rPr>
          <w:lang w:val="en-GB"/>
        </w:rPr>
      </w:pPr>
      <w:r w:rsidRPr="0073701F">
        <w:rPr>
          <w:lang w:val="en-GB"/>
        </w:rPr>
        <w:t>The network has also supported more efficient government administration by providing the infrastructure required for digital applications, electronic communication, video conferencing, and information sharing. NIC reports that its network infrastructure supports improvements in government services, transparency, efficiency, and accountability [2].</w:t>
      </w:r>
    </w:p>
    <w:p w14:paraId="5D352B21" w14:textId="1233B638" w:rsidR="0073701F" w:rsidRPr="0073701F" w:rsidRDefault="0073701F" w:rsidP="00FA688F">
      <w:pPr>
        <w:spacing w:after="0" w:line="360" w:lineRule="auto"/>
        <w:rPr>
          <w:lang w:val="en-GB"/>
        </w:rPr>
      </w:pPr>
      <w:r w:rsidRPr="0073701F">
        <w:rPr>
          <w:lang w:val="en-GB"/>
        </w:rPr>
        <w:lastRenderedPageBreak/>
        <w:t xml:space="preserve">For rural citizens, Common Service Centres have provided local points for accessing electronic government and public services. This reduces the dependence on direct visits to distant government offices and </w:t>
      </w:r>
      <w:proofErr w:type="gramStart"/>
      <w:r w:rsidRPr="0073701F">
        <w:rPr>
          <w:lang w:val="en-GB"/>
        </w:rPr>
        <w:t>provides assistance to</w:t>
      </w:r>
      <w:proofErr w:type="gramEnd"/>
      <w:r w:rsidRPr="0073701F">
        <w:rPr>
          <w:lang w:val="en-GB"/>
        </w:rPr>
        <w:t xml:space="preserve"> citizens who may have limited digital skills or facilities [8].</w:t>
      </w:r>
    </w:p>
    <w:p w14:paraId="1E1CE0D2" w14:textId="7397E2C0" w:rsidR="0073701F" w:rsidRPr="0073701F" w:rsidRDefault="0073701F" w:rsidP="00FA688F">
      <w:pPr>
        <w:spacing w:after="0" w:line="360" w:lineRule="auto"/>
        <w:rPr>
          <w:lang w:val="en-GB"/>
        </w:rPr>
      </w:pPr>
      <w:r w:rsidRPr="0073701F">
        <w:rPr>
          <w:lang w:val="en-GB"/>
        </w:rPr>
        <w:t>The wider e-governance programmes supported by NICNET have also encouraged electronic service delivery. The National e-Governance Plan was designed to make government services accessible to citizens through efficient, transparent, and reliable mechanisms, while Digital India further promoted online access and digital public services [3], [4].</w:t>
      </w:r>
    </w:p>
    <w:p w14:paraId="5D82F4C6" w14:textId="77777777" w:rsidR="0073701F" w:rsidRPr="00FA688F" w:rsidRDefault="0073701F" w:rsidP="00FA688F">
      <w:pPr>
        <w:spacing w:after="0" w:line="360" w:lineRule="auto"/>
        <w:rPr>
          <w:rStyle w:val="FooterChar"/>
        </w:rPr>
      </w:pPr>
      <w:r w:rsidRPr="00FA688F">
        <w:rPr>
          <w:rStyle w:val="FooterChar"/>
          <w:lang w:val="en-GB"/>
        </w:rPr>
        <w:t>Overall, NICNET has provided an important communication and ICT foundation for e-governance in India. When combined with district-level ICT support, national digital programmes, and rural service centres, it helps extend digital government services beyond major administrative centres.</w:t>
      </w:r>
    </w:p>
    <w:p w14:paraId="1C2D8541" w14:textId="77777777" w:rsidR="00FA688F" w:rsidRPr="00FA688F" w:rsidRDefault="00FA688F" w:rsidP="00FA688F"/>
    <w:p w14:paraId="466905CD" w14:textId="144606E3" w:rsidR="00CB7081" w:rsidRDefault="00F75CD3" w:rsidP="00FA688F">
      <w:pPr>
        <w:pStyle w:val="Heading2"/>
        <w:spacing w:after="240" w:line="360" w:lineRule="auto"/>
      </w:pPr>
      <w:r>
        <w:t>2.4</w:t>
      </w:r>
      <w:r w:rsidR="002E5ED6">
        <w:t xml:space="preserve"> </w:t>
      </w:r>
      <w:r w:rsidR="00521B5B">
        <w:t xml:space="preserve">Challenges in Implementation </w:t>
      </w:r>
    </w:p>
    <w:p w14:paraId="386E2DBE" w14:textId="77777777" w:rsidR="00A9531A" w:rsidRPr="00A9531A" w:rsidRDefault="00A9531A" w:rsidP="00A9531A">
      <w:pPr>
        <w:spacing w:after="0" w:line="360" w:lineRule="auto"/>
        <w:ind w:left="360" w:right="0" w:firstLine="0"/>
        <w:rPr>
          <w:lang w:val="en-GB"/>
        </w:rPr>
      </w:pPr>
      <w:r w:rsidRPr="00A9531A">
        <w:rPr>
          <w:lang w:val="en-GB"/>
        </w:rPr>
        <w:t>Although NICNET has strengthened the ICT foundation of e-governance, several challenges can affect the effective delivery and use of digital services, particularly in rural and remote areas.</w:t>
      </w:r>
    </w:p>
    <w:p w14:paraId="13A5A68C" w14:textId="0C9F5FA7" w:rsidR="00A9531A" w:rsidRPr="00343E0A" w:rsidRDefault="00A9531A" w:rsidP="00343E0A">
      <w:pPr>
        <w:pStyle w:val="ListParagraph"/>
        <w:numPr>
          <w:ilvl w:val="0"/>
          <w:numId w:val="14"/>
        </w:numPr>
        <w:spacing w:after="0" w:line="360" w:lineRule="auto"/>
        <w:ind w:right="0"/>
        <w:rPr>
          <w:b/>
          <w:bCs/>
          <w:lang w:val="en-GB"/>
        </w:rPr>
      </w:pPr>
      <w:r w:rsidRPr="00343E0A">
        <w:rPr>
          <w:b/>
          <w:bCs/>
          <w:lang w:val="en-GB"/>
        </w:rPr>
        <w:t>Limited Digital Infrastructure</w:t>
      </w:r>
    </w:p>
    <w:p w14:paraId="54F2FEA8" w14:textId="77777777" w:rsidR="00A9531A" w:rsidRPr="00A9531A" w:rsidRDefault="00A9531A" w:rsidP="00A9531A">
      <w:pPr>
        <w:spacing w:after="0" w:line="360" w:lineRule="auto"/>
        <w:ind w:left="360" w:right="0" w:firstLine="0"/>
        <w:rPr>
          <w:lang w:val="en-GB"/>
        </w:rPr>
      </w:pPr>
      <w:r w:rsidRPr="00A9531A">
        <w:rPr>
          <w:lang w:val="en-GB"/>
        </w:rPr>
        <w:t>Some rural areas may still have limitations in connectivity and supporting ICT infrastructure. Reliable network infrastructure is necessary for government offices and service centres to provide digital services continuously. Differences in infrastructure between locations can therefore affect the availability and quality of digital services.</w:t>
      </w:r>
    </w:p>
    <w:p w14:paraId="09205CE9" w14:textId="77777777" w:rsidR="00A9531A" w:rsidRPr="00A9531A" w:rsidRDefault="00A9531A" w:rsidP="00A9531A">
      <w:pPr>
        <w:spacing w:after="0" w:line="360" w:lineRule="auto"/>
        <w:ind w:left="360" w:right="0" w:firstLine="0"/>
        <w:rPr>
          <w:lang w:val="en-GB"/>
        </w:rPr>
      </w:pPr>
    </w:p>
    <w:p w14:paraId="3D2F0F91" w14:textId="2FA720A3" w:rsidR="00A9531A" w:rsidRPr="00343E0A" w:rsidRDefault="00A9531A" w:rsidP="00343E0A">
      <w:pPr>
        <w:pStyle w:val="ListParagraph"/>
        <w:numPr>
          <w:ilvl w:val="0"/>
          <w:numId w:val="14"/>
        </w:numPr>
        <w:spacing w:after="0" w:line="360" w:lineRule="auto"/>
        <w:ind w:right="0"/>
        <w:rPr>
          <w:b/>
          <w:bCs/>
          <w:lang w:val="en-GB"/>
        </w:rPr>
      </w:pPr>
      <w:r w:rsidRPr="00343E0A">
        <w:rPr>
          <w:b/>
          <w:bCs/>
          <w:lang w:val="en-GB"/>
        </w:rPr>
        <w:t>Low Digital Literacy</w:t>
      </w:r>
    </w:p>
    <w:p w14:paraId="5174FF59" w14:textId="77777777" w:rsidR="00A9531A" w:rsidRDefault="00A9531A" w:rsidP="00A9531A">
      <w:pPr>
        <w:spacing w:after="0" w:line="360" w:lineRule="auto"/>
        <w:ind w:left="360" w:right="0" w:firstLine="0"/>
        <w:rPr>
          <w:lang w:val="en-GB"/>
        </w:rPr>
      </w:pPr>
      <w:r w:rsidRPr="00A9531A">
        <w:rPr>
          <w:lang w:val="en-GB"/>
        </w:rPr>
        <w:t>Not every citizen has the same level of digital knowledge or experience. People who are unfamiliar with computers, smartphones, or online services may require assistance when accessing digital government services. This makes local service centres and digital awareness important for wider adoption [8].</w:t>
      </w:r>
    </w:p>
    <w:p w14:paraId="299F2F37" w14:textId="77777777" w:rsidR="00FA688F" w:rsidRPr="00A9531A" w:rsidRDefault="00FA688F" w:rsidP="00A9531A">
      <w:pPr>
        <w:spacing w:after="0" w:line="360" w:lineRule="auto"/>
        <w:ind w:left="360" w:right="0" w:firstLine="0"/>
        <w:rPr>
          <w:lang w:val="en-GB"/>
        </w:rPr>
      </w:pPr>
    </w:p>
    <w:p w14:paraId="1074D2BA" w14:textId="77777777" w:rsidR="00A9531A" w:rsidRPr="00A9531A" w:rsidRDefault="00A9531A" w:rsidP="00A9531A">
      <w:pPr>
        <w:spacing w:after="0" w:line="360" w:lineRule="auto"/>
        <w:ind w:left="360" w:right="0" w:firstLine="0"/>
        <w:rPr>
          <w:lang w:val="en-GB"/>
        </w:rPr>
      </w:pPr>
    </w:p>
    <w:p w14:paraId="55A35B13" w14:textId="2869D7C8" w:rsidR="00A9531A" w:rsidRPr="00343E0A" w:rsidRDefault="00A9531A" w:rsidP="00343E0A">
      <w:pPr>
        <w:pStyle w:val="ListParagraph"/>
        <w:numPr>
          <w:ilvl w:val="0"/>
          <w:numId w:val="14"/>
        </w:numPr>
        <w:spacing w:after="0" w:line="360" w:lineRule="auto"/>
        <w:ind w:right="0"/>
        <w:rPr>
          <w:b/>
          <w:bCs/>
          <w:lang w:val="en-GB"/>
        </w:rPr>
      </w:pPr>
      <w:r w:rsidRPr="00343E0A">
        <w:rPr>
          <w:b/>
          <w:bCs/>
          <w:lang w:val="en-GB"/>
        </w:rPr>
        <w:lastRenderedPageBreak/>
        <w:t>Shortage of Technical Skills</w:t>
      </w:r>
    </w:p>
    <w:p w14:paraId="76E9DA51" w14:textId="77777777" w:rsidR="00A9531A" w:rsidRPr="00A9531A" w:rsidRDefault="00A9531A" w:rsidP="00A9531A">
      <w:pPr>
        <w:spacing w:after="0" w:line="360" w:lineRule="auto"/>
        <w:ind w:left="360" w:right="0" w:firstLine="0"/>
        <w:rPr>
          <w:lang w:val="en-GB"/>
        </w:rPr>
      </w:pPr>
      <w:r w:rsidRPr="00A9531A">
        <w:rPr>
          <w:lang w:val="en-GB"/>
        </w:rPr>
        <w:t>Digital government systems require trained personnel for operation, maintenance, troubleshooting, and technical support. NIC therefore provides training and technical support to government employees, but maintaining adequate technical capacity at different administrative levels remains important for reliable e-governance [7].</w:t>
      </w:r>
    </w:p>
    <w:p w14:paraId="04693D48" w14:textId="77777777" w:rsidR="00A9531A" w:rsidRPr="00A9531A" w:rsidRDefault="00A9531A" w:rsidP="00A9531A">
      <w:pPr>
        <w:spacing w:after="0" w:line="360" w:lineRule="auto"/>
        <w:ind w:left="360" w:right="0" w:firstLine="0"/>
        <w:rPr>
          <w:lang w:val="en-GB"/>
        </w:rPr>
      </w:pPr>
    </w:p>
    <w:p w14:paraId="1980F690" w14:textId="271FCA26" w:rsidR="00A9531A" w:rsidRPr="00343E0A" w:rsidRDefault="00A9531A" w:rsidP="00343E0A">
      <w:pPr>
        <w:pStyle w:val="ListParagraph"/>
        <w:numPr>
          <w:ilvl w:val="0"/>
          <w:numId w:val="14"/>
        </w:numPr>
        <w:spacing w:after="0" w:line="360" w:lineRule="auto"/>
        <w:ind w:right="0"/>
        <w:rPr>
          <w:b/>
          <w:bCs/>
          <w:lang w:val="en-GB"/>
        </w:rPr>
      </w:pPr>
      <w:r w:rsidRPr="00343E0A">
        <w:rPr>
          <w:b/>
          <w:bCs/>
          <w:lang w:val="en-GB"/>
        </w:rPr>
        <w:t>Cybersecurity and Data Protection</w:t>
      </w:r>
    </w:p>
    <w:p w14:paraId="037FB1A2" w14:textId="77777777" w:rsidR="00A9531A" w:rsidRPr="00A9531A" w:rsidRDefault="00A9531A" w:rsidP="00A9531A">
      <w:pPr>
        <w:spacing w:after="0" w:line="360" w:lineRule="auto"/>
        <w:ind w:left="360" w:right="0" w:firstLine="0"/>
        <w:rPr>
          <w:lang w:val="en-GB"/>
        </w:rPr>
      </w:pPr>
      <w:r w:rsidRPr="00A9531A">
        <w:rPr>
          <w:lang w:val="en-GB"/>
        </w:rPr>
        <w:t>Government networks and applications handle official and citizen information, making security an important requirement. Secure network access, data protection, and appropriate cybersecurity measures are necessary to maintain the reliability and trustworthiness of digital government services [7].</w:t>
      </w:r>
    </w:p>
    <w:p w14:paraId="54CE339F" w14:textId="77777777" w:rsidR="00A9531A" w:rsidRPr="00A9531A" w:rsidRDefault="00A9531A" w:rsidP="00A9531A">
      <w:pPr>
        <w:spacing w:after="0" w:line="360" w:lineRule="auto"/>
        <w:ind w:left="360" w:right="0" w:firstLine="0"/>
        <w:rPr>
          <w:lang w:val="en-GB"/>
        </w:rPr>
      </w:pPr>
    </w:p>
    <w:p w14:paraId="47C8C895" w14:textId="08D5B38E" w:rsidR="00A9531A" w:rsidRPr="00343E0A" w:rsidRDefault="00A9531A" w:rsidP="00343E0A">
      <w:pPr>
        <w:pStyle w:val="ListParagraph"/>
        <w:numPr>
          <w:ilvl w:val="0"/>
          <w:numId w:val="14"/>
        </w:numPr>
        <w:spacing w:after="0" w:line="360" w:lineRule="auto"/>
        <w:ind w:right="0"/>
        <w:rPr>
          <w:b/>
          <w:bCs/>
          <w:lang w:val="en-GB"/>
        </w:rPr>
      </w:pPr>
      <w:r w:rsidRPr="00343E0A">
        <w:rPr>
          <w:b/>
          <w:bCs/>
          <w:lang w:val="en-GB"/>
        </w:rPr>
        <w:t>Maintenance and Investment</w:t>
      </w:r>
    </w:p>
    <w:p w14:paraId="7CC3DAE9" w14:textId="77777777" w:rsidR="00A9531A" w:rsidRPr="00A9531A" w:rsidRDefault="00A9531A" w:rsidP="00A9531A">
      <w:pPr>
        <w:spacing w:after="0" w:line="360" w:lineRule="auto"/>
        <w:ind w:left="360" w:right="0" w:firstLine="0"/>
        <w:rPr>
          <w:lang w:val="en-GB"/>
        </w:rPr>
      </w:pPr>
      <w:r w:rsidRPr="00A9531A">
        <w:rPr>
          <w:lang w:val="en-GB"/>
        </w:rPr>
        <w:t>ICT infrastructure requires continuous maintenance, upgrades, and technical support. Networks, data centres, computers, software, and other digital facilities need regular investment to remain reliable as technology and service requirements change.</w:t>
      </w:r>
    </w:p>
    <w:p w14:paraId="00B2143C" w14:textId="77777777" w:rsidR="00A9531A" w:rsidRPr="00A9531A" w:rsidRDefault="00A9531A" w:rsidP="00A9531A">
      <w:pPr>
        <w:spacing w:after="0" w:line="360" w:lineRule="auto"/>
        <w:ind w:left="360" w:right="0" w:firstLine="0"/>
        <w:rPr>
          <w:lang w:val="en-GB"/>
        </w:rPr>
      </w:pPr>
    </w:p>
    <w:p w14:paraId="1A3ED6D5" w14:textId="1C419057" w:rsidR="00A9531A" w:rsidRPr="00343E0A" w:rsidRDefault="00343E0A" w:rsidP="004B7CCB">
      <w:pPr>
        <w:spacing w:after="0" w:line="360" w:lineRule="auto"/>
        <w:ind w:left="360" w:right="0" w:firstLine="0"/>
        <w:rPr>
          <w:b/>
          <w:bCs/>
          <w:lang w:val="en-GB"/>
        </w:rPr>
      </w:pPr>
      <w:r>
        <w:rPr>
          <w:b/>
          <w:bCs/>
          <w:lang w:val="en-GB"/>
        </w:rPr>
        <w:t xml:space="preserve">6. </w:t>
      </w:r>
      <w:r w:rsidR="00A9531A" w:rsidRPr="00343E0A">
        <w:rPr>
          <w:b/>
          <w:bCs/>
          <w:lang w:val="en-GB"/>
        </w:rPr>
        <w:t>Accessibility in Rural Areas</w:t>
      </w:r>
    </w:p>
    <w:p w14:paraId="427037A3" w14:textId="769BED41" w:rsidR="00A9531A" w:rsidRPr="00A9531A" w:rsidRDefault="00A9531A" w:rsidP="004B7CCB">
      <w:pPr>
        <w:spacing w:after="0" w:line="360" w:lineRule="auto"/>
        <w:ind w:left="360" w:right="0" w:firstLine="0"/>
        <w:rPr>
          <w:lang w:val="en-GB"/>
        </w:rPr>
      </w:pPr>
      <w:r w:rsidRPr="00A9531A">
        <w:rPr>
          <w:lang w:val="en-GB"/>
        </w:rPr>
        <w:t>Even when online government services are available, citizens may not always have personal access to suitable devices, internet connections, or the skills needed to use them. Common Service Centres help address this issue by providing local access points for electronic services in villages and rural communities [8].</w:t>
      </w:r>
    </w:p>
    <w:p w14:paraId="05F6E806" w14:textId="66134101" w:rsidR="003533E6" w:rsidRDefault="00A9531A" w:rsidP="00A9531A">
      <w:pPr>
        <w:spacing w:after="0" w:line="360" w:lineRule="auto"/>
        <w:ind w:left="360" w:right="0" w:firstLine="0"/>
        <w:rPr>
          <w:lang w:val="en-GB"/>
        </w:rPr>
      </w:pPr>
      <w:r w:rsidRPr="00A9531A">
        <w:rPr>
          <w:lang w:val="en-GB"/>
        </w:rPr>
        <w:t>Overall, these challenges show that network connectivity alone is not sufficient to achieve effective rural e-governance. Infrastructure, technical support, digital skills, security, and accessible service points must work together to ensure that citizens can benefit from digital government services.</w:t>
      </w:r>
    </w:p>
    <w:p w14:paraId="53AA3D1B" w14:textId="77777777" w:rsidR="00FA688F" w:rsidRDefault="00FA688F" w:rsidP="00A9531A">
      <w:pPr>
        <w:spacing w:after="0" w:line="360" w:lineRule="auto"/>
        <w:ind w:left="360" w:right="0" w:firstLine="0"/>
        <w:rPr>
          <w:lang w:val="en-GB"/>
        </w:rPr>
      </w:pPr>
    </w:p>
    <w:p w14:paraId="53E014A6" w14:textId="77777777" w:rsidR="00FA688F" w:rsidRPr="00EB06D4" w:rsidRDefault="00FA688F" w:rsidP="00A9531A">
      <w:pPr>
        <w:spacing w:after="0" w:line="360" w:lineRule="auto"/>
        <w:ind w:left="360" w:right="0" w:firstLine="0"/>
        <w:rPr>
          <w:lang w:val="en-GB"/>
        </w:rPr>
      </w:pPr>
    </w:p>
    <w:p w14:paraId="5D042D7C" w14:textId="0451D29B" w:rsidR="001B4BAE" w:rsidRDefault="00C421F4" w:rsidP="004B7CCB">
      <w:pPr>
        <w:pStyle w:val="Heading1"/>
        <w:numPr>
          <w:ilvl w:val="0"/>
          <w:numId w:val="2"/>
        </w:numPr>
        <w:spacing w:before="240" w:after="0" w:line="360" w:lineRule="auto"/>
        <w:rPr>
          <w:rStyle w:val="Strong"/>
          <w:b/>
          <w:bCs w:val="0"/>
        </w:rPr>
      </w:pPr>
      <w:r>
        <w:rPr>
          <w:rStyle w:val="Strong"/>
          <w:b/>
          <w:bCs w:val="0"/>
        </w:rPr>
        <w:lastRenderedPageBreak/>
        <w:t>Conclusion</w:t>
      </w:r>
    </w:p>
    <w:p w14:paraId="4009F99C" w14:textId="36722CAC" w:rsidR="00F22F1C" w:rsidRPr="001B4BAE" w:rsidRDefault="005D37B8" w:rsidP="00892B2E">
      <w:pPr>
        <w:spacing w:after="0" w:line="360" w:lineRule="auto"/>
        <w:ind w:right="0"/>
        <w:rPr>
          <w:color w:val="auto"/>
          <w:sz w:val="36"/>
        </w:rPr>
      </w:pPr>
      <w:r w:rsidRPr="005D37B8">
        <w:t xml:space="preserve">The study concludes that NICNET has played an important role in strengthening e-governance in India by connecting government organizations and providing the ICT infrastructure required for electronic communication, information sharing, and digital government applications. Its integration with national </w:t>
      </w:r>
      <w:proofErr w:type="spellStart"/>
      <w:r w:rsidRPr="005D37B8">
        <w:t>programmes</w:t>
      </w:r>
      <w:proofErr w:type="spellEnd"/>
      <w:r w:rsidRPr="005D37B8">
        <w:t xml:space="preserve"> such as the National e-Governance Plan and Digital India, along with local access mechanisms such as Common Service </w:t>
      </w:r>
      <w:proofErr w:type="spellStart"/>
      <w:r w:rsidRPr="005D37B8">
        <w:t>Centres</w:t>
      </w:r>
      <w:proofErr w:type="spellEnd"/>
      <w:r w:rsidRPr="005D37B8">
        <w:t>, has helped extend digital government services to citizens beyond major urban areas. However, challenges related to digital infrastructure, digital literacy, technical skills, cybersecurity, maintenance, and accessibility continue to affect the effective use of e-governance services in rural communities. Therefore, continued investment in reliable ICT infrastructure, technical capacity, secure systems, and accessible local service facilities is necessary to ensure that the benefits of digital governance reach rural and remote citizens effectively.</w:t>
      </w:r>
      <w:r w:rsidR="00F22F1C">
        <w:br w:type="page"/>
      </w:r>
    </w:p>
    <w:p w14:paraId="3627E196" w14:textId="66767FCA" w:rsidR="00CB7081" w:rsidRDefault="00521B5B" w:rsidP="00D5313A">
      <w:pPr>
        <w:pStyle w:val="Heading1"/>
        <w:spacing w:after="0" w:line="360" w:lineRule="auto"/>
        <w:ind w:left="360" w:firstLine="0"/>
        <w:jc w:val="both"/>
      </w:pPr>
      <w:r>
        <w:lastRenderedPageBreak/>
        <w:t xml:space="preserve">References </w:t>
      </w:r>
    </w:p>
    <w:p w14:paraId="3305F708" w14:textId="77777777" w:rsidR="00CB7081" w:rsidRDefault="00521B5B" w:rsidP="004A787F">
      <w:pPr>
        <w:spacing w:after="0" w:line="360" w:lineRule="auto"/>
        <w:ind w:left="360" w:right="0" w:firstLine="0"/>
      </w:pPr>
      <w:r>
        <w:rPr>
          <w:rFonts w:ascii="Calibri" w:eastAsia="Calibri" w:hAnsi="Calibri" w:cs="Calibri"/>
          <w:sz w:val="22"/>
        </w:rPr>
        <w:t xml:space="preserve"> </w:t>
      </w:r>
    </w:p>
    <w:p w14:paraId="4DDE6E11" w14:textId="3038CD18" w:rsidR="005D37B8" w:rsidRDefault="005D37B8" w:rsidP="004B7CCB">
      <w:pPr>
        <w:numPr>
          <w:ilvl w:val="0"/>
          <w:numId w:val="1"/>
        </w:numPr>
        <w:spacing w:before="240" w:after="0" w:line="360" w:lineRule="auto"/>
        <w:ind w:left="450" w:right="0" w:hanging="434"/>
      </w:pPr>
      <w:r w:rsidRPr="005D37B8">
        <w:t>Ministry of Electronics and Information Technology (</w:t>
      </w:r>
      <w:proofErr w:type="spellStart"/>
      <w:r w:rsidRPr="005D37B8">
        <w:t>MeitY</w:t>
      </w:r>
      <w:proofErr w:type="spellEnd"/>
      <w:r w:rsidRPr="005D37B8">
        <w:t xml:space="preserve">), Government of India, </w:t>
      </w:r>
      <w:r w:rsidRPr="005D37B8">
        <w:rPr>
          <w:i/>
          <w:iCs/>
        </w:rPr>
        <w:t>Annual Report 2005–06</w:t>
      </w:r>
      <w:r w:rsidRPr="005D37B8">
        <w:t>, section on e-Governance and the National e-Governance Plan</w:t>
      </w:r>
      <w:r>
        <w:t>.</w:t>
      </w:r>
      <w:r w:rsidR="00420D8F">
        <w:t xml:space="preserve"> Available: </w:t>
      </w:r>
      <w:hyperlink r:id="rId8" w:history="1">
        <w:r w:rsidR="00420D8F" w:rsidRPr="005B16EC">
          <w:rPr>
            <w:rStyle w:val="Hyperlink"/>
          </w:rPr>
          <w:t>https://</w:t>
        </w:r>
        <w:r w:rsidR="005B16EC" w:rsidRPr="005B16EC">
          <w:rPr>
            <w:rStyle w:val="Hyperlink"/>
            <w:rFonts w:cs="Mangal"/>
            <w:lang w:bidi="hi-IN"/>
          </w:rPr>
          <w:t>www.meity.gov.np/</w:t>
        </w:r>
      </w:hyperlink>
    </w:p>
    <w:p w14:paraId="25C12DFB" w14:textId="60FC65E8" w:rsidR="009C60ED" w:rsidRDefault="009C60ED" w:rsidP="004B7CCB">
      <w:pPr>
        <w:numPr>
          <w:ilvl w:val="0"/>
          <w:numId w:val="1"/>
        </w:numPr>
        <w:spacing w:before="240" w:after="0" w:line="360" w:lineRule="auto"/>
        <w:ind w:left="450" w:right="0" w:hanging="434"/>
      </w:pPr>
      <w:r w:rsidRPr="009C60ED">
        <w:t xml:space="preserve">National Informatics Centre (NIC), National Informatics Centre (NIC) – Official Website. Available: </w:t>
      </w:r>
      <w:hyperlink r:id="rId9" w:history="1">
        <w:r w:rsidRPr="009C60ED">
          <w:rPr>
            <w:rStyle w:val="Hyperlink"/>
          </w:rPr>
          <w:t>https://www.nic.gov.in/</w:t>
        </w:r>
      </w:hyperlink>
    </w:p>
    <w:p w14:paraId="0A41795C" w14:textId="77777777" w:rsidR="00960ECB" w:rsidRDefault="0086085F" w:rsidP="004B7CCB">
      <w:pPr>
        <w:numPr>
          <w:ilvl w:val="0"/>
          <w:numId w:val="1"/>
        </w:numPr>
        <w:spacing w:before="240" w:after="0" w:line="360" w:lineRule="auto"/>
        <w:ind w:left="450" w:right="0" w:hanging="434"/>
      </w:pPr>
      <w:r w:rsidRPr="0086085F">
        <w:t>Ministry of Electronics and Information Technology (</w:t>
      </w:r>
      <w:proofErr w:type="spellStart"/>
      <w:r w:rsidRPr="0086085F">
        <w:t>MeitY</w:t>
      </w:r>
      <w:proofErr w:type="spellEnd"/>
      <w:r w:rsidRPr="0086085F">
        <w:t xml:space="preserve">), </w:t>
      </w:r>
      <w:r w:rsidR="000D5B56" w:rsidRPr="000D5B56">
        <w:t xml:space="preserve">Government of India, </w:t>
      </w:r>
      <w:r w:rsidR="000D5B56" w:rsidRPr="000D5B56">
        <w:rPr>
          <w:i/>
          <w:iCs/>
        </w:rPr>
        <w:t>National e-Governance Plan (</w:t>
      </w:r>
      <w:proofErr w:type="spellStart"/>
      <w:r w:rsidR="000D5B56" w:rsidRPr="000D5B56">
        <w:rPr>
          <w:i/>
          <w:iCs/>
        </w:rPr>
        <w:t>NeGP</w:t>
      </w:r>
      <w:proofErr w:type="spellEnd"/>
      <w:r w:rsidR="000D5B56" w:rsidRPr="000D5B56">
        <w:rPr>
          <w:i/>
          <w:iCs/>
        </w:rPr>
        <w:t>)</w:t>
      </w:r>
      <w:r w:rsidR="000D5B56" w:rsidRPr="000D5B56">
        <w:t>.</w:t>
      </w:r>
      <w:r w:rsidRPr="0086085F">
        <w:t xml:space="preserve"> </w:t>
      </w:r>
    </w:p>
    <w:p w14:paraId="0E197860" w14:textId="650813AD" w:rsidR="0086085F" w:rsidRDefault="0086085F" w:rsidP="004B7CCB">
      <w:pPr>
        <w:spacing w:before="240" w:after="0" w:line="360" w:lineRule="auto"/>
        <w:ind w:left="450" w:right="0" w:firstLine="0"/>
      </w:pPr>
      <w:r w:rsidRPr="0086085F">
        <w:t>Available:</w:t>
      </w:r>
      <w:hyperlink r:id="rId10" w:history="1">
        <w:r w:rsidR="00546A56" w:rsidRPr="00492A3D">
          <w:rPr>
            <w:rStyle w:val="Hyperlink"/>
          </w:rPr>
          <w:t>https://www.meity.gov.in/static/uploads/2024/03/Chapter-I-Executive-Summary_1.pdf</w:t>
        </w:r>
        <w:r w:rsidR="00546A56" w:rsidRPr="00492A3D">
          <w:rPr>
            <w:rStyle w:val="Hyperlink"/>
          </w:rPr>
          <w:t>/</w:t>
        </w:r>
      </w:hyperlink>
    </w:p>
    <w:p w14:paraId="5C12A409" w14:textId="05BFA189" w:rsidR="005B0D1B" w:rsidRDefault="00546A56" w:rsidP="004B7CCB">
      <w:pPr>
        <w:numPr>
          <w:ilvl w:val="0"/>
          <w:numId w:val="1"/>
        </w:numPr>
        <w:spacing w:before="240" w:after="0" w:line="360" w:lineRule="auto"/>
        <w:ind w:left="450" w:right="0" w:hanging="434"/>
      </w:pPr>
      <w:r w:rsidRPr="00546A56">
        <w:t xml:space="preserve">Digital India, Government of India, </w:t>
      </w:r>
      <w:r w:rsidRPr="00546A56">
        <w:rPr>
          <w:i/>
          <w:iCs/>
        </w:rPr>
        <w:t xml:space="preserve">Digital India </w:t>
      </w:r>
      <w:proofErr w:type="spellStart"/>
      <w:r w:rsidRPr="00546A56">
        <w:rPr>
          <w:i/>
          <w:iCs/>
        </w:rPr>
        <w:t>Programme</w:t>
      </w:r>
      <w:proofErr w:type="spellEnd"/>
      <w:r w:rsidRPr="00546A56">
        <w:rPr>
          <w:i/>
          <w:iCs/>
        </w:rPr>
        <w:t xml:space="preserve"> – Our </w:t>
      </w:r>
      <w:proofErr w:type="gramStart"/>
      <w:r w:rsidRPr="00546A56">
        <w:rPr>
          <w:i/>
          <w:iCs/>
        </w:rPr>
        <w:t>Pillars</w:t>
      </w:r>
      <w:r w:rsidRPr="00546A56">
        <w:t>.</w:t>
      </w:r>
      <w:r w:rsidR="00462AF2" w:rsidRPr="00462AF2">
        <w:t>.</w:t>
      </w:r>
      <w:proofErr w:type="gramEnd"/>
      <w:r w:rsidR="00462AF2" w:rsidRPr="00462AF2">
        <w:t xml:space="preserve"> Available: </w:t>
      </w:r>
      <w:hyperlink r:id="rId11" w:history="1">
        <w:r w:rsidR="00462AF2" w:rsidRPr="00462AF2">
          <w:rPr>
            <w:rStyle w:val="Hyperlink"/>
          </w:rPr>
          <w:t>https://www.digitalindia.gov.in/</w:t>
        </w:r>
      </w:hyperlink>
    </w:p>
    <w:p w14:paraId="5336269A" w14:textId="625A3AFE" w:rsidR="00661164" w:rsidRDefault="00661164" w:rsidP="004B7CCB">
      <w:pPr>
        <w:numPr>
          <w:ilvl w:val="0"/>
          <w:numId w:val="1"/>
        </w:numPr>
        <w:spacing w:before="240" w:after="0" w:line="360" w:lineRule="auto"/>
        <w:ind w:left="450" w:right="0" w:hanging="434"/>
      </w:pPr>
      <w:r w:rsidRPr="00661164">
        <w:t xml:space="preserve">National Informatics Centre (NIC), Government of India, </w:t>
      </w:r>
      <w:r w:rsidRPr="00661164">
        <w:rPr>
          <w:i/>
          <w:iCs/>
        </w:rPr>
        <w:t>NICNET and Government ICT Infrastructure</w:t>
      </w:r>
      <w:r w:rsidRPr="00661164">
        <w:t>.</w:t>
      </w:r>
      <w:r>
        <w:t xml:space="preserve"> Available: </w:t>
      </w:r>
      <w:hyperlink r:id="rId12" w:history="1">
        <w:r w:rsidRPr="00661164">
          <w:rPr>
            <w:rStyle w:val="Hyperlink"/>
          </w:rPr>
          <w:t>https://www.nic.gov.in/state-content/andaman-and-nicobar/</w:t>
        </w:r>
      </w:hyperlink>
    </w:p>
    <w:p w14:paraId="5BC6A4AC" w14:textId="5906E5D6" w:rsidR="00B4376A" w:rsidRDefault="00B4376A" w:rsidP="004B7CCB">
      <w:pPr>
        <w:numPr>
          <w:ilvl w:val="0"/>
          <w:numId w:val="1"/>
        </w:numPr>
        <w:spacing w:before="240" w:after="0" w:line="360" w:lineRule="auto"/>
        <w:ind w:left="450" w:right="0" w:hanging="434"/>
      </w:pPr>
      <w:r w:rsidRPr="00B4376A">
        <w:t xml:space="preserve">National Informatics Centre (NIC), Government of India, </w:t>
      </w:r>
      <w:r w:rsidRPr="00B4376A">
        <w:rPr>
          <w:i/>
          <w:iCs/>
        </w:rPr>
        <w:t xml:space="preserve">District </w:t>
      </w:r>
      <w:proofErr w:type="spellStart"/>
      <w:r w:rsidRPr="00B4376A">
        <w:rPr>
          <w:i/>
          <w:iCs/>
        </w:rPr>
        <w:t>Centres</w:t>
      </w:r>
      <w:proofErr w:type="spellEnd"/>
      <w:r w:rsidRPr="00B4376A">
        <w:t>.</w:t>
      </w:r>
      <w:r w:rsidR="003C41F8">
        <w:t xml:space="preserve"> </w:t>
      </w:r>
      <w:r w:rsidRPr="00B4376A">
        <w:t xml:space="preserve">Available: </w:t>
      </w:r>
      <w:hyperlink r:id="rId13" w:history="1">
        <w:r w:rsidRPr="00B4376A">
          <w:rPr>
            <w:rStyle w:val="Hyperlink"/>
          </w:rPr>
          <w:t>https://www.nic.gov.in/district-centres/</w:t>
        </w:r>
      </w:hyperlink>
    </w:p>
    <w:p w14:paraId="45CD9C3D" w14:textId="406A1358" w:rsidR="00CB7081" w:rsidRDefault="003C41F8" w:rsidP="004B7CCB">
      <w:pPr>
        <w:numPr>
          <w:ilvl w:val="0"/>
          <w:numId w:val="1"/>
        </w:numPr>
        <w:spacing w:before="240" w:after="0" w:line="360" w:lineRule="auto"/>
        <w:ind w:left="450" w:right="0" w:hanging="434"/>
      </w:pPr>
      <w:r w:rsidRPr="003C41F8">
        <w:t xml:space="preserve">National Informatics Centre (NIC), Government of India, </w:t>
      </w:r>
      <w:r w:rsidRPr="003C41F8">
        <w:rPr>
          <w:i/>
          <w:iCs/>
        </w:rPr>
        <w:t>Services and Government ICT Infrastructure</w:t>
      </w:r>
      <w:r w:rsidRPr="003C41F8">
        <w:t xml:space="preserve">. Available: </w:t>
      </w:r>
      <w:hyperlink r:id="rId14" w:history="1">
        <w:r w:rsidR="002057D0" w:rsidRPr="002057D0">
          <w:rPr>
            <w:rStyle w:val="Hyperlink"/>
          </w:rPr>
          <w:t>https://www.nic.gov.in/services/</w:t>
        </w:r>
      </w:hyperlink>
    </w:p>
    <w:p w14:paraId="5FD4378D" w14:textId="5363D222" w:rsidR="00775899" w:rsidRDefault="00775899" w:rsidP="004B7CCB">
      <w:pPr>
        <w:numPr>
          <w:ilvl w:val="0"/>
          <w:numId w:val="1"/>
        </w:numPr>
        <w:spacing w:before="240" w:after="0" w:line="360" w:lineRule="auto"/>
        <w:ind w:left="450" w:right="0" w:hanging="434"/>
      </w:pPr>
      <w:r w:rsidRPr="00775899">
        <w:t xml:space="preserve">Digital India, Government of India, </w:t>
      </w:r>
      <w:r w:rsidRPr="00775899">
        <w:rPr>
          <w:i/>
          <w:iCs/>
        </w:rPr>
        <w:t xml:space="preserve">Digital India Ecosystem – Common Services </w:t>
      </w:r>
      <w:proofErr w:type="spellStart"/>
      <w:r w:rsidRPr="00775899">
        <w:rPr>
          <w:i/>
          <w:iCs/>
        </w:rPr>
        <w:t>Centres</w:t>
      </w:r>
      <w:proofErr w:type="spellEnd"/>
      <w:r w:rsidRPr="00775899">
        <w:t xml:space="preserve">. Available: </w:t>
      </w:r>
      <w:hyperlink r:id="rId15" w:history="1">
        <w:r w:rsidR="001B4C74" w:rsidRPr="001B4C74">
          <w:rPr>
            <w:rStyle w:val="Hyperlink"/>
          </w:rPr>
          <w:t>https://www.digitalindia.gov.in/di-ecosystem/</w:t>
        </w:r>
      </w:hyperlink>
    </w:p>
    <w:p w14:paraId="7BEFB9BB" w14:textId="77777777" w:rsidR="00CB7081" w:rsidRDefault="00521B5B" w:rsidP="004B7CCB">
      <w:pPr>
        <w:spacing w:before="240" w:after="0" w:line="360" w:lineRule="auto"/>
        <w:ind w:left="360" w:right="0" w:firstLine="0"/>
        <w:jc w:val="left"/>
      </w:pPr>
      <w:r>
        <w:t xml:space="preserve"> </w:t>
      </w:r>
    </w:p>
    <w:p w14:paraId="36B53884" w14:textId="77777777" w:rsidR="00CB7081" w:rsidRDefault="00521B5B" w:rsidP="003533E6">
      <w:pPr>
        <w:spacing w:after="0" w:line="360" w:lineRule="auto"/>
        <w:ind w:left="360" w:right="0" w:firstLine="0"/>
        <w:jc w:val="left"/>
      </w:pPr>
      <w:r>
        <w:t xml:space="preserve"> </w:t>
      </w:r>
    </w:p>
    <w:p w14:paraId="6145E3E9" w14:textId="77777777" w:rsidR="00CB7081" w:rsidRDefault="00521B5B" w:rsidP="003533E6">
      <w:pPr>
        <w:spacing w:after="0" w:line="360" w:lineRule="auto"/>
        <w:ind w:left="360" w:right="0" w:firstLine="0"/>
        <w:jc w:val="left"/>
      </w:pPr>
      <w:r>
        <w:t xml:space="preserve"> </w:t>
      </w:r>
    </w:p>
    <w:p w14:paraId="5145582E" w14:textId="77777777" w:rsidR="00CB7081" w:rsidRDefault="00521B5B" w:rsidP="003533E6">
      <w:pPr>
        <w:spacing w:after="0" w:line="360" w:lineRule="auto"/>
        <w:ind w:left="360" w:right="0" w:firstLine="0"/>
        <w:jc w:val="left"/>
      </w:pPr>
      <w:r>
        <w:t xml:space="preserve"> </w:t>
      </w:r>
    </w:p>
    <w:sectPr w:rsidR="00CB7081" w:rsidSect="00C851DA">
      <w:pgSz w:w="12240" w:h="15840"/>
      <w:pgMar w:top="1440" w:right="144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1884F" w14:textId="77777777" w:rsidR="0033785C" w:rsidRDefault="0033785C" w:rsidP="00337530">
      <w:pPr>
        <w:spacing w:after="0" w:line="240" w:lineRule="auto"/>
      </w:pPr>
      <w:r>
        <w:separator/>
      </w:r>
    </w:p>
  </w:endnote>
  <w:endnote w:type="continuationSeparator" w:id="0">
    <w:p w14:paraId="28F90A49" w14:textId="77777777" w:rsidR="0033785C" w:rsidRDefault="0033785C" w:rsidP="003375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65D84" w14:textId="77777777" w:rsidR="0033785C" w:rsidRDefault="0033785C" w:rsidP="00337530">
      <w:pPr>
        <w:spacing w:after="0" w:line="240" w:lineRule="auto"/>
      </w:pPr>
      <w:r>
        <w:separator/>
      </w:r>
    </w:p>
  </w:footnote>
  <w:footnote w:type="continuationSeparator" w:id="0">
    <w:p w14:paraId="1CAC54A1" w14:textId="77777777" w:rsidR="0033785C" w:rsidRDefault="0033785C" w:rsidP="003375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4E07"/>
    <w:multiLevelType w:val="hybridMultilevel"/>
    <w:tmpl w:val="F9C6C4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F83496"/>
    <w:multiLevelType w:val="hybridMultilevel"/>
    <w:tmpl w:val="CD1A13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0F4D5F"/>
    <w:multiLevelType w:val="multilevel"/>
    <w:tmpl w:val="FDBA968E"/>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3" w15:restartNumberingAfterBreak="0">
    <w:nsid w:val="14E12DBD"/>
    <w:multiLevelType w:val="multilevel"/>
    <w:tmpl w:val="B01A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B358D"/>
    <w:multiLevelType w:val="hybridMultilevel"/>
    <w:tmpl w:val="25266A5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D574FE5"/>
    <w:multiLevelType w:val="multilevel"/>
    <w:tmpl w:val="87B4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44EEA"/>
    <w:multiLevelType w:val="multilevel"/>
    <w:tmpl w:val="0CF0A6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44007D9E"/>
    <w:multiLevelType w:val="hybridMultilevel"/>
    <w:tmpl w:val="D97CEB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482902DD"/>
    <w:multiLevelType w:val="multilevel"/>
    <w:tmpl w:val="F216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C735EB"/>
    <w:multiLevelType w:val="hybridMultilevel"/>
    <w:tmpl w:val="6CD23452"/>
    <w:lvl w:ilvl="0" w:tplc="A3EC0A6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9E3F60">
      <w:start w:val="1"/>
      <w:numFmt w:val="lowerLetter"/>
      <w:lvlText w:val="%2"/>
      <w:lvlJc w:val="left"/>
      <w:pPr>
        <w:ind w:left="1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102916">
      <w:start w:val="1"/>
      <w:numFmt w:val="lowerRoman"/>
      <w:lvlText w:val="%3"/>
      <w:lvlJc w:val="left"/>
      <w:pPr>
        <w:ind w:left="1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86E662">
      <w:start w:val="1"/>
      <w:numFmt w:val="decimal"/>
      <w:lvlText w:val="%4"/>
      <w:lvlJc w:val="left"/>
      <w:pPr>
        <w:ind w:left="2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9EE1CA">
      <w:start w:val="1"/>
      <w:numFmt w:val="lowerLetter"/>
      <w:lvlText w:val="%5"/>
      <w:lvlJc w:val="left"/>
      <w:pPr>
        <w:ind w:left="3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5A6762">
      <w:start w:val="1"/>
      <w:numFmt w:val="lowerRoman"/>
      <w:lvlText w:val="%6"/>
      <w:lvlJc w:val="left"/>
      <w:pPr>
        <w:ind w:left="4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88FD14">
      <w:start w:val="1"/>
      <w:numFmt w:val="decimal"/>
      <w:lvlText w:val="%7"/>
      <w:lvlJc w:val="left"/>
      <w:pPr>
        <w:ind w:left="4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E69880">
      <w:start w:val="1"/>
      <w:numFmt w:val="lowerLetter"/>
      <w:lvlText w:val="%8"/>
      <w:lvlJc w:val="left"/>
      <w:pPr>
        <w:ind w:left="5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9A6C5A">
      <w:start w:val="1"/>
      <w:numFmt w:val="lowerRoman"/>
      <w:lvlText w:val="%9"/>
      <w:lvlJc w:val="left"/>
      <w:pPr>
        <w:ind w:left="6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191706D"/>
    <w:multiLevelType w:val="multilevel"/>
    <w:tmpl w:val="C3DC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375781"/>
    <w:multiLevelType w:val="multilevel"/>
    <w:tmpl w:val="4FF6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ED636E"/>
    <w:multiLevelType w:val="multilevel"/>
    <w:tmpl w:val="89CE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972BDC"/>
    <w:multiLevelType w:val="hybridMultilevel"/>
    <w:tmpl w:val="BB3A1F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823571795">
    <w:abstractNumId w:val="9"/>
  </w:num>
  <w:num w:numId="2" w16cid:durableId="1943679718">
    <w:abstractNumId w:val="6"/>
  </w:num>
  <w:num w:numId="3" w16cid:durableId="1818840637">
    <w:abstractNumId w:val="7"/>
  </w:num>
  <w:num w:numId="4" w16cid:durableId="1758597334">
    <w:abstractNumId w:val="11"/>
  </w:num>
  <w:num w:numId="5" w16cid:durableId="1223130640">
    <w:abstractNumId w:val="5"/>
  </w:num>
  <w:num w:numId="6" w16cid:durableId="197814133">
    <w:abstractNumId w:val="12"/>
  </w:num>
  <w:num w:numId="7" w16cid:durableId="1763725500">
    <w:abstractNumId w:val="8"/>
  </w:num>
  <w:num w:numId="8" w16cid:durableId="1777673667">
    <w:abstractNumId w:val="3"/>
  </w:num>
  <w:num w:numId="9" w16cid:durableId="1172257248">
    <w:abstractNumId w:val="10"/>
  </w:num>
  <w:num w:numId="10" w16cid:durableId="831720119">
    <w:abstractNumId w:val="2"/>
  </w:num>
  <w:num w:numId="11" w16cid:durableId="953899661">
    <w:abstractNumId w:val="4"/>
  </w:num>
  <w:num w:numId="12" w16cid:durableId="1957330388">
    <w:abstractNumId w:val="13"/>
  </w:num>
  <w:num w:numId="13" w16cid:durableId="1383675085">
    <w:abstractNumId w:val="1"/>
  </w:num>
  <w:num w:numId="14" w16cid:durableId="872159673">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081"/>
    <w:rsid w:val="00003BD9"/>
    <w:rsid w:val="00004C19"/>
    <w:rsid w:val="00011440"/>
    <w:rsid w:val="00011D5D"/>
    <w:rsid w:val="00016C94"/>
    <w:rsid w:val="000430F8"/>
    <w:rsid w:val="000635AA"/>
    <w:rsid w:val="000959A2"/>
    <w:rsid w:val="000B48DC"/>
    <w:rsid w:val="000B48DF"/>
    <w:rsid w:val="000C15AE"/>
    <w:rsid w:val="000D5B56"/>
    <w:rsid w:val="000E14AA"/>
    <w:rsid w:val="000E5279"/>
    <w:rsid w:val="00120CB3"/>
    <w:rsid w:val="00135489"/>
    <w:rsid w:val="00136C79"/>
    <w:rsid w:val="00157C86"/>
    <w:rsid w:val="0016192D"/>
    <w:rsid w:val="00171235"/>
    <w:rsid w:val="001A44F2"/>
    <w:rsid w:val="001B4BAE"/>
    <w:rsid w:val="001B4C74"/>
    <w:rsid w:val="001B5EFF"/>
    <w:rsid w:val="001C6983"/>
    <w:rsid w:val="001E5F81"/>
    <w:rsid w:val="001F38B4"/>
    <w:rsid w:val="00203DFC"/>
    <w:rsid w:val="002057D0"/>
    <w:rsid w:val="00223DD5"/>
    <w:rsid w:val="002310BC"/>
    <w:rsid w:val="002900B8"/>
    <w:rsid w:val="002A035C"/>
    <w:rsid w:val="002A6C3B"/>
    <w:rsid w:val="002C6476"/>
    <w:rsid w:val="002D6B02"/>
    <w:rsid w:val="002E0A72"/>
    <w:rsid w:val="002E5ED6"/>
    <w:rsid w:val="00306D14"/>
    <w:rsid w:val="00337530"/>
    <w:rsid w:val="0033785C"/>
    <w:rsid w:val="0034388A"/>
    <w:rsid w:val="00343E0A"/>
    <w:rsid w:val="00346EC5"/>
    <w:rsid w:val="003533E6"/>
    <w:rsid w:val="003A6C7C"/>
    <w:rsid w:val="003B7E8D"/>
    <w:rsid w:val="003C41F8"/>
    <w:rsid w:val="003D7672"/>
    <w:rsid w:val="00400DC4"/>
    <w:rsid w:val="0041284C"/>
    <w:rsid w:val="0041738B"/>
    <w:rsid w:val="00420D8F"/>
    <w:rsid w:val="00440E0E"/>
    <w:rsid w:val="00445671"/>
    <w:rsid w:val="00462AF2"/>
    <w:rsid w:val="00471FB6"/>
    <w:rsid w:val="004A16C8"/>
    <w:rsid w:val="004A787F"/>
    <w:rsid w:val="004B7CCB"/>
    <w:rsid w:val="004D0FC3"/>
    <w:rsid w:val="005053CD"/>
    <w:rsid w:val="00521B5B"/>
    <w:rsid w:val="00540CCA"/>
    <w:rsid w:val="005419AF"/>
    <w:rsid w:val="00546A56"/>
    <w:rsid w:val="005508E8"/>
    <w:rsid w:val="00556673"/>
    <w:rsid w:val="005609A4"/>
    <w:rsid w:val="00564015"/>
    <w:rsid w:val="005A4FC4"/>
    <w:rsid w:val="005B0D1B"/>
    <w:rsid w:val="005B16EC"/>
    <w:rsid w:val="005C06B3"/>
    <w:rsid w:val="005D37B8"/>
    <w:rsid w:val="005D71DD"/>
    <w:rsid w:val="005E24F6"/>
    <w:rsid w:val="005E298D"/>
    <w:rsid w:val="005E2ADF"/>
    <w:rsid w:val="00603456"/>
    <w:rsid w:val="00604EF5"/>
    <w:rsid w:val="00611B59"/>
    <w:rsid w:val="00614773"/>
    <w:rsid w:val="006423ED"/>
    <w:rsid w:val="00657A6B"/>
    <w:rsid w:val="00661164"/>
    <w:rsid w:val="00661D15"/>
    <w:rsid w:val="006638C9"/>
    <w:rsid w:val="0066455D"/>
    <w:rsid w:val="00676229"/>
    <w:rsid w:val="00695621"/>
    <w:rsid w:val="006C260B"/>
    <w:rsid w:val="006C59DA"/>
    <w:rsid w:val="006E38F3"/>
    <w:rsid w:val="006F0CFB"/>
    <w:rsid w:val="00715635"/>
    <w:rsid w:val="00722727"/>
    <w:rsid w:val="0072572F"/>
    <w:rsid w:val="00730962"/>
    <w:rsid w:val="0073701F"/>
    <w:rsid w:val="00747E03"/>
    <w:rsid w:val="00775899"/>
    <w:rsid w:val="00781993"/>
    <w:rsid w:val="007A4D39"/>
    <w:rsid w:val="007A5B34"/>
    <w:rsid w:val="00823F9A"/>
    <w:rsid w:val="008317DF"/>
    <w:rsid w:val="00835209"/>
    <w:rsid w:val="008370AB"/>
    <w:rsid w:val="0084214B"/>
    <w:rsid w:val="00857FA3"/>
    <w:rsid w:val="0086085F"/>
    <w:rsid w:val="00865E9D"/>
    <w:rsid w:val="00872CD3"/>
    <w:rsid w:val="008745CB"/>
    <w:rsid w:val="008831AE"/>
    <w:rsid w:val="00886D0C"/>
    <w:rsid w:val="00892B2E"/>
    <w:rsid w:val="00896C8E"/>
    <w:rsid w:val="008B5781"/>
    <w:rsid w:val="008E31E1"/>
    <w:rsid w:val="008E6A25"/>
    <w:rsid w:val="0095637B"/>
    <w:rsid w:val="00960ECB"/>
    <w:rsid w:val="009629D9"/>
    <w:rsid w:val="00964676"/>
    <w:rsid w:val="00971801"/>
    <w:rsid w:val="0099411E"/>
    <w:rsid w:val="009B0062"/>
    <w:rsid w:val="009C60ED"/>
    <w:rsid w:val="009D4F82"/>
    <w:rsid w:val="009E728A"/>
    <w:rsid w:val="00A0766A"/>
    <w:rsid w:val="00A07D66"/>
    <w:rsid w:val="00A178CF"/>
    <w:rsid w:val="00A17E1F"/>
    <w:rsid w:val="00A2314E"/>
    <w:rsid w:val="00A31F7E"/>
    <w:rsid w:val="00A339B3"/>
    <w:rsid w:val="00A67406"/>
    <w:rsid w:val="00A727DC"/>
    <w:rsid w:val="00A772A1"/>
    <w:rsid w:val="00A9531A"/>
    <w:rsid w:val="00AA38E1"/>
    <w:rsid w:val="00AE514C"/>
    <w:rsid w:val="00AF7369"/>
    <w:rsid w:val="00B0646D"/>
    <w:rsid w:val="00B26D82"/>
    <w:rsid w:val="00B33DC2"/>
    <w:rsid w:val="00B4376A"/>
    <w:rsid w:val="00B44493"/>
    <w:rsid w:val="00B741A5"/>
    <w:rsid w:val="00B82144"/>
    <w:rsid w:val="00BA087D"/>
    <w:rsid w:val="00BA0A4C"/>
    <w:rsid w:val="00BA3E87"/>
    <w:rsid w:val="00BA476B"/>
    <w:rsid w:val="00BC2E40"/>
    <w:rsid w:val="00BD06A4"/>
    <w:rsid w:val="00BD0BEF"/>
    <w:rsid w:val="00BF53E7"/>
    <w:rsid w:val="00C13F96"/>
    <w:rsid w:val="00C36073"/>
    <w:rsid w:val="00C421F4"/>
    <w:rsid w:val="00C707CE"/>
    <w:rsid w:val="00C851DA"/>
    <w:rsid w:val="00C934A3"/>
    <w:rsid w:val="00CA38BB"/>
    <w:rsid w:val="00CA64D1"/>
    <w:rsid w:val="00CA7E5B"/>
    <w:rsid w:val="00CB7081"/>
    <w:rsid w:val="00CE688F"/>
    <w:rsid w:val="00D146E9"/>
    <w:rsid w:val="00D4094C"/>
    <w:rsid w:val="00D5313A"/>
    <w:rsid w:val="00D64BEE"/>
    <w:rsid w:val="00D72798"/>
    <w:rsid w:val="00D73E8A"/>
    <w:rsid w:val="00D81D55"/>
    <w:rsid w:val="00D856C4"/>
    <w:rsid w:val="00DB1891"/>
    <w:rsid w:val="00DB7492"/>
    <w:rsid w:val="00E00FE0"/>
    <w:rsid w:val="00E15C56"/>
    <w:rsid w:val="00E21DCC"/>
    <w:rsid w:val="00E23287"/>
    <w:rsid w:val="00E25D9B"/>
    <w:rsid w:val="00E4125C"/>
    <w:rsid w:val="00E47B6C"/>
    <w:rsid w:val="00E608E0"/>
    <w:rsid w:val="00E73389"/>
    <w:rsid w:val="00E817A5"/>
    <w:rsid w:val="00E92538"/>
    <w:rsid w:val="00EA2124"/>
    <w:rsid w:val="00EB06D4"/>
    <w:rsid w:val="00EE457B"/>
    <w:rsid w:val="00EF12D4"/>
    <w:rsid w:val="00F012A4"/>
    <w:rsid w:val="00F22F1C"/>
    <w:rsid w:val="00F41875"/>
    <w:rsid w:val="00F43F46"/>
    <w:rsid w:val="00F44DE1"/>
    <w:rsid w:val="00F75CD3"/>
    <w:rsid w:val="00F82B76"/>
    <w:rsid w:val="00FA688F"/>
    <w:rsid w:val="00FE36B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7395C"/>
  <w15:docId w15:val="{A277CA07-B444-4864-A23C-AA3AF30A0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70" w:lineRule="auto"/>
      <w:ind w:left="370" w:right="2"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rsid w:val="008317DF"/>
    <w:pPr>
      <w:keepNext/>
      <w:keepLines/>
      <w:spacing w:after="48"/>
      <w:ind w:left="1361" w:hanging="10"/>
      <w:outlineLvl w:val="0"/>
    </w:pPr>
    <w:rPr>
      <w:rFonts w:ascii="Times New Roman" w:eastAsia="Times New Roman" w:hAnsi="Times New Roman" w:cs="Times New Roman"/>
      <w:b/>
      <w:color w:val="000000"/>
      <w:sz w:val="32"/>
    </w:rPr>
  </w:style>
  <w:style w:type="paragraph" w:styleId="Heading2">
    <w:name w:val="heading 2"/>
    <w:basedOn w:val="Normal"/>
    <w:next w:val="Normal"/>
    <w:link w:val="Heading2Char"/>
    <w:uiPriority w:val="9"/>
    <w:unhideWhenUsed/>
    <w:qFormat/>
    <w:rsid w:val="00540CCA"/>
    <w:pPr>
      <w:keepNext/>
      <w:keepLines/>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semiHidden/>
    <w:unhideWhenUsed/>
    <w:qFormat/>
    <w:rsid w:val="0034388A"/>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317DF"/>
    <w:rPr>
      <w:rFonts w:ascii="Times New Roman" w:eastAsia="Times New Roman" w:hAnsi="Times New Roman" w:cs="Times New Roman"/>
      <w:b/>
      <w:color w:val="000000"/>
      <w:sz w:val="32"/>
    </w:rPr>
  </w:style>
  <w:style w:type="character" w:styleId="Strong">
    <w:name w:val="Strong"/>
    <w:basedOn w:val="DefaultParagraphFont"/>
    <w:uiPriority w:val="22"/>
    <w:qFormat/>
    <w:rsid w:val="00BA087D"/>
    <w:rPr>
      <w:b/>
      <w:bCs/>
    </w:rPr>
  </w:style>
  <w:style w:type="character" w:styleId="Hyperlink">
    <w:name w:val="Hyperlink"/>
    <w:basedOn w:val="DefaultParagraphFont"/>
    <w:uiPriority w:val="99"/>
    <w:unhideWhenUsed/>
    <w:rsid w:val="00BA087D"/>
    <w:rPr>
      <w:color w:val="0000FF"/>
      <w:u w:val="single"/>
    </w:rPr>
  </w:style>
  <w:style w:type="paragraph" w:styleId="ListParagraph">
    <w:name w:val="List Paragraph"/>
    <w:basedOn w:val="Normal"/>
    <w:uiPriority w:val="34"/>
    <w:qFormat/>
    <w:rsid w:val="00BA087D"/>
    <w:pPr>
      <w:ind w:left="720"/>
      <w:contextualSpacing/>
    </w:pPr>
  </w:style>
  <w:style w:type="character" w:customStyle="1" w:styleId="Heading2Char">
    <w:name w:val="Heading 2 Char"/>
    <w:basedOn w:val="DefaultParagraphFont"/>
    <w:link w:val="Heading2"/>
    <w:uiPriority w:val="9"/>
    <w:rsid w:val="00540CCA"/>
    <w:rPr>
      <w:rFonts w:ascii="Times New Roman" w:eastAsiaTheme="majorEastAsia" w:hAnsi="Times New Roman" w:cstheme="majorBidi"/>
      <w:b/>
      <w:color w:val="000000" w:themeColor="text1"/>
      <w:sz w:val="28"/>
      <w:szCs w:val="26"/>
    </w:rPr>
  </w:style>
  <w:style w:type="paragraph" w:customStyle="1" w:styleId="pdq2pgselectionanchorcontainer">
    <w:name w:val="pdq2pg_selectionanchorcontainer"/>
    <w:basedOn w:val="Normal"/>
    <w:rsid w:val="009E728A"/>
    <w:pPr>
      <w:spacing w:before="100" w:beforeAutospacing="1" w:after="100" w:afterAutospacing="1" w:line="240" w:lineRule="auto"/>
      <w:ind w:left="0" w:right="0" w:firstLine="0"/>
      <w:jc w:val="left"/>
    </w:pPr>
    <w:rPr>
      <w:color w:val="auto"/>
      <w:szCs w:val="24"/>
      <w:lang w:val="en-GB" w:eastAsia="en-GB" w:bidi="hi-IN"/>
    </w:rPr>
  </w:style>
  <w:style w:type="paragraph" w:styleId="NormalWeb">
    <w:name w:val="Normal (Web)"/>
    <w:basedOn w:val="Normal"/>
    <w:uiPriority w:val="99"/>
    <w:semiHidden/>
    <w:unhideWhenUsed/>
    <w:rsid w:val="009E728A"/>
    <w:pPr>
      <w:spacing w:before="100" w:beforeAutospacing="1" w:after="100" w:afterAutospacing="1" w:line="240" w:lineRule="auto"/>
      <w:ind w:left="0" w:right="0" w:firstLine="0"/>
      <w:jc w:val="left"/>
    </w:pPr>
    <w:rPr>
      <w:color w:val="auto"/>
      <w:szCs w:val="24"/>
      <w:lang w:val="en-GB" w:eastAsia="en-GB" w:bidi="hi-IN"/>
    </w:rPr>
  </w:style>
  <w:style w:type="character" w:customStyle="1" w:styleId="Heading3Char">
    <w:name w:val="Heading 3 Char"/>
    <w:basedOn w:val="DefaultParagraphFont"/>
    <w:link w:val="Heading3"/>
    <w:uiPriority w:val="9"/>
    <w:semiHidden/>
    <w:rsid w:val="0034388A"/>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E25D9B"/>
    <w:rPr>
      <w:color w:val="605E5C"/>
      <w:shd w:val="clear" w:color="auto" w:fill="E1DFDD"/>
    </w:rPr>
  </w:style>
  <w:style w:type="character" w:styleId="FollowedHyperlink">
    <w:name w:val="FollowedHyperlink"/>
    <w:basedOn w:val="DefaultParagraphFont"/>
    <w:uiPriority w:val="99"/>
    <w:semiHidden/>
    <w:unhideWhenUsed/>
    <w:rsid w:val="009C60ED"/>
    <w:rPr>
      <w:color w:val="954F72" w:themeColor="followedHyperlink"/>
      <w:u w:val="single"/>
    </w:rPr>
  </w:style>
  <w:style w:type="paragraph" w:styleId="Header">
    <w:name w:val="header"/>
    <w:basedOn w:val="Normal"/>
    <w:link w:val="HeaderChar"/>
    <w:uiPriority w:val="99"/>
    <w:unhideWhenUsed/>
    <w:rsid w:val="003375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7530"/>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3375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7530"/>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3203">
      <w:bodyDiv w:val="1"/>
      <w:marLeft w:val="0"/>
      <w:marRight w:val="0"/>
      <w:marTop w:val="0"/>
      <w:marBottom w:val="0"/>
      <w:divBdr>
        <w:top w:val="none" w:sz="0" w:space="0" w:color="auto"/>
        <w:left w:val="none" w:sz="0" w:space="0" w:color="auto"/>
        <w:bottom w:val="none" w:sz="0" w:space="0" w:color="auto"/>
        <w:right w:val="none" w:sz="0" w:space="0" w:color="auto"/>
      </w:divBdr>
    </w:div>
    <w:div w:id="438452110">
      <w:bodyDiv w:val="1"/>
      <w:marLeft w:val="0"/>
      <w:marRight w:val="0"/>
      <w:marTop w:val="0"/>
      <w:marBottom w:val="0"/>
      <w:divBdr>
        <w:top w:val="none" w:sz="0" w:space="0" w:color="auto"/>
        <w:left w:val="none" w:sz="0" w:space="0" w:color="auto"/>
        <w:bottom w:val="none" w:sz="0" w:space="0" w:color="auto"/>
        <w:right w:val="none" w:sz="0" w:space="0" w:color="auto"/>
      </w:divBdr>
    </w:div>
    <w:div w:id="632907076">
      <w:bodyDiv w:val="1"/>
      <w:marLeft w:val="0"/>
      <w:marRight w:val="0"/>
      <w:marTop w:val="0"/>
      <w:marBottom w:val="0"/>
      <w:divBdr>
        <w:top w:val="none" w:sz="0" w:space="0" w:color="auto"/>
        <w:left w:val="none" w:sz="0" w:space="0" w:color="auto"/>
        <w:bottom w:val="none" w:sz="0" w:space="0" w:color="auto"/>
        <w:right w:val="none" w:sz="0" w:space="0" w:color="auto"/>
      </w:divBdr>
    </w:div>
    <w:div w:id="13478310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meity.gov.np/" TargetMode="External"/><Relationship Id="rId13" Type="http://schemas.openxmlformats.org/officeDocument/2006/relationships/hyperlink" Target="https://www.nic.gov.in/district-centr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ic.gov.in/state-content/andaman-and-nicoba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igitalindia.gov.in/" TargetMode="External"/><Relationship Id="rId5" Type="http://schemas.openxmlformats.org/officeDocument/2006/relationships/webSettings" Target="webSettings.xml"/><Relationship Id="rId15" Type="http://schemas.openxmlformats.org/officeDocument/2006/relationships/hyperlink" Target="https://www.digitalindia.gov.in/di-ecosystem/" TargetMode="External"/><Relationship Id="rId10" Type="http://schemas.openxmlformats.org/officeDocument/2006/relationships/hyperlink" Target="https://www.meity.gov.in/static/uploads/2024/03/Chapter-I-Executive-Summary_1.pdf/" TargetMode="External"/><Relationship Id="rId4" Type="http://schemas.openxmlformats.org/officeDocument/2006/relationships/settings" Target="settings.xml"/><Relationship Id="rId9" Type="http://schemas.openxmlformats.org/officeDocument/2006/relationships/hyperlink" Target="https://www.nic.gov.in/" TargetMode="External"/><Relationship Id="rId14" Type="http://schemas.openxmlformats.org/officeDocument/2006/relationships/hyperlink" Target="https://www.nic.gov.in/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F3BD419-9038-4FEB-B7ED-668188A039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894</TotalTime>
  <Pages>9</Pages>
  <Words>2381</Words>
  <Characters>13572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dc:creator>
  <cp:keywords/>
  <cp:lastModifiedBy>Ritu Dhakal</cp:lastModifiedBy>
  <cp:revision>194</cp:revision>
  <cp:lastPrinted>2026-07-18T15:17:00Z</cp:lastPrinted>
  <dcterms:created xsi:type="dcterms:W3CDTF">2026-07-16T23:20:00Z</dcterms:created>
  <dcterms:modified xsi:type="dcterms:W3CDTF">2026-08-10T23:02:00Z</dcterms:modified>
</cp:coreProperties>
</file>