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JetBrainsMono NF" w:hAnsi="JetBrainsMono NF"/>
          <w:b/>
          <w:bCs/>
          <w:sz w:val="32"/>
          <w:szCs w:val="28"/>
        </w:rPr>
      </w:pPr>
      <w:r>
        <w:rPr>
          <w:rFonts w:ascii="JetBrainsMono NF" w:hAnsi="JetBrainsMono NF"/>
          <w:b/>
          <w:bCs/>
          <w:sz w:val="32"/>
          <w:szCs w:val="28"/>
        </w:rPr>
        <w:t>Vector Processing:</w:t>
      </w:r>
    </w:p>
    <w:p>
      <w:pPr>
        <w:pStyle w:val="Normal"/>
        <w:bidi w:val="0"/>
        <w:jc w:val="left"/>
        <w:rPr/>
      </w:pPr>
      <w:r>
        <w:rPr>
          <w:rFonts w:ascii="JetBrainsMono NF" w:hAnsi="JetBrainsMono NF"/>
          <w:b w:val="false"/>
          <w:bCs w:val="false"/>
          <w:sz w:val="28"/>
          <w:szCs w:val="28"/>
        </w:rPr>
        <w:t xml:space="preserve">Vector processing is the processing of large data of large one-dimentional arrays called vectors using special processor and instruction set which can handle processing such data simultaneouly instead of one per cycle.the most common example of vector processing is training a mathematical model for prediction porposes.It mainly impliments </w:t>
      </w:r>
      <w:hyperlink r:id="rId2">
        <w:r>
          <w:rPr>
            <w:rStyle w:val="InternetLink"/>
            <w:rFonts w:ascii="JetBrainsMono NF" w:hAnsi="JetBrainsMono NF"/>
            <w:color w:val="000000"/>
            <w:sz w:val="28"/>
            <w:szCs w:val="24"/>
            <w:u w:val="none"/>
          </w:rPr>
          <w:t>single instruction, multiple data</w:t>
        </w:r>
      </w:hyperlink>
      <w:r>
        <w:rPr>
          <w:rFonts w:ascii="JetBrainsMono NF" w:hAnsi="JetBrainsMono NF"/>
          <w:sz w:val="28"/>
          <w:szCs w:val="24"/>
        </w:rPr>
        <w:t xml:space="preserve"> (SIMD) processing of data. The architecture of a vector processor is as follows: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1784350</wp:posOffset>
            </wp:positionH>
            <wp:positionV relativeFrom="paragraph">
              <wp:posOffset>120015</wp:posOffset>
            </wp:positionV>
            <wp:extent cx="2524125" cy="1733550"/>
            <wp:effectExtent l="0" t="0" r="0" b="0"/>
            <wp:wrapSquare wrapText="largest"/>
            <wp:docPr id="1" name="Image1" descr="Simplified view of a vector processor with one functional unit for... |  Download Scientific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Simplified view of a vector processor with one functional unit for... |  Download Scientific Diagr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The applications of vector processing are: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Image Processing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Artificial Intelligence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Human Genome Mapping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Simulations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JetBrainsMono NF" w:hAnsi="JetBrainsMono NF"/>
          <w:sz w:val="28"/>
          <w:szCs w:val="24"/>
        </w:rPr>
        <w:t>Weather Predictions</w:t>
      </w:r>
    </w:p>
    <w:p>
      <w:pPr>
        <w:pStyle w:val="Normal"/>
        <w:bidi w:val="0"/>
        <w:jc w:val="left"/>
        <w:rPr>
          <w:rFonts w:ascii="JetBrainsMono NF" w:hAnsi="JetBrainsMono NF"/>
          <w:sz w:val="28"/>
          <w:szCs w:val="24"/>
        </w:rPr>
      </w:pPr>
      <w:r>
        <w:rPr>
          <w:rFonts w:ascii="JetBrainsMono NF" w:hAnsi="JetBrainsMono NF"/>
          <w:sz w:val="28"/>
          <w:szCs w:val="24"/>
        </w:rPr>
      </w:r>
    </w:p>
    <w:p>
      <w:pPr>
        <w:pStyle w:val="Normal"/>
        <w:bidi w:val="0"/>
        <w:jc w:val="left"/>
        <w:rPr>
          <w:b/>
          <w:bCs/>
          <w:sz w:val="32"/>
          <w:szCs w:val="24"/>
        </w:rPr>
      </w:pPr>
      <w:r>
        <w:rPr>
          <w:rFonts w:ascii="JetBrainsMono NF" w:hAnsi="JetBrainsMono NF"/>
          <w:b/>
          <w:bCs/>
          <w:sz w:val="32"/>
          <w:szCs w:val="24"/>
        </w:rPr>
        <w:t>Array Processing: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rFonts w:ascii="JetBrainsMono NF" w:hAnsi="JetBrainsMono NF"/>
          <w:b w:val="false"/>
          <w:bCs w:val="false"/>
          <w:sz w:val="28"/>
          <w:szCs w:val="24"/>
        </w:rPr>
        <w:t>Array</w:t>
      </w:r>
      <w:r>
        <w:rPr>
          <w:rFonts w:ascii="JetBrainsMono NF" w:hAnsi="JetBrainsMono NF"/>
          <w:b/>
          <w:bCs w:val="false"/>
          <w:sz w:val="28"/>
          <w:szCs w:val="24"/>
        </w:rPr>
        <w:t xml:space="preserve"> </w:t>
      </w:r>
      <w:r>
        <w:rPr>
          <w:rFonts w:ascii="JetBrainsMono NF" w:hAnsi="JetBrainsMono NF"/>
          <w:b w:val="false"/>
          <w:bCs w:val="false"/>
          <w:sz w:val="28"/>
          <w:szCs w:val="24"/>
        </w:rPr>
        <w:t>processing is a wide area of research in the field of data</w:t>
      </w:r>
      <w:hyperlink r:id="rId5">
        <w:r>
          <w:rPr>
            <w:rStyle w:val="InternetLink"/>
            <w:rFonts w:ascii="JetBrainsMono NF" w:hAnsi="JetBrainsMono NF"/>
            <w:b w:val="false"/>
            <w:bCs w:val="false"/>
            <w:color w:val="000000"/>
            <w:sz w:val="28"/>
            <w:szCs w:val="24"/>
            <w:u w:val="none"/>
          </w:rPr>
          <w:t xml:space="preserve"> processing</w:t>
        </w:r>
      </w:hyperlink>
      <w:r>
        <w:rPr>
          <w:rFonts w:ascii="JetBrainsMono NF" w:hAnsi="JetBrainsMono NF"/>
          <w:b w:val="false"/>
          <w:bCs w:val="false"/>
          <w:sz w:val="28"/>
          <w:szCs w:val="24"/>
        </w:rPr>
        <w:t xml:space="preserve"> that extends from the simplest form of 1 dimensional line arrays to 2 and 3 dimensional array geometries. The most common example of array processing is graphics processing that occurs in a graphics card of a computer.A GPU processes the 2D array of values of a picture called a raster and displays it on the screen.The architecture of a array processor is as follows: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1679575</wp:posOffset>
            </wp:positionH>
            <wp:positionV relativeFrom="paragraph">
              <wp:posOffset>-34290</wp:posOffset>
            </wp:positionV>
            <wp:extent cx="3037840" cy="2526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JetBrainsMono NF">
    <w:charset w:val="01"/>
    <w:family w:val="auto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JetBrainsMono NF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JetBrainsMono NF" w:hAnsi="JetBrainsMono NF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eastAsia="Tahoma" w:cs="Lohit Marathi" w:ascii="JetBrainsMono NF" w:hAnsi="JetBrainsMono NF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Tahoma" w:cs="Lohit Marath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Tahoma" w:cs="Lohit Marath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JetBrainsMono NF" w:hAnsi="JetBrainsMono NF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JetBrainsMono NF" w:hAnsi="JetBrainsMono NF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JetBrainsMono NF" w:hAnsi="JetBrainsMono NF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JetBrainsMono NF" w:hAnsi="JetBrainsMono NF" w:cs="Lohit Marath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ingle_instruction,_multiple_data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google.com/imgres?imgurl=https%3A%2F%2Fwww.researchgate.net%2Fpublication%2F2985917%2Ffigure%2Ffig10%2FAS%3A668312103034904%401536349430852%2FSimplified-view-of-a-vector-processor-with-one-functional-unit-for-arithmetic-operations.pbm&amp;tbnid=6XFGjjY_VF3MnM&amp;vet=12ahUKEwjy2vfJ-5WAAxXSq2MGHVpVCU8QMygDegUIARDsAQ..i&amp;imgrefurl=https%3A%2F%2Fwww.researchgate.net%2Ffigure%2FSimplified-view-of-a-vector-processor-with-one-functional-unit-for-arithmetic-operations_fig10_2985917&amp;docid=T_3QnHoc7joKRM&amp;w=693&amp;h=475&amp;q=vector%20processing&amp;client=firefox-b-d&amp;ved=2ahUKEwjy2vfJ-5WAAxXSq2MGHVpVCU8QMygDegUIARDsAQ" TargetMode="External"/><Relationship Id="rId5" Type="http://schemas.openxmlformats.org/officeDocument/2006/relationships/hyperlink" Target="https://en.wikipedia.org/wiki/Signal_processing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711</TotalTime>
  <Application>LibreOffice/7.5.4.2$Linux_X86_64 LibreOffice_project/50$Build-2</Application>
  <AppVersion>15.0000</AppVersion>
  <Pages>2</Pages>
  <Words>168</Words>
  <Characters>922</Characters>
  <CharactersWithSpaces>1075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2023-07-17T20:08:33Z</dcterms:created>
  <dc:creator/>
  <dc:description/>
  <dc:language>en-US</dc:language>
  <cp:lastModifiedBy/>
  <dcterms:modified xsi:type="dcterms:W3CDTF">2023-07-19T07:08:11Z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