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Pr="0049375D" w:rsidRDefault="005C2153" w:rsidP="00247418">
      <w:pPr>
        <w:spacing w:after="0" w:line="240" w:lineRule="auto"/>
        <w:rPr>
          <w:rFonts w:ascii="Times New Roman" w:eastAsia="바탕" w:hAnsi="Times New Roman"/>
          <w:sz w:val="22"/>
        </w:rPr>
      </w:pPr>
    </w:p>
    <w:p w14:paraId="74009FC8" w14:textId="56FEC23A" w:rsidR="00157DCB" w:rsidRPr="0049375D" w:rsidRDefault="00157DCB" w:rsidP="00247418">
      <w:pPr>
        <w:spacing w:after="0" w:line="240" w:lineRule="auto"/>
        <w:rPr>
          <w:rFonts w:ascii="Times New Roman" w:eastAsia="바탕" w:hAnsi="Times New Roman"/>
          <w:sz w:val="22"/>
        </w:rPr>
      </w:pPr>
    </w:p>
    <w:p w14:paraId="066E0D9B" w14:textId="77777777" w:rsidR="00157DCB" w:rsidRPr="0049375D" w:rsidRDefault="00157DCB" w:rsidP="00247418">
      <w:pPr>
        <w:spacing w:after="0" w:line="240" w:lineRule="auto"/>
        <w:rPr>
          <w:rFonts w:ascii="Times New Roman" w:eastAsia="바탕" w:hAnsi="Times New Roman"/>
          <w:sz w:val="22"/>
        </w:rPr>
      </w:pPr>
    </w:p>
    <w:p w14:paraId="4974D52F" w14:textId="752E96A2" w:rsidR="005C2153" w:rsidRPr="0049375D" w:rsidRDefault="005C2153" w:rsidP="007052DC">
      <w:pPr>
        <w:spacing w:after="0" w:line="240" w:lineRule="auto"/>
        <w:jc w:val="center"/>
        <w:rPr>
          <w:rFonts w:ascii="Times New Roman" w:eastAsia="바탕" w:hAnsi="Times New Roman"/>
          <w:sz w:val="26"/>
          <w:szCs w:val="26"/>
        </w:rPr>
      </w:pPr>
      <w:r w:rsidRPr="0049375D">
        <w:rPr>
          <w:rFonts w:ascii="Times New Roman" w:eastAsia="바탕" w:hAnsi="Times New Roman" w:hint="eastAsia"/>
          <w:sz w:val="26"/>
          <w:szCs w:val="26"/>
        </w:rPr>
        <w:t>碩士學位論文</w:t>
      </w:r>
    </w:p>
    <w:p w14:paraId="40DBB58C" w14:textId="470CA151" w:rsidR="005C2153" w:rsidRPr="0049375D" w:rsidRDefault="005C2153" w:rsidP="00247418">
      <w:pPr>
        <w:spacing w:after="0" w:line="240" w:lineRule="auto"/>
        <w:rPr>
          <w:rFonts w:ascii="Times New Roman" w:eastAsia="바탕" w:hAnsi="Times New Roman"/>
          <w:sz w:val="22"/>
        </w:rPr>
      </w:pPr>
    </w:p>
    <w:p w14:paraId="4A956822" w14:textId="77777777" w:rsidR="00157DCB" w:rsidRPr="0049375D" w:rsidRDefault="00157DCB" w:rsidP="00247418">
      <w:pPr>
        <w:spacing w:after="0" w:line="240" w:lineRule="auto"/>
        <w:rPr>
          <w:rFonts w:ascii="Times New Roman" w:eastAsia="바탕" w:hAnsi="Times New Roman"/>
          <w:sz w:val="22"/>
        </w:rPr>
      </w:pPr>
    </w:p>
    <w:p w14:paraId="47D09420" w14:textId="45579119" w:rsidR="005C2153" w:rsidRPr="0049375D" w:rsidRDefault="00FC75A1" w:rsidP="00071F65">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전이중</w:t>
      </w:r>
      <w:r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은닉</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통신에서의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탐지</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오류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확률</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최대화</w:t>
      </w:r>
    </w:p>
    <w:p w14:paraId="0EA1A6BA" w14:textId="77777777" w:rsidR="00157DCB" w:rsidRPr="0049375D" w:rsidRDefault="00157DCB" w:rsidP="00247418">
      <w:pPr>
        <w:spacing w:after="0" w:line="240" w:lineRule="auto"/>
        <w:rPr>
          <w:rFonts w:ascii="Times New Roman" w:eastAsia="바탕" w:hAnsi="Times New Roman"/>
          <w:sz w:val="22"/>
        </w:rPr>
      </w:pPr>
    </w:p>
    <w:p w14:paraId="5AE58DB6" w14:textId="0B834227" w:rsidR="005C2153" w:rsidRPr="0049375D" w:rsidRDefault="00E51DF4" w:rsidP="00071F65">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Detection Error Probability Maximization for Disguised Full-Duplex Covert Communications</w:t>
      </w:r>
    </w:p>
    <w:p w14:paraId="337A6BD7" w14:textId="77124D8D" w:rsidR="005C2153" w:rsidRPr="0049375D" w:rsidRDefault="005C2153" w:rsidP="00247418">
      <w:pPr>
        <w:spacing w:after="0" w:line="240" w:lineRule="auto"/>
        <w:rPr>
          <w:rFonts w:ascii="Times New Roman" w:eastAsia="바탕" w:hAnsi="Times New Roman"/>
          <w:sz w:val="22"/>
        </w:rPr>
      </w:pPr>
    </w:p>
    <w:p w14:paraId="3A0F3F5F" w14:textId="77777777" w:rsidR="005C2153" w:rsidRPr="0049375D" w:rsidRDefault="005C2153" w:rsidP="00247418">
      <w:pPr>
        <w:spacing w:after="0" w:line="240" w:lineRule="auto"/>
        <w:rPr>
          <w:rFonts w:ascii="Times New Roman" w:eastAsia="바탕" w:hAnsi="Times New Roman"/>
          <w:sz w:val="22"/>
        </w:rPr>
      </w:pPr>
    </w:p>
    <w:p w14:paraId="53A28FFB" w14:textId="77777777" w:rsidR="005C2153" w:rsidRPr="0049375D" w:rsidRDefault="005C2153" w:rsidP="00247418">
      <w:pPr>
        <w:spacing w:after="0" w:line="240" w:lineRule="auto"/>
        <w:rPr>
          <w:rFonts w:ascii="Times New Roman" w:eastAsia="바탕" w:hAnsi="Times New Roman"/>
          <w:sz w:val="22"/>
        </w:rPr>
      </w:pPr>
    </w:p>
    <w:p w14:paraId="1E7A6049" w14:textId="1D14D69A" w:rsidR="005C2153" w:rsidRPr="0049375D" w:rsidRDefault="005C2153" w:rsidP="00247418">
      <w:pPr>
        <w:spacing w:after="0" w:line="240" w:lineRule="auto"/>
        <w:rPr>
          <w:rFonts w:ascii="Times New Roman" w:eastAsia="바탕" w:hAnsi="Times New Roman"/>
          <w:sz w:val="22"/>
        </w:rPr>
      </w:pPr>
    </w:p>
    <w:p w14:paraId="43799382" w14:textId="2A1CB998" w:rsidR="00157DCB" w:rsidRPr="0049375D" w:rsidRDefault="00157DCB" w:rsidP="00247418">
      <w:pPr>
        <w:spacing w:after="0" w:line="240" w:lineRule="auto"/>
        <w:rPr>
          <w:rFonts w:ascii="Times New Roman" w:eastAsia="바탕" w:hAnsi="Times New Roman"/>
          <w:sz w:val="22"/>
        </w:rPr>
      </w:pPr>
    </w:p>
    <w:p w14:paraId="2B08CE1E" w14:textId="0BD81CD5" w:rsidR="00157DCB" w:rsidRPr="0049375D" w:rsidRDefault="00157DCB" w:rsidP="00247418">
      <w:pPr>
        <w:spacing w:after="0" w:line="240" w:lineRule="auto"/>
        <w:rPr>
          <w:rFonts w:ascii="Times New Roman" w:eastAsia="바탕" w:hAnsi="Times New Roman"/>
          <w:sz w:val="22"/>
        </w:rPr>
      </w:pPr>
    </w:p>
    <w:p w14:paraId="7CD6D93D" w14:textId="5958EC66" w:rsidR="00157DCB" w:rsidRPr="0049375D" w:rsidRDefault="00157DCB" w:rsidP="00247418">
      <w:pPr>
        <w:spacing w:after="0" w:line="240" w:lineRule="auto"/>
        <w:rPr>
          <w:rFonts w:ascii="Times New Roman" w:eastAsia="바탕" w:hAnsi="Times New Roman"/>
          <w:sz w:val="22"/>
        </w:rPr>
      </w:pPr>
    </w:p>
    <w:p w14:paraId="4371ECFB" w14:textId="77777777" w:rsidR="00157DCB" w:rsidRPr="0049375D" w:rsidRDefault="00157DCB" w:rsidP="00247418">
      <w:pPr>
        <w:spacing w:after="0" w:line="240" w:lineRule="auto"/>
        <w:rPr>
          <w:rFonts w:ascii="Times New Roman" w:eastAsia="바탕" w:hAnsi="Times New Roman"/>
          <w:sz w:val="22"/>
        </w:rPr>
      </w:pPr>
    </w:p>
    <w:p w14:paraId="57CC8AAA" w14:textId="3D369D7F" w:rsidR="005C2153" w:rsidRPr="0049375D" w:rsidRDefault="005C2153" w:rsidP="00247418">
      <w:pPr>
        <w:spacing w:after="0" w:line="240" w:lineRule="auto"/>
        <w:rPr>
          <w:rFonts w:ascii="Times New Roman" w:eastAsia="바탕" w:hAnsi="Times New Roman"/>
          <w:sz w:val="22"/>
        </w:rPr>
      </w:pPr>
    </w:p>
    <w:p w14:paraId="7344D984" w14:textId="335988A0" w:rsidR="00522637" w:rsidRPr="0049375D" w:rsidRDefault="00522637" w:rsidP="00247418">
      <w:pPr>
        <w:spacing w:after="0" w:line="240" w:lineRule="auto"/>
        <w:rPr>
          <w:rFonts w:ascii="Times New Roman" w:eastAsia="바탕" w:hAnsi="Times New Roman"/>
          <w:sz w:val="22"/>
        </w:rPr>
      </w:pPr>
    </w:p>
    <w:p w14:paraId="0CDB3CB7" w14:textId="51B5031C" w:rsidR="00522637" w:rsidRPr="0049375D" w:rsidRDefault="00522637" w:rsidP="00247418">
      <w:pPr>
        <w:spacing w:after="0" w:line="240" w:lineRule="auto"/>
        <w:rPr>
          <w:rFonts w:ascii="Times New Roman" w:eastAsia="바탕" w:hAnsi="Times New Roman"/>
          <w:sz w:val="22"/>
        </w:rPr>
      </w:pPr>
    </w:p>
    <w:p w14:paraId="28451FB7" w14:textId="7EDE8173" w:rsidR="00522637" w:rsidRPr="0049375D" w:rsidRDefault="00522637" w:rsidP="00247418">
      <w:pPr>
        <w:spacing w:after="0" w:line="240" w:lineRule="auto"/>
        <w:rPr>
          <w:rFonts w:ascii="Times New Roman" w:eastAsia="바탕" w:hAnsi="Times New Roman"/>
          <w:sz w:val="22"/>
        </w:rPr>
      </w:pPr>
    </w:p>
    <w:p w14:paraId="39190E0A" w14:textId="113C79D1" w:rsidR="00522637" w:rsidRPr="0049375D" w:rsidRDefault="00522637" w:rsidP="00247418">
      <w:pPr>
        <w:spacing w:after="0" w:line="240" w:lineRule="auto"/>
        <w:rPr>
          <w:rFonts w:ascii="Times New Roman" w:eastAsia="바탕" w:hAnsi="Times New Roman"/>
          <w:sz w:val="22"/>
        </w:rPr>
      </w:pPr>
    </w:p>
    <w:p w14:paraId="5819F4C8" w14:textId="76D07CC9" w:rsidR="00522637" w:rsidRPr="0049375D" w:rsidRDefault="00522637" w:rsidP="00247418">
      <w:pPr>
        <w:spacing w:after="0" w:line="240" w:lineRule="auto"/>
        <w:rPr>
          <w:rFonts w:ascii="Times New Roman" w:eastAsia="바탕" w:hAnsi="Times New Roman"/>
          <w:sz w:val="22"/>
        </w:rPr>
      </w:pPr>
    </w:p>
    <w:p w14:paraId="37502CF2" w14:textId="19D9188F" w:rsidR="00522637" w:rsidRPr="0049375D" w:rsidRDefault="00522637" w:rsidP="00247418">
      <w:pPr>
        <w:spacing w:after="0" w:line="240" w:lineRule="auto"/>
        <w:rPr>
          <w:rFonts w:ascii="Times New Roman" w:eastAsia="바탕" w:hAnsi="Times New Roman"/>
          <w:sz w:val="22"/>
        </w:rPr>
      </w:pPr>
    </w:p>
    <w:p w14:paraId="13619AC8" w14:textId="77777777" w:rsidR="00522637" w:rsidRPr="0049375D" w:rsidRDefault="00522637" w:rsidP="00247418">
      <w:pPr>
        <w:spacing w:after="0" w:line="240" w:lineRule="auto"/>
        <w:rPr>
          <w:rFonts w:ascii="Times New Roman" w:eastAsia="바탕" w:hAnsi="Times New Roman"/>
          <w:sz w:val="22"/>
        </w:rPr>
      </w:pPr>
    </w:p>
    <w:p w14:paraId="5CF073CC" w14:textId="0D765B1F" w:rsidR="005C2153" w:rsidRPr="0049375D" w:rsidRDefault="005C2153"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sz w:val="30"/>
          <w:szCs w:val="30"/>
        </w:rPr>
        <w:t>소프트웨어융합大學院</w:t>
      </w:r>
    </w:p>
    <w:p w14:paraId="0F97435C" w14:textId="5E153323" w:rsidR="005C2153" w:rsidRPr="0049375D" w:rsidRDefault="005C2153" w:rsidP="00247418">
      <w:pPr>
        <w:spacing w:after="0" w:line="240" w:lineRule="auto"/>
        <w:rPr>
          <w:rFonts w:ascii="Times New Roman" w:eastAsia="바탕" w:hAnsi="Times New Roman"/>
          <w:sz w:val="22"/>
        </w:rPr>
      </w:pPr>
    </w:p>
    <w:p w14:paraId="38FFE9A1" w14:textId="343B98CC"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5C2153" w:rsidRPr="0049375D">
        <w:rPr>
          <w:rFonts w:ascii="Times New Roman" w:eastAsia="바탕" w:hAnsi="Times New Roman" w:hint="eastAsia"/>
          <w:sz w:val="30"/>
          <w:szCs w:val="30"/>
        </w:rPr>
        <w:t>工學科</w:t>
      </w:r>
    </w:p>
    <w:p w14:paraId="4CB28AB9" w14:textId="6AE1AA60" w:rsidR="005C2153" w:rsidRPr="0049375D" w:rsidRDefault="005C2153" w:rsidP="00247418">
      <w:pPr>
        <w:spacing w:after="0" w:line="240" w:lineRule="auto"/>
        <w:rPr>
          <w:rFonts w:ascii="Times New Roman" w:eastAsia="바탕" w:hAnsi="Times New Roman"/>
          <w:sz w:val="22"/>
        </w:rPr>
      </w:pPr>
    </w:p>
    <w:p w14:paraId="7880AEC0" w14:textId="70DFA968" w:rsidR="005C2153" w:rsidRPr="0049375D" w:rsidRDefault="00D05A94"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R</w:t>
      </w:r>
      <w:r w:rsidRPr="0049375D">
        <w:rPr>
          <w:rFonts w:ascii="Times New Roman" w:eastAsia="바탕" w:hAnsi="Times New Roman"/>
          <w:sz w:val="30"/>
          <w:szCs w:val="30"/>
        </w:rPr>
        <w:t>efat Khan</w:t>
      </w:r>
    </w:p>
    <w:p w14:paraId="7BBCE9E4" w14:textId="6E521052" w:rsidR="005C2153" w:rsidRPr="0049375D" w:rsidRDefault="005C2153" w:rsidP="00247418">
      <w:pPr>
        <w:spacing w:after="0" w:line="240" w:lineRule="auto"/>
        <w:rPr>
          <w:rFonts w:ascii="Times New Roman" w:eastAsia="바탕" w:hAnsi="Times New Roman"/>
          <w:sz w:val="22"/>
        </w:rPr>
      </w:pPr>
    </w:p>
    <w:p w14:paraId="1965D0A2" w14:textId="525AE930"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2024</w:t>
      </w:r>
      <w:r w:rsidR="005C2153" w:rsidRPr="0049375D">
        <w:rPr>
          <w:rFonts w:ascii="Times New Roman" w:eastAsia="바탕" w:hAnsi="Times New Roman"/>
          <w:sz w:val="30"/>
          <w:szCs w:val="30"/>
        </w:rPr>
        <w:t>년</w:t>
      </w:r>
      <w:r w:rsidR="005C2153" w:rsidRPr="0049375D">
        <w:rPr>
          <w:rFonts w:ascii="Times New Roman" w:eastAsia="바탕" w:hAnsi="Times New Roman"/>
          <w:sz w:val="30"/>
          <w:szCs w:val="30"/>
        </w:rPr>
        <w:t xml:space="preserve"> </w:t>
      </w:r>
      <w:r w:rsidR="00622B0D" w:rsidRPr="0049375D">
        <w:rPr>
          <w:rFonts w:ascii="Times New Roman" w:eastAsia="바탕" w:hAnsi="Times New Roman"/>
          <w:sz w:val="30"/>
          <w:szCs w:val="30"/>
        </w:rPr>
        <w:t>0</w:t>
      </w:r>
      <w:r w:rsidRPr="0049375D">
        <w:rPr>
          <w:rFonts w:ascii="Times New Roman" w:eastAsia="바탕" w:hAnsi="Times New Roman"/>
          <w:sz w:val="30"/>
          <w:szCs w:val="30"/>
        </w:rPr>
        <w:t>8</w:t>
      </w:r>
      <w:r w:rsidR="005C2153" w:rsidRPr="0049375D">
        <w:rPr>
          <w:rFonts w:ascii="Times New Roman" w:eastAsia="바탕" w:hAnsi="Times New Roman"/>
          <w:sz w:val="30"/>
          <w:szCs w:val="30"/>
        </w:rPr>
        <w:t>월</w:t>
      </w:r>
    </w:p>
    <w:p w14:paraId="53673142" w14:textId="75D740C7" w:rsidR="00337781" w:rsidRPr="0049375D" w:rsidRDefault="00337781" w:rsidP="00247418">
      <w:pPr>
        <w:spacing w:after="0" w:line="240" w:lineRule="auto"/>
        <w:rPr>
          <w:rFonts w:ascii="Times New Roman" w:eastAsia="바탕" w:hAnsi="Times New Roman"/>
          <w:sz w:val="22"/>
        </w:rPr>
      </w:pPr>
    </w:p>
    <w:p w14:paraId="333642CE"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headerReference w:type="default" r:id="rId10"/>
          <w:footerReference w:type="default" r:id="rId11"/>
          <w:pgSz w:w="10318" w:h="14570" w:code="13"/>
          <w:pgMar w:top="1701" w:right="1440" w:bottom="1440" w:left="1440" w:header="851" w:footer="992" w:gutter="0"/>
          <w:cols w:space="425"/>
          <w:docGrid w:linePitch="360"/>
        </w:sectPr>
      </w:pPr>
    </w:p>
    <w:p w14:paraId="07A16003" w14:textId="141C717F" w:rsidR="00086AFD" w:rsidRPr="0049375D" w:rsidRDefault="00086AFD" w:rsidP="00086AFD">
      <w:pPr>
        <w:spacing w:after="0" w:line="240" w:lineRule="auto"/>
        <w:rPr>
          <w:rFonts w:ascii="Times New Roman" w:eastAsia="바탕" w:hAnsi="Times New Roman"/>
          <w:sz w:val="22"/>
        </w:rPr>
      </w:pPr>
    </w:p>
    <w:p w14:paraId="223AC41E" w14:textId="43828877" w:rsidR="00B97BA4" w:rsidRPr="0049375D" w:rsidRDefault="00B97BA4" w:rsidP="00086AFD">
      <w:pPr>
        <w:spacing w:after="0" w:line="240" w:lineRule="auto"/>
        <w:rPr>
          <w:rFonts w:ascii="Times New Roman" w:eastAsia="바탕" w:hAnsi="Times New Roman"/>
          <w:sz w:val="22"/>
        </w:rPr>
      </w:pPr>
    </w:p>
    <w:p w14:paraId="01BA27B5" w14:textId="5D920280" w:rsidR="00B97BA4" w:rsidRPr="0049375D" w:rsidRDefault="00B97BA4" w:rsidP="00086AFD">
      <w:pPr>
        <w:spacing w:after="0" w:line="240" w:lineRule="auto"/>
        <w:rPr>
          <w:rFonts w:ascii="Times New Roman" w:eastAsia="바탕" w:hAnsi="Times New Roman"/>
          <w:sz w:val="22"/>
        </w:rPr>
      </w:pPr>
    </w:p>
    <w:p w14:paraId="4576C7BC" w14:textId="77777777" w:rsidR="00B97BA4" w:rsidRPr="0049375D" w:rsidRDefault="00B97BA4" w:rsidP="00086AFD">
      <w:pPr>
        <w:spacing w:after="0" w:line="240" w:lineRule="auto"/>
        <w:rPr>
          <w:rFonts w:ascii="Times New Roman" w:eastAsia="바탕" w:hAnsi="Times New Roman"/>
          <w:sz w:val="22"/>
        </w:rPr>
      </w:pPr>
    </w:p>
    <w:p w14:paraId="22E7CAA6" w14:textId="75293AF4" w:rsidR="00086AFD" w:rsidRPr="0049375D" w:rsidRDefault="00D05A94" w:rsidP="00086AFD">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sz w:val="38"/>
          <w:szCs w:val="38"/>
        </w:rPr>
        <w:t xml:space="preserve"> </w:t>
      </w:r>
      <w:r w:rsidRPr="0049375D">
        <w:rPr>
          <w:rFonts w:ascii="Times New Roman" w:eastAsia="바탕" w:hAnsi="Times New Roman"/>
          <w:sz w:val="38"/>
          <w:szCs w:val="38"/>
        </w:rPr>
        <w:t>전이중</w:t>
      </w:r>
      <w:r w:rsidRPr="0049375D">
        <w:rPr>
          <w:rFonts w:ascii="Times New Roman" w:eastAsia="바탕" w:hAnsi="Times New Roman"/>
          <w:sz w:val="38"/>
          <w:szCs w:val="38"/>
        </w:rPr>
        <w:t xml:space="preserve"> </w:t>
      </w:r>
      <w:r w:rsidRPr="0049375D">
        <w:rPr>
          <w:rFonts w:ascii="Times New Roman" w:eastAsia="바탕" w:hAnsi="Times New Roman"/>
          <w:sz w:val="38"/>
          <w:szCs w:val="38"/>
        </w:rPr>
        <w:t>은닉</w:t>
      </w:r>
      <w:r w:rsidRPr="0049375D">
        <w:rPr>
          <w:rFonts w:ascii="Times New Roman" w:eastAsia="바탕" w:hAnsi="Times New Roman"/>
          <w:sz w:val="38"/>
          <w:szCs w:val="38"/>
        </w:rPr>
        <w:t xml:space="preserve"> </w:t>
      </w:r>
      <w:r w:rsidRPr="0049375D">
        <w:rPr>
          <w:rFonts w:ascii="Times New Roman" w:eastAsia="바탕" w:hAnsi="Times New Roman"/>
          <w:sz w:val="38"/>
          <w:szCs w:val="38"/>
        </w:rPr>
        <w:t>통신에서의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탐지</w:t>
      </w:r>
      <w:r w:rsidRPr="0049375D">
        <w:rPr>
          <w:rFonts w:ascii="Times New Roman" w:eastAsia="바탕" w:hAnsi="Times New Roman"/>
          <w:sz w:val="38"/>
          <w:szCs w:val="38"/>
        </w:rPr>
        <w:t xml:space="preserve"> </w:t>
      </w:r>
      <w:r w:rsidRPr="0049375D">
        <w:rPr>
          <w:rFonts w:ascii="Times New Roman" w:eastAsia="바탕" w:hAnsi="Times New Roman"/>
          <w:sz w:val="38"/>
          <w:szCs w:val="38"/>
        </w:rPr>
        <w:t>오류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확률</w:t>
      </w:r>
      <w:r w:rsidRPr="0049375D">
        <w:rPr>
          <w:rFonts w:ascii="Times New Roman" w:eastAsia="바탕" w:hAnsi="Times New Roman"/>
          <w:sz w:val="38"/>
          <w:szCs w:val="38"/>
        </w:rPr>
        <w:t xml:space="preserve"> </w:t>
      </w:r>
      <w:r w:rsidRPr="0049375D">
        <w:rPr>
          <w:rFonts w:ascii="Times New Roman" w:eastAsia="바탕" w:hAnsi="Times New Roman"/>
          <w:sz w:val="38"/>
          <w:szCs w:val="38"/>
        </w:rPr>
        <w:t>최대화</w:t>
      </w:r>
    </w:p>
    <w:p w14:paraId="31560C8F" w14:textId="68681A5C" w:rsidR="00086AFD" w:rsidRPr="0049375D" w:rsidRDefault="00086AFD" w:rsidP="00086AFD">
      <w:pPr>
        <w:spacing w:after="0" w:line="240" w:lineRule="auto"/>
        <w:rPr>
          <w:rFonts w:ascii="Times New Roman" w:eastAsia="바탕" w:hAnsi="Times New Roman"/>
          <w:sz w:val="22"/>
        </w:rPr>
      </w:pPr>
    </w:p>
    <w:p w14:paraId="4D2CA403" w14:textId="76700A68" w:rsidR="00086AFD" w:rsidRPr="0049375D" w:rsidRDefault="00D05A94" w:rsidP="00086AFD">
      <w:pPr>
        <w:spacing w:after="0" w:line="240" w:lineRule="auto"/>
        <w:jc w:val="center"/>
        <w:rPr>
          <w:rFonts w:ascii="Times New Roman" w:eastAsia="바탕" w:hAnsi="Times New Roman"/>
          <w:sz w:val="26"/>
          <w:szCs w:val="26"/>
        </w:rPr>
      </w:pPr>
      <w:r w:rsidRPr="0049375D">
        <w:rPr>
          <w:rFonts w:ascii="Times New Roman" w:eastAsia="바탕" w:hAnsi="Times New Roman"/>
          <w:sz w:val="26"/>
          <w:szCs w:val="26"/>
        </w:rPr>
        <w:t>Detection Error Probability Maximization for Disguised Full-Duplex Covert Communications</w:t>
      </w:r>
    </w:p>
    <w:p w14:paraId="449CEDAB" w14:textId="7CC82AB0" w:rsidR="00086AFD" w:rsidRPr="0049375D" w:rsidRDefault="00086AFD" w:rsidP="00086AFD">
      <w:pPr>
        <w:spacing w:after="0" w:line="240" w:lineRule="auto"/>
        <w:rPr>
          <w:rFonts w:ascii="Times New Roman" w:eastAsia="바탕" w:hAnsi="Times New Roman"/>
          <w:sz w:val="22"/>
        </w:rPr>
      </w:pPr>
    </w:p>
    <w:p w14:paraId="1CCF1C1F" w14:textId="77777777" w:rsidR="00622B0D" w:rsidRPr="0049375D" w:rsidRDefault="00622B0D" w:rsidP="00086AFD">
      <w:pPr>
        <w:spacing w:after="0" w:line="240" w:lineRule="auto"/>
        <w:rPr>
          <w:rFonts w:ascii="Times New Roman" w:eastAsia="바탕" w:hAnsi="Times New Roman"/>
          <w:sz w:val="22"/>
        </w:rPr>
      </w:pPr>
    </w:p>
    <w:p w14:paraId="0E76B7BC" w14:textId="78D962F7" w:rsidR="00086AFD" w:rsidRPr="0049375D" w:rsidRDefault="00086AFD" w:rsidP="00086AFD">
      <w:pPr>
        <w:spacing w:after="0" w:line="240" w:lineRule="auto"/>
        <w:rPr>
          <w:rFonts w:ascii="Times New Roman" w:eastAsia="바탕" w:hAnsi="Times New Roman"/>
          <w:sz w:val="22"/>
        </w:rPr>
      </w:pPr>
    </w:p>
    <w:p w14:paraId="46B69E9B" w14:textId="66EF8A54" w:rsidR="00B97BA4" w:rsidRPr="0049375D" w:rsidRDefault="00B97BA4" w:rsidP="00086AFD">
      <w:pPr>
        <w:spacing w:after="0" w:line="240" w:lineRule="auto"/>
        <w:rPr>
          <w:rFonts w:ascii="Times New Roman" w:eastAsia="바탕" w:hAnsi="Times New Roman"/>
          <w:sz w:val="22"/>
        </w:rPr>
      </w:pPr>
    </w:p>
    <w:p w14:paraId="0E9AB98C" w14:textId="77777777" w:rsidR="00B97BA4" w:rsidRPr="0049375D" w:rsidRDefault="00B97BA4" w:rsidP="00086AFD">
      <w:pPr>
        <w:spacing w:after="0" w:line="240" w:lineRule="auto"/>
        <w:rPr>
          <w:rFonts w:ascii="Times New Roman" w:eastAsia="바탕" w:hAnsi="Times New Roman"/>
          <w:sz w:val="22"/>
        </w:rPr>
      </w:pPr>
    </w:p>
    <w:p w14:paraId="7B736782" w14:textId="5259D181"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hint="eastAsia"/>
          <w:sz w:val="28"/>
          <w:szCs w:val="28"/>
        </w:rPr>
        <w:t>指導敎授</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문</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지</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환</w:t>
      </w:r>
    </w:p>
    <w:p w14:paraId="1556D99E" w14:textId="750D4671" w:rsidR="00086AFD" w:rsidRPr="0049375D" w:rsidRDefault="00086AFD" w:rsidP="00086AFD">
      <w:pPr>
        <w:spacing w:after="0" w:line="240" w:lineRule="auto"/>
        <w:rPr>
          <w:rFonts w:ascii="Times New Roman" w:eastAsia="바탕" w:hAnsi="Times New Roman"/>
          <w:sz w:val="22"/>
        </w:rPr>
      </w:pPr>
    </w:p>
    <w:p w14:paraId="68243B3F" w14:textId="77777777"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이</w:t>
      </w:r>
      <w:r w:rsidRPr="0049375D">
        <w:rPr>
          <w:rFonts w:ascii="Times New Roman" w:eastAsia="바탕" w:hAnsi="Times New Roman"/>
          <w:sz w:val="28"/>
          <w:szCs w:val="28"/>
        </w:rPr>
        <w:t xml:space="preserve"> </w:t>
      </w:r>
      <w:r w:rsidRPr="0049375D">
        <w:rPr>
          <w:rFonts w:ascii="Times New Roman" w:eastAsia="바탕" w:hAnsi="Times New Roman"/>
          <w:sz w:val="28"/>
          <w:szCs w:val="28"/>
        </w:rPr>
        <w:t>論文을</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工學</w:t>
      </w:r>
      <w:r w:rsidRPr="0049375D">
        <w:rPr>
          <w:rFonts w:ascii="Times New Roman" w:eastAsia="바탕" w:hAnsi="Times New Roman"/>
          <w:sz w:val="28"/>
          <w:szCs w:val="28"/>
        </w:rPr>
        <w:t>碩士學位</w:t>
      </w:r>
    </w:p>
    <w:p w14:paraId="2837F3F0" w14:textId="478583F5" w:rsidR="00086AFD" w:rsidRPr="0049375D" w:rsidRDefault="00086AFD" w:rsidP="00086AFD">
      <w:pPr>
        <w:spacing w:after="0" w:line="240" w:lineRule="auto"/>
        <w:jc w:val="center"/>
        <w:rPr>
          <w:rFonts w:ascii="Times New Roman" w:eastAsia="바탕" w:hAnsi="Times New Roman"/>
          <w:sz w:val="22"/>
        </w:rPr>
      </w:pPr>
      <w:r w:rsidRPr="0049375D">
        <w:rPr>
          <w:rFonts w:ascii="Times New Roman" w:eastAsia="바탕" w:hAnsi="Times New Roman" w:hint="eastAsia"/>
          <w:sz w:val="28"/>
          <w:szCs w:val="28"/>
        </w:rPr>
        <w:t>請求論文으로</w:t>
      </w:r>
      <w:r w:rsidRPr="0049375D">
        <w:rPr>
          <w:rFonts w:ascii="Times New Roman" w:eastAsia="바탕" w:hAnsi="Times New Roman"/>
          <w:sz w:val="28"/>
          <w:szCs w:val="28"/>
        </w:rPr>
        <w:t xml:space="preserve"> </w:t>
      </w:r>
      <w:r w:rsidRPr="0049375D">
        <w:rPr>
          <w:rFonts w:ascii="Times New Roman" w:eastAsia="바탕" w:hAnsi="Times New Roman"/>
          <w:sz w:val="28"/>
          <w:szCs w:val="28"/>
        </w:rPr>
        <w:t>제출함</w:t>
      </w:r>
    </w:p>
    <w:p w14:paraId="1CB48495" w14:textId="77777777" w:rsidR="00086AFD" w:rsidRPr="0049375D" w:rsidRDefault="00086AFD" w:rsidP="00086AFD">
      <w:pPr>
        <w:spacing w:after="0" w:line="240" w:lineRule="auto"/>
        <w:rPr>
          <w:rFonts w:ascii="Times New Roman" w:eastAsia="바탕" w:hAnsi="Times New Roman"/>
          <w:sz w:val="22"/>
        </w:rPr>
      </w:pPr>
    </w:p>
    <w:p w14:paraId="3F748A92" w14:textId="74F4D7EE" w:rsidR="00622B0D" w:rsidRPr="0049375D" w:rsidRDefault="00622B0D" w:rsidP="00086AFD">
      <w:pPr>
        <w:spacing w:after="0" w:line="240" w:lineRule="auto"/>
        <w:rPr>
          <w:rFonts w:ascii="Times New Roman" w:eastAsia="바탕" w:hAnsi="Times New Roman"/>
          <w:sz w:val="22"/>
        </w:rPr>
      </w:pPr>
    </w:p>
    <w:p w14:paraId="700CBDF1" w14:textId="60CCDB17" w:rsidR="00622B0D" w:rsidRPr="0049375D" w:rsidRDefault="00622B0D" w:rsidP="00086AFD">
      <w:pPr>
        <w:spacing w:after="0" w:line="240" w:lineRule="auto"/>
        <w:rPr>
          <w:rFonts w:ascii="Times New Roman" w:eastAsia="바탕" w:hAnsi="Times New Roman"/>
          <w:sz w:val="22"/>
        </w:rPr>
      </w:pPr>
    </w:p>
    <w:p w14:paraId="2DFDFA24" w14:textId="0372096E" w:rsidR="00B97BA4" w:rsidRPr="0049375D" w:rsidRDefault="00B97BA4" w:rsidP="00086AFD">
      <w:pPr>
        <w:spacing w:after="0" w:line="240" w:lineRule="auto"/>
        <w:rPr>
          <w:rFonts w:ascii="Times New Roman" w:eastAsia="바탕" w:hAnsi="Times New Roman"/>
          <w:sz w:val="22"/>
        </w:rPr>
      </w:pPr>
    </w:p>
    <w:p w14:paraId="48E065FA" w14:textId="63B4F751" w:rsidR="00B97BA4" w:rsidRPr="0049375D" w:rsidRDefault="00B97BA4" w:rsidP="00086AFD">
      <w:pPr>
        <w:spacing w:after="0" w:line="240" w:lineRule="auto"/>
        <w:rPr>
          <w:rFonts w:ascii="Times New Roman" w:eastAsia="바탕" w:hAnsi="Times New Roman"/>
          <w:sz w:val="22"/>
        </w:rPr>
      </w:pPr>
    </w:p>
    <w:p w14:paraId="3080D3EA" w14:textId="77777777" w:rsidR="00B97BA4" w:rsidRPr="0049375D" w:rsidRDefault="00B97BA4" w:rsidP="00086AFD">
      <w:pPr>
        <w:spacing w:after="0" w:line="240" w:lineRule="auto"/>
        <w:rPr>
          <w:rFonts w:ascii="Times New Roman" w:eastAsia="바탕" w:hAnsi="Times New Roman"/>
          <w:sz w:val="22"/>
        </w:rPr>
      </w:pPr>
    </w:p>
    <w:p w14:paraId="75C69317" w14:textId="04B0B500" w:rsidR="00086AFD" w:rsidRPr="0049375D" w:rsidRDefault="00622B0D" w:rsidP="00622B0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05</w:t>
      </w:r>
      <w:r w:rsidR="00086AFD" w:rsidRPr="0049375D">
        <w:rPr>
          <w:rFonts w:ascii="Times New Roman" w:eastAsia="바탕" w:hAnsi="Times New Roman"/>
          <w:sz w:val="28"/>
          <w:szCs w:val="28"/>
        </w:rPr>
        <w:t>월</w:t>
      </w:r>
    </w:p>
    <w:p w14:paraId="5E05C3E7" w14:textId="594E8AA7" w:rsidR="00086AFD" w:rsidRPr="0049375D" w:rsidRDefault="00086AFD" w:rsidP="00086AFD">
      <w:pPr>
        <w:spacing w:after="0" w:line="240" w:lineRule="auto"/>
        <w:rPr>
          <w:rFonts w:ascii="Times New Roman" w:eastAsia="바탕" w:hAnsi="Times New Roman"/>
          <w:sz w:val="22"/>
        </w:rPr>
      </w:pPr>
    </w:p>
    <w:p w14:paraId="352A0FEC" w14:textId="77777777" w:rsidR="00B97BA4" w:rsidRPr="0049375D" w:rsidRDefault="00B97BA4" w:rsidP="00086AFD">
      <w:pPr>
        <w:spacing w:after="0" w:line="240" w:lineRule="auto"/>
        <w:rPr>
          <w:rFonts w:ascii="Times New Roman" w:eastAsia="바탕" w:hAnsi="Times New Roman"/>
          <w:sz w:val="22"/>
        </w:rPr>
      </w:pPr>
    </w:p>
    <w:p w14:paraId="1944267E" w14:textId="77777777" w:rsidR="00086AFD" w:rsidRPr="0049375D" w:rsidRDefault="00086AFD" w:rsidP="00086AFD">
      <w:pPr>
        <w:spacing w:after="0" w:line="240" w:lineRule="auto"/>
        <w:rPr>
          <w:rFonts w:ascii="Times New Roman" w:eastAsia="바탕" w:hAnsi="Times New Roman"/>
          <w:sz w:val="22"/>
        </w:rPr>
      </w:pPr>
    </w:p>
    <w:p w14:paraId="66857C93" w14:textId="63FA0841" w:rsidR="00086AFD" w:rsidRPr="0049375D" w:rsidRDefault="00086AF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622B0D"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2A08F436" w14:textId="600BA7BC" w:rsidR="00086AFD" w:rsidRPr="0049375D" w:rsidRDefault="00086AFD" w:rsidP="00086AFD">
      <w:pPr>
        <w:spacing w:after="0" w:line="240" w:lineRule="auto"/>
        <w:rPr>
          <w:rFonts w:ascii="Times New Roman" w:eastAsia="바탕" w:hAnsi="Times New Roman"/>
          <w:sz w:val="22"/>
        </w:rPr>
      </w:pPr>
    </w:p>
    <w:p w14:paraId="348D892B" w14:textId="3FFA5C8C" w:rsidR="00086AFD" w:rsidRPr="0049375D" w:rsidRDefault="00622B0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086AFD" w:rsidRPr="0049375D">
        <w:rPr>
          <w:rFonts w:ascii="Times New Roman" w:eastAsia="바탕" w:hAnsi="Times New Roman" w:hint="eastAsia"/>
          <w:sz w:val="30"/>
          <w:szCs w:val="30"/>
        </w:rPr>
        <w:t>工學科</w:t>
      </w:r>
    </w:p>
    <w:p w14:paraId="34D41063" w14:textId="02BD48CB" w:rsidR="00086AFD" w:rsidRPr="0049375D" w:rsidRDefault="00086AFD" w:rsidP="00086AFD">
      <w:pPr>
        <w:spacing w:after="0" w:line="240" w:lineRule="auto"/>
        <w:rPr>
          <w:rFonts w:ascii="Times New Roman" w:eastAsia="바탕" w:hAnsi="Times New Roman"/>
          <w:sz w:val="22"/>
        </w:rPr>
      </w:pPr>
    </w:p>
    <w:p w14:paraId="468570AB" w14:textId="3EE59783" w:rsidR="00086AFD" w:rsidRPr="0049375D" w:rsidRDefault="00DB67B6" w:rsidP="00622B0D">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Refat Khan</w:t>
      </w:r>
    </w:p>
    <w:p w14:paraId="08402DA3" w14:textId="55D7B0F3" w:rsidR="00086AFD" w:rsidRPr="0049375D" w:rsidRDefault="00086AFD" w:rsidP="00086AFD">
      <w:pPr>
        <w:spacing w:after="0" w:line="240" w:lineRule="auto"/>
        <w:rPr>
          <w:rFonts w:ascii="Times New Roman" w:eastAsia="바탕" w:hAnsi="Times New Roman"/>
          <w:sz w:val="22"/>
        </w:rPr>
      </w:pPr>
    </w:p>
    <w:p w14:paraId="4FCD9FDF"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FF5C8D5" w14:textId="44F4879C" w:rsidR="00086AFD" w:rsidRPr="0049375D" w:rsidRDefault="00086AFD" w:rsidP="00086AFD">
      <w:pPr>
        <w:spacing w:after="0" w:line="240" w:lineRule="auto"/>
        <w:rPr>
          <w:rFonts w:ascii="Times New Roman" w:eastAsia="바탕" w:hAnsi="Times New Roman"/>
          <w:sz w:val="22"/>
        </w:rPr>
      </w:pPr>
    </w:p>
    <w:p w14:paraId="74034296" w14:textId="3C1E694E" w:rsidR="00765258" w:rsidRPr="0049375D" w:rsidRDefault="00765258" w:rsidP="00086AFD">
      <w:pPr>
        <w:spacing w:after="0" w:line="240" w:lineRule="auto"/>
        <w:rPr>
          <w:rFonts w:ascii="Times New Roman" w:eastAsia="바탕" w:hAnsi="Times New Roman"/>
          <w:sz w:val="22"/>
        </w:rPr>
      </w:pPr>
    </w:p>
    <w:p w14:paraId="75BAB611" w14:textId="16E79720" w:rsidR="00765258" w:rsidRPr="0049375D" w:rsidRDefault="00765258" w:rsidP="00086AFD">
      <w:pPr>
        <w:spacing w:after="0" w:line="240" w:lineRule="auto"/>
        <w:rPr>
          <w:rFonts w:ascii="Times New Roman" w:eastAsia="바탕" w:hAnsi="Times New Roman"/>
          <w:sz w:val="22"/>
        </w:rPr>
      </w:pPr>
    </w:p>
    <w:p w14:paraId="4D9D5E4C" w14:textId="77777777" w:rsidR="00765258" w:rsidRPr="0049375D" w:rsidRDefault="00765258" w:rsidP="00086AFD">
      <w:pPr>
        <w:spacing w:after="0" w:line="240" w:lineRule="auto"/>
        <w:rPr>
          <w:rFonts w:ascii="Times New Roman" w:eastAsia="바탕" w:hAnsi="Times New Roman"/>
          <w:sz w:val="22"/>
        </w:rPr>
      </w:pPr>
    </w:p>
    <w:p w14:paraId="1326A1F8" w14:textId="7EE77AF3" w:rsidR="00086AFD" w:rsidRPr="0049375D" w:rsidRDefault="00DB67B6" w:rsidP="00DB67B6">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Refat Khan</w:t>
      </w:r>
      <w:r w:rsidR="00086AFD" w:rsidRPr="0049375D">
        <w:rPr>
          <w:rFonts w:ascii="Times New Roman" w:eastAsia="바탕" w:hAnsi="Times New Roman" w:hint="eastAsia"/>
          <w:sz w:val="38"/>
          <w:szCs w:val="38"/>
        </w:rPr>
        <w:t>의</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碩士學位</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論文을</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認准함</w:t>
      </w:r>
    </w:p>
    <w:p w14:paraId="4C20740B" w14:textId="761FC465" w:rsidR="00086AFD" w:rsidRPr="0049375D" w:rsidRDefault="00086AFD" w:rsidP="00086AFD">
      <w:pPr>
        <w:spacing w:after="0" w:line="240" w:lineRule="auto"/>
        <w:rPr>
          <w:rFonts w:ascii="Times New Roman" w:eastAsia="바탕" w:hAnsi="Times New Roman"/>
          <w:sz w:val="22"/>
        </w:rPr>
      </w:pPr>
    </w:p>
    <w:p w14:paraId="1410B8BE" w14:textId="77777777" w:rsidR="00086AFD" w:rsidRPr="0049375D" w:rsidRDefault="00086AFD" w:rsidP="00086AFD">
      <w:pPr>
        <w:spacing w:after="0" w:line="240" w:lineRule="auto"/>
        <w:rPr>
          <w:rFonts w:ascii="Times New Roman" w:eastAsia="바탕" w:hAnsi="Times New Roman"/>
          <w:sz w:val="22"/>
        </w:rPr>
      </w:pPr>
    </w:p>
    <w:p w14:paraId="608C1655" w14:textId="77777777" w:rsidR="00086AFD" w:rsidRPr="0049375D" w:rsidRDefault="00086AFD" w:rsidP="00086AFD">
      <w:pPr>
        <w:spacing w:after="0" w:line="240" w:lineRule="auto"/>
        <w:rPr>
          <w:rFonts w:ascii="Times New Roman" w:eastAsia="바탕" w:hAnsi="Times New Roman"/>
          <w:sz w:val="22"/>
        </w:rPr>
      </w:pPr>
    </w:p>
    <w:p w14:paraId="79419564" w14:textId="77777777" w:rsidR="00086AFD" w:rsidRPr="0049375D" w:rsidRDefault="00086AFD" w:rsidP="00086AFD">
      <w:pPr>
        <w:spacing w:after="0" w:line="240" w:lineRule="auto"/>
        <w:rPr>
          <w:rFonts w:ascii="Times New Roman" w:eastAsia="바탕" w:hAnsi="Times New Roman"/>
          <w:sz w:val="22"/>
        </w:rPr>
      </w:pPr>
    </w:p>
    <w:p w14:paraId="640D075A" w14:textId="77777777" w:rsidR="00086AFD" w:rsidRPr="0049375D" w:rsidRDefault="00086AFD" w:rsidP="00086AFD">
      <w:pPr>
        <w:spacing w:after="0" w:line="240" w:lineRule="auto"/>
        <w:rPr>
          <w:rFonts w:ascii="Times New Roman" w:eastAsia="바탕" w:hAnsi="Times New Roman"/>
          <w:sz w:val="22"/>
        </w:rPr>
      </w:pPr>
    </w:p>
    <w:p w14:paraId="62DFE26F"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審査委員長</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1FE94E4" w14:textId="3BBE5459" w:rsidR="00086AFD" w:rsidRPr="0049375D" w:rsidRDefault="00086AFD" w:rsidP="00086AFD">
      <w:pPr>
        <w:spacing w:after="0" w:line="240" w:lineRule="auto"/>
        <w:rPr>
          <w:rFonts w:ascii="Times New Roman" w:eastAsia="바탕" w:hAnsi="Times New Roman"/>
          <w:sz w:val="22"/>
        </w:rPr>
      </w:pPr>
    </w:p>
    <w:p w14:paraId="5EA2BD20"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243E6DB6" w14:textId="0FB6A557" w:rsidR="00086AFD" w:rsidRPr="0049375D" w:rsidRDefault="00086AFD" w:rsidP="00086AFD">
      <w:pPr>
        <w:spacing w:after="0" w:line="240" w:lineRule="auto"/>
        <w:rPr>
          <w:rFonts w:ascii="Times New Roman" w:eastAsia="바탕" w:hAnsi="Times New Roman"/>
          <w:sz w:val="22"/>
        </w:rPr>
      </w:pPr>
    </w:p>
    <w:p w14:paraId="0A03A6FA"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9297FB7" w14:textId="6CF1A743" w:rsidR="00086AFD" w:rsidRPr="0049375D" w:rsidRDefault="00086AFD" w:rsidP="00086AFD">
      <w:pPr>
        <w:spacing w:after="0" w:line="240" w:lineRule="auto"/>
        <w:rPr>
          <w:rFonts w:ascii="Times New Roman" w:eastAsia="바탕" w:hAnsi="Times New Roman"/>
          <w:sz w:val="22"/>
        </w:rPr>
      </w:pPr>
    </w:p>
    <w:p w14:paraId="271EF929" w14:textId="77777777" w:rsidR="00086AFD" w:rsidRPr="0049375D" w:rsidRDefault="00086AFD" w:rsidP="00086AFD">
      <w:pPr>
        <w:spacing w:after="0" w:line="240" w:lineRule="auto"/>
        <w:rPr>
          <w:rFonts w:ascii="Times New Roman" w:eastAsia="바탕" w:hAnsi="Times New Roman"/>
          <w:sz w:val="22"/>
        </w:rPr>
      </w:pPr>
    </w:p>
    <w:p w14:paraId="6A496246" w14:textId="77777777" w:rsidR="00086AFD" w:rsidRPr="0049375D" w:rsidRDefault="00086AFD" w:rsidP="00086AFD">
      <w:pPr>
        <w:spacing w:after="0" w:line="240" w:lineRule="auto"/>
        <w:rPr>
          <w:rFonts w:ascii="Times New Roman" w:eastAsia="바탕" w:hAnsi="Times New Roman"/>
          <w:sz w:val="22"/>
        </w:rPr>
      </w:pPr>
    </w:p>
    <w:p w14:paraId="7F865F06" w14:textId="77777777" w:rsidR="00086AFD" w:rsidRPr="0049375D" w:rsidRDefault="00086AFD" w:rsidP="00086AFD">
      <w:pPr>
        <w:spacing w:after="0" w:line="240" w:lineRule="auto"/>
        <w:rPr>
          <w:rFonts w:ascii="Times New Roman" w:eastAsia="바탕" w:hAnsi="Times New Roman"/>
          <w:sz w:val="22"/>
        </w:rPr>
      </w:pPr>
    </w:p>
    <w:p w14:paraId="60F86A34" w14:textId="743E19E8" w:rsidR="00086AFD" w:rsidRPr="0049375D" w:rsidRDefault="00086AFD" w:rsidP="00086AFD">
      <w:pPr>
        <w:spacing w:after="0" w:line="240" w:lineRule="auto"/>
        <w:rPr>
          <w:rFonts w:ascii="Times New Roman" w:eastAsia="바탕" w:hAnsi="Times New Roman"/>
          <w:sz w:val="22"/>
        </w:rPr>
      </w:pPr>
    </w:p>
    <w:p w14:paraId="0D74DD4F" w14:textId="575AE0A9" w:rsidR="00C2007A" w:rsidRPr="0049375D" w:rsidRDefault="00C2007A" w:rsidP="00086AFD">
      <w:pPr>
        <w:spacing w:after="0" w:line="240" w:lineRule="auto"/>
        <w:rPr>
          <w:rFonts w:ascii="Times New Roman" w:eastAsia="바탕" w:hAnsi="Times New Roman"/>
          <w:sz w:val="22"/>
        </w:rPr>
      </w:pPr>
    </w:p>
    <w:p w14:paraId="54699FBD" w14:textId="73220886" w:rsidR="00C2007A" w:rsidRPr="0049375D" w:rsidRDefault="00C2007A" w:rsidP="00086AFD">
      <w:pPr>
        <w:spacing w:after="0" w:line="240" w:lineRule="auto"/>
        <w:rPr>
          <w:rFonts w:ascii="Times New Roman" w:eastAsia="바탕" w:hAnsi="Times New Roman"/>
          <w:sz w:val="22"/>
        </w:rPr>
      </w:pPr>
    </w:p>
    <w:p w14:paraId="7BADE7F9" w14:textId="59A93FDB" w:rsidR="00C2007A" w:rsidRPr="0049375D" w:rsidRDefault="00C2007A" w:rsidP="00086AFD">
      <w:pPr>
        <w:spacing w:after="0" w:line="240" w:lineRule="auto"/>
        <w:rPr>
          <w:rFonts w:ascii="Times New Roman" w:eastAsia="바탕" w:hAnsi="Times New Roman"/>
          <w:sz w:val="22"/>
        </w:rPr>
      </w:pPr>
    </w:p>
    <w:p w14:paraId="4D038CE6" w14:textId="77777777" w:rsidR="00C2007A" w:rsidRPr="0049375D" w:rsidRDefault="00C2007A" w:rsidP="00086AFD">
      <w:pPr>
        <w:spacing w:after="0" w:line="240" w:lineRule="auto"/>
        <w:rPr>
          <w:rFonts w:ascii="Times New Roman" w:eastAsia="바탕" w:hAnsi="Times New Roman"/>
          <w:sz w:val="22"/>
        </w:rPr>
      </w:pPr>
    </w:p>
    <w:p w14:paraId="350F4500" w14:textId="30893B52" w:rsidR="00086AFD" w:rsidRPr="0049375D" w:rsidRDefault="00E72329" w:rsidP="00E72329">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06</w:t>
      </w:r>
      <w:r w:rsidR="00086AFD" w:rsidRPr="0049375D">
        <w:rPr>
          <w:rFonts w:ascii="Times New Roman" w:eastAsia="바탕" w:hAnsi="Times New Roman"/>
          <w:sz w:val="28"/>
          <w:szCs w:val="28"/>
        </w:rPr>
        <w:t>월</w:t>
      </w:r>
    </w:p>
    <w:p w14:paraId="25D6F15C" w14:textId="1BB586B8" w:rsidR="00086AFD" w:rsidRPr="0049375D" w:rsidRDefault="00086AFD" w:rsidP="00086AFD">
      <w:pPr>
        <w:spacing w:after="0" w:line="240" w:lineRule="auto"/>
        <w:rPr>
          <w:rFonts w:ascii="Times New Roman" w:eastAsia="바탕" w:hAnsi="Times New Roman"/>
          <w:sz w:val="22"/>
        </w:rPr>
      </w:pPr>
    </w:p>
    <w:p w14:paraId="41F62087" w14:textId="77777777" w:rsidR="00086AFD" w:rsidRPr="0049375D" w:rsidRDefault="00086AFD" w:rsidP="00086AFD">
      <w:pPr>
        <w:spacing w:after="0" w:line="240" w:lineRule="auto"/>
        <w:rPr>
          <w:rFonts w:ascii="Times New Roman" w:eastAsia="바탕" w:hAnsi="Times New Roman"/>
          <w:sz w:val="22"/>
        </w:rPr>
      </w:pPr>
    </w:p>
    <w:p w14:paraId="1A4AA72C" w14:textId="77777777" w:rsidR="00086AFD" w:rsidRPr="0049375D" w:rsidRDefault="00086AFD" w:rsidP="00086AFD">
      <w:pPr>
        <w:spacing w:after="0" w:line="240" w:lineRule="auto"/>
        <w:rPr>
          <w:rFonts w:ascii="Times New Roman" w:eastAsia="바탕" w:hAnsi="Times New Roman"/>
          <w:sz w:val="22"/>
        </w:rPr>
      </w:pPr>
    </w:p>
    <w:p w14:paraId="3CFC0B71" w14:textId="77777777" w:rsidR="00086AFD" w:rsidRPr="0049375D" w:rsidRDefault="00086AFD" w:rsidP="00086AFD">
      <w:pPr>
        <w:spacing w:after="0" w:line="240" w:lineRule="auto"/>
        <w:rPr>
          <w:rFonts w:ascii="Times New Roman" w:eastAsia="바탕" w:hAnsi="Times New Roman"/>
          <w:sz w:val="22"/>
        </w:rPr>
      </w:pPr>
    </w:p>
    <w:p w14:paraId="2C4FBA54" w14:textId="4266BD71" w:rsidR="00086AFD" w:rsidRPr="0049375D" w:rsidRDefault="00086AFD" w:rsidP="00E72329">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E72329"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1BBD33C1" w14:textId="6F72D17B" w:rsidR="00B06711" w:rsidRPr="0049375D" w:rsidRDefault="00B06711" w:rsidP="00086AFD">
      <w:pPr>
        <w:spacing w:after="0" w:line="240" w:lineRule="auto"/>
        <w:rPr>
          <w:rFonts w:ascii="Times New Roman" w:eastAsia="바탕" w:hAnsi="Times New Roman"/>
          <w:sz w:val="22"/>
        </w:rPr>
      </w:pPr>
    </w:p>
    <w:p w14:paraId="1539A748"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A6DF3AF" w14:textId="75926D28" w:rsidR="00AC5306" w:rsidRPr="0049375D" w:rsidRDefault="00AC5306" w:rsidP="00AD5936">
      <w:pPr>
        <w:spacing w:after="0" w:line="360" w:lineRule="auto"/>
        <w:rPr>
          <w:rFonts w:ascii="Times New Roman" w:eastAsia="바탕" w:hAnsi="Times New Roman"/>
          <w:sz w:val="22"/>
        </w:rPr>
      </w:pPr>
    </w:p>
    <w:p w14:paraId="210E68FD" w14:textId="77777777" w:rsidR="00DD3E1C" w:rsidRPr="0049375D" w:rsidRDefault="00DD3E1C" w:rsidP="00DD3E1C">
      <w:pPr>
        <w:spacing w:after="0" w:line="360" w:lineRule="auto"/>
        <w:jc w:val="center"/>
        <w:rPr>
          <w:rFonts w:ascii="Times New Roman" w:eastAsia="바탕" w:hAnsi="Times New Roman"/>
          <w:b/>
          <w:sz w:val="28"/>
          <w:szCs w:val="28"/>
        </w:rPr>
      </w:pPr>
      <w:r w:rsidRPr="0049375D">
        <w:rPr>
          <w:rFonts w:ascii="Times New Roman" w:eastAsia="바탕" w:hAnsi="Times New Roman" w:hint="eastAsia"/>
          <w:b/>
          <w:sz w:val="28"/>
          <w:szCs w:val="28"/>
        </w:rPr>
        <w:t>T</w:t>
      </w:r>
      <w:r w:rsidRPr="0049375D">
        <w:rPr>
          <w:rFonts w:ascii="Times New Roman" w:eastAsia="바탕" w:hAnsi="Times New Roman"/>
          <w:b/>
          <w:sz w:val="28"/>
          <w:szCs w:val="28"/>
        </w:rPr>
        <w:t>able of Contents</w:t>
      </w:r>
    </w:p>
    <w:p w14:paraId="6198C6B3" w14:textId="0E66DE25" w:rsidR="00AC5306" w:rsidRPr="0049375D" w:rsidRDefault="00AC5306" w:rsidP="00AD593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6882"/>
        <w:gridCol w:w="546"/>
      </w:tblGrid>
      <w:tr w:rsidR="00DC7511" w:rsidRPr="0049375D" w14:paraId="0C05CFEA" w14:textId="77777777" w:rsidTr="00531093">
        <w:tc>
          <w:tcPr>
            <w:tcW w:w="6882" w:type="dxa"/>
          </w:tcPr>
          <w:p w14:paraId="7D003368" w14:textId="4CCFB692"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F</w:t>
            </w:r>
            <w:r w:rsidRPr="0049375D">
              <w:rPr>
                <w:rFonts w:ascii="Times New Roman" w:eastAsia="바탕" w:hAnsi="Times New Roman"/>
                <w:b/>
                <w:sz w:val="22"/>
              </w:rPr>
              <w:t>igures</w:t>
            </w:r>
          </w:p>
        </w:tc>
        <w:tc>
          <w:tcPr>
            <w:tcW w:w="546" w:type="dxa"/>
          </w:tcPr>
          <w:p w14:paraId="0BC1271A" w14:textId="56012C2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p>
        </w:tc>
      </w:tr>
      <w:tr w:rsidR="00DC7511" w:rsidRPr="0049375D" w14:paraId="4E270328" w14:textId="77777777" w:rsidTr="00531093">
        <w:tc>
          <w:tcPr>
            <w:tcW w:w="6882" w:type="dxa"/>
          </w:tcPr>
          <w:p w14:paraId="7AE3D168" w14:textId="17FA287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A</w:t>
            </w:r>
            <w:r w:rsidRPr="0049375D">
              <w:rPr>
                <w:rFonts w:ascii="Times New Roman" w:eastAsia="바탕" w:hAnsi="Times New Roman"/>
                <w:b/>
                <w:sz w:val="22"/>
              </w:rPr>
              <w:t>bbreviations</w:t>
            </w:r>
          </w:p>
        </w:tc>
        <w:tc>
          <w:tcPr>
            <w:tcW w:w="546" w:type="dxa"/>
          </w:tcPr>
          <w:p w14:paraId="10E57786" w14:textId="29D2A107"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ii</w:t>
            </w:r>
          </w:p>
        </w:tc>
      </w:tr>
      <w:tr w:rsidR="00DC7511" w:rsidRPr="0049375D" w14:paraId="515F8B61" w14:textId="77777777" w:rsidTr="00531093">
        <w:tc>
          <w:tcPr>
            <w:tcW w:w="6882" w:type="dxa"/>
          </w:tcPr>
          <w:p w14:paraId="49B0E734" w14:textId="60AC0CA6"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22A28F48" w14:textId="37B5E303"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v</w:t>
            </w:r>
          </w:p>
        </w:tc>
      </w:tr>
      <w:tr w:rsidR="00DC7511" w:rsidRPr="0049375D" w14:paraId="03FAD728" w14:textId="77777777" w:rsidTr="00531093">
        <w:tc>
          <w:tcPr>
            <w:tcW w:w="6882" w:type="dxa"/>
          </w:tcPr>
          <w:p w14:paraId="5972FA5A" w14:textId="0AC71A4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Pr="0049375D">
              <w:rPr>
                <w:rFonts w:ascii="Times New Roman" w:eastAsia="바탕" w:hAnsi="Times New Roman"/>
                <w:b/>
                <w:sz w:val="22"/>
              </w:rPr>
              <w:t>. Introduction</w:t>
            </w:r>
          </w:p>
        </w:tc>
        <w:tc>
          <w:tcPr>
            <w:tcW w:w="546" w:type="dxa"/>
          </w:tcPr>
          <w:p w14:paraId="2AFB410A" w14:textId="766C9A8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p>
        </w:tc>
      </w:tr>
      <w:tr w:rsidR="00DC7511" w:rsidRPr="0049375D" w14:paraId="69C29F34" w14:textId="77777777" w:rsidTr="00531093">
        <w:tc>
          <w:tcPr>
            <w:tcW w:w="6882" w:type="dxa"/>
          </w:tcPr>
          <w:p w14:paraId="491CC7B0" w14:textId="630A9145"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1.1.</w:t>
            </w:r>
            <w:r w:rsidR="00431CCC" w:rsidRPr="0049375D">
              <w:rPr>
                <w:rFonts w:ascii="Times New Roman" w:eastAsia="바탕" w:hAnsi="Times New Roman"/>
                <w:sz w:val="22"/>
              </w:rPr>
              <w:t xml:space="preserve"> </w:t>
            </w:r>
            <w:r w:rsidR="007C4FE4" w:rsidRPr="0049375D">
              <w:rPr>
                <w:rFonts w:ascii="Times New Roman" w:eastAsia="바탕" w:hAnsi="Times New Roman"/>
                <w:sz w:val="22"/>
              </w:rPr>
              <w:t>Contributions</w:t>
            </w:r>
          </w:p>
        </w:tc>
        <w:tc>
          <w:tcPr>
            <w:tcW w:w="546" w:type="dxa"/>
          </w:tcPr>
          <w:p w14:paraId="70258094" w14:textId="6C7B87DB"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65B80BBB" w14:textId="77777777" w:rsidTr="00531093">
        <w:tc>
          <w:tcPr>
            <w:tcW w:w="6882" w:type="dxa"/>
          </w:tcPr>
          <w:p w14:paraId="19EEE39B" w14:textId="4FF2028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Pr="0049375D">
              <w:rPr>
                <w:rFonts w:ascii="Times New Roman" w:eastAsia="바탕" w:hAnsi="Times New Roman"/>
                <w:b/>
                <w:sz w:val="22"/>
              </w:rPr>
              <w:t xml:space="preserve">. System </w:t>
            </w:r>
            <w:r w:rsidR="00B90ADE" w:rsidRPr="0049375D">
              <w:rPr>
                <w:rFonts w:ascii="Times New Roman" w:eastAsia="바탕" w:hAnsi="Times New Roman"/>
                <w:b/>
                <w:sz w:val="22"/>
              </w:rPr>
              <w:t>M</w:t>
            </w:r>
            <w:r w:rsidRPr="0049375D">
              <w:rPr>
                <w:rFonts w:ascii="Times New Roman" w:eastAsia="바탕" w:hAnsi="Times New Roman"/>
                <w:b/>
                <w:sz w:val="22"/>
              </w:rPr>
              <w:t>odel</w:t>
            </w:r>
          </w:p>
        </w:tc>
        <w:tc>
          <w:tcPr>
            <w:tcW w:w="546" w:type="dxa"/>
          </w:tcPr>
          <w:p w14:paraId="7C9E733E" w14:textId="5D0EBBB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9</w:t>
            </w:r>
          </w:p>
        </w:tc>
      </w:tr>
      <w:tr w:rsidR="00DC7511" w:rsidRPr="0049375D" w14:paraId="62E3C4EC" w14:textId="77777777" w:rsidTr="00531093">
        <w:tc>
          <w:tcPr>
            <w:tcW w:w="6882" w:type="dxa"/>
          </w:tcPr>
          <w:p w14:paraId="5B5A3DE7" w14:textId="4F9CF971"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2.1.</w:t>
            </w:r>
            <w:r w:rsidR="00431CCC" w:rsidRPr="0049375D">
              <w:rPr>
                <w:rFonts w:ascii="Times New Roman" w:eastAsia="바탕" w:hAnsi="Times New Roman"/>
                <w:sz w:val="22"/>
              </w:rPr>
              <w:t xml:space="preserve"> Received </w:t>
            </w:r>
            <w:r w:rsidR="00EE0951" w:rsidRPr="0049375D">
              <w:rPr>
                <w:rFonts w:ascii="Times New Roman" w:eastAsia="바탕" w:hAnsi="Times New Roman"/>
                <w:sz w:val="22"/>
              </w:rPr>
              <w:t>Signals</w:t>
            </w:r>
          </w:p>
        </w:tc>
        <w:tc>
          <w:tcPr>
            <w:tcW w:w="546" w:type="dxa"/>
          </w:tcPr>
          <w:p w14:paraId="3005A04F" w14:textId="737D40B1"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9</w:t>
            </w:r>
          </w:p>
        </w:tc>
      </w:tr>
      <w:tr w:rsidR="00DC7511" w:rsidRPr="0049375D" w14:paraId="294ADA44" w14:textId="77777777" w:rsidTr="00531093">
        <w:tc>
          <w:tcPr>
            <w:tcW w:w="6882" w:type="dxa"/>
          </w:tcPr>
          <w:p w14:paraId="1A158EDF" w14:textId="0F68DD29"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2.2.</w:t>
            </w:r>
            <w:r w:rsidR="00431CCC" w:rsidRPr="0049375D">
              <w:rPr>
                <w:rFonts w:ascii="Times New Roman" w:eastAsia="바탕" w:hAnsi="Times New Roman"/>
                <w:sz w:val="22"/>
              </w:rPr>
              <w:t xml:space="preserve"> </w:t>
            </w:r>
            <w:r w:rsidR="00EE0951" w:rsidRPr="0049375D">
              <w:rPr>
                <w:rFonts w:ascii="Times New Roman" w:eastAsia="바탕" w:hAnsi="Times New Roman"/>
                <w:sz w:val="22"/>
              </w:rPr>
              <w:t>Covert Message Detection</w:t>
            </w:r>
          </w:p>
        </w:tc>
        <w:tc>
          <w:tcPr>
            <w:tcW w:w="546" w:type="dxa"/>
          </w:tcPr>
          <w:p w14:paraId="4816AF2B" w14:textId="7D02B083"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hint="eastAsia"/>
                <w:sz w:val="22"/>
              </w:rPr>
              <w:t>1</w:t>
            </w:r>
            <w:r w:rsidR="00C277D4">
              <w:rPr>
                <w:rFonts w:ascii="Times New Roman" w:eastAsia="바탕" w:hAnsi="Times New Roman"/>
                <w:sz w:val="22"/>
              </w:rPr>
              <w:t>1</w:t>
            </w:r>
          </w:p>
        </w:tc>
      </w:tr>
      <w:tr w:rsidR="00DC7511" w:rsidRPr="0049375D" w14:paraId="66DFED7C" w14:textId="77777777" w:rsidTr="00531093">
        <w:tc>
          <w:tcPr>
            <w:tcW w:w="6882" w:type="dxa"/>
          </w:tcPr>
          <w:p w14:paraId="4D00388D" w14:textId="6E388EB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3</w:t>
            </w:r>
            <w:r w:rsidRPr="0049375D">
              <w:rPr>
                <w:rFonts w:ascii="Times New Roman" w:eastAsia="바탕" w:hAnsi="Times New Roman"/>
                <w:b/>
                <w:sz w:val="22"/>
              </w:rPr>
              <w:t xml:space="preserve">. Problem </w:t>
            </w:r>
            <w:r w:rsidR="00B90ADE" w:rsidRPr="0049375D">
              <w:rPr>
                <w:rFonts w:ascii="Times New Roman" w:eastAsia="바탕" w:hAnsi="Times New Roman"/>
                <w:b/>
                <w:sz w:val="22"/>
              </w:rPr>
              <w:t>F</w:t>
            </w:r>
            <w:r w:rsidRPr="0049375D">
              <w:rPr>
                <w:rFonts w:ascii="Times New Roman" w:eastAsia="바탕" w:hAnsi="Times New Roman"/>
                <w:b/>
                <w:sz w:val="22"/>
              </w:rPr>
              <w:t>ormulation</w:t>
            </w:r>
          </w:p>
        </w:tc>
        <w:tc>
          <w:tcPr>
            <w:tcW w:w="546" w:type="dxa"/>
          </w:tcPr>
          <w:p w14:paraId="1C864A5F" w14:textId="6ADAD93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15</w:t>
            </w:r>
          </w:p>
        </w:tc>
      </w:tr>
      <w:tr w:rsidR="00DC7511" w:rsidRPr="0049375D" w14:paraId="4BE95BAD" w14:textId="77777777" w:rsidTr="00531093">
        <w:tc>
          <w:tcPr>
            <w:tcW w:w="6882" w:type="dxa"/>
          </w:tcPr>
          <w:p w14:paraId="512F2218" w14:textId="4447621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4</w:t>
            </w:r>
            <w:r w:rsidRPr="0049375D">
              <w:rPr>
                <w:rFonts w:ascii="Times New Roman" w:eastAsia="바탕" w:hAnsi="Times New Roman"/>
                <w:b/>
                <w:sz w:val="22"/>
              </w:rPr>
              <w:t xml:space="preserve">. Proposed </w:t>
            </w:r>
            <w:r w:rsidR="00B90ADE" w:rsidRPr="0049375D">
              <w:rPr>
                <w:rFonts w:ascii="Times New Roman" w:eastAsia="바탕" w:hAnsi="Times New Roman"/>
                <w:b/>
                <w:sz w:val="22"/>
              </w:rPr>
              <w:t>S</w:t>
            </w:r>
            <w:r w:rsidRPr="0049375D">
              <w:rPr>
                <w:rFonts w:ascii="Times New Roman" w:eastAsia="바탕" w:hAnsi="Times New Roman"/>
                <w:b/>
                <w:sz w:val="22"/>
              </w:rPr>
              <w:t>olutions</w:t>
            </w:r>
          </w:p>
        </w:tc>
        <w:tc>
          <w:tcPr>
            <w:tcW w:w="546" w:type="dxa"/>
          </w:tcPr>
          <w:p w14:paraId="183BDF11" w14:textId="5A03A0B3"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16</w:t>
            </w:r>
          </w:p>
        </w:tc>
      </w:tr>
      <w:tr w:rsidR="00DC7511" w:rsidRPr="0049375D" w14:paraId="47665080" w14:textId="77777777" w:rsidTr="00531093">
        <w:tc>
          <w:tcPr>
            <w:tcW w:w="6882" w:type="dxa"/>
          </w:tcPr>
          <w:p w14:paraId="4BFD2687" w14:textId="68E4CAC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5</w:t>
            </w:r>
            <w:r w:rsidRPr="0049375D">
              <w:rPr>
                <w:rFonts w:ascii="Times New Roman" w:eastAsia="바탕" w:hAnsi="Times New Roman"/>
                <w:b/>
                <w:sz w:val="22"/>
              </w:rPr>
              <w:t xml:space="preserve">. Numerical </w:t>
            </w:r>
            <w:r w:rsidR="00B90ADE" w:rsidRPr="0049375D">
              <w:rPr>
                <w:rFonts w:ascii="Times New Roman" w:eastAsia="바탕" w:hAnsi="Times New Roman"/>
                <w:b/>
                <w:sz w:val="22"/>
              </w:rPr>
              <w:t>R</w:t>
            </w:r>
            <w:r w:rsidRPr="0049375D">
              <w:rPr>
                <w:rFonts w:ascii="Times New Roman" w:eastAsia="바탕" w:hAnsi="Times New Roman"/>
                <w:b/>
                <w:sz w:val="22"/>
              </w:rPr>
              <w:t>esults</w:t>
            </w:r>
          </w:p>
        </w:tc>
        <w:tc>
          <w:tcPr>
            <w:tcW w:w="546" w:type="dxa"/>
          </w:tcPr>
          <w:p w14:paraId="49BBDEFC" w14:textId="5838E35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00C277D4">
              <w:rPr>
                <w:rFonts w:ascii="Times New Roman" w:eastAsia="바탕" w:hAnsi="Times New Roman"/>
                <w:b/>
                <w:sz w:val="22"/>
              </w:rPr>
              <w:t>8</w:t>
            </w:r>
          </w:p>
        </w:tc>
      </w:tr>
      <w:tr w:rsidR="00DC7511" w:rsidRPr="0049375D" w14:paraId="08DC2CDA" w14:textId="77777777" w:rsidTr="00531093">
        <w:tc>
          <w:tcPr>
            <w:tcW w:w="6882" w:type="dxa"/>
          </w:tcPr>
          <w:p w14:paraId="341602E2" w14:textId="4D6947A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6</w:t>
            </w:r>
            <w:r w:rsidRPr="0049375D">
              <w:rPr>
                <w:rFonts w:ascii="Times New Roman" w:eastAsia="바탕" w:hAnsi="Times New Roman"/>
                <w:b/>
                <w:sz w:val="22"/>
              </w:rPr>
              <w:t>. Conclusion</w:t>
            </w:r>
          </w:p>
        </w:tc>
        <w:tc>
          <w:tcPr>
            <w:tcW w:w="546" w:type="dxa"/>
          </w:tcPr>
          <w:p w14:paraId="4B7955C4" w14:textId="351F0E76"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24</w:t>
            </w:r>
          </w:p>
        </w:tc>
      </w:tr>
      <w:tr w:rsidR="00AD5936" w:rsidRPr="0049375D" w14:paraId="586BA4CA" w14:textId="77777777" w:rsidTr="00531093">
        <w:tc>
          <w:tcPr>
            <w:tcW w:w="6882" w:type="dxa"/>
          </w:tcPr>
          <w:p w14:paraId="17C6E54A" w14:textId="1787217E" w:rsidR="00AD5936" w:rsidRPr="0049375D" w:rsidRDefault="00AD5936" w:rsidP="00AD5936">
            <w:pPr>
              <w:spacing w:line="360" w:lineRule="auto"/>
              <w:rPr>
                <w:rFonts w:ascii="Times New Roman" w:eastAsia="바탕" w:hAnsi="Times New Roman"/>
                <w:sz w:val="22"/>
              </w:rPr>
            </w:pPr>
            <w:r w:rsidRPr="0049375D">
              <w:rPr>
                <w:rFonts w:ascii="Times New Roman" w:eastAsia="바탕" w:hAnsi="Times New Roman"/>
                <w:sz w:val="22"/>
              </w:rPr>
              <w:tab/>
              <w:t>6.</w:t>
            </w:r>
            <w:r w:rsidR="000772BA" w:rsidRPr="0049375D">
              <w:rPr>
                <w:rFonts w:ascii="Times New Roman" w:eastAsia="바탕" w:hAnsi="Times New Roman"/>
                <w:sz w:val="22"/>
              </w:rPr>
              <w:t>1</w:t>
            </w:r>
            <w:r w:rsidRPr="0049375D">
              <w:rPr>
                <w:rFonts w:ascii="Times New Roman" w:eastAsia="바탕" w:hAnsi="Times New Roman"/>
                <w:sz w:val="22"/>
              </w:rPr>
              <w:t>.</w:t>
            </w:r>
            <w:r w:rsidR="00431CCC" w:rsidRPr="0049375D">
              <w:rPr>
                <w:rFonts w:ascii="Times New Roman" w:eastAsia="바탕" w:hAnsi="Times New Roman"/>
                <w:sz w:val="22"/>
              </w:rPr>
              <w:t xml:space="preserve"> </w:t>
            </w:r>
            <w:r w:rsidR="001939A4" w:rsidRPr="0049375D">
              <w:rPr>
                <w:rFonts w:ascii="Times New Roman" w:eastAsia="바탕" w:hAnsi="Times New Roman"/>
                <w:sz w:val="22"/>
              </w:rPr>
              <w:t>Future Work</w:t>
            </w:r>
          </w:p>
        </w:tc>
        <w:tc>
          <w:tcPr>
            <w:tcW w:w="546" w:type="dxa"/>
          </w:tcPr>
          <w:p w14:paraId="4456FE6E" w14:textId="3C6259E2" w:rsidR="00AD5936"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25</w:t>
            </w:r>
          </w:p>
        </w:tc>
      </w:tr>
      <w:tr w:rsidR="00AD5936" w:rsidRPr="0049375D" w14:paraId="4B4A514D" w14:textId="77777777" w:rsidTr="00531093">
        <w:tc>
          <w:tcPr>
            <w:tcW w:w="6882" w:type="dxa"/>
          </w:tcPr>
          <w:p w14:paraId="509737B2" w14:textId="6B39D618"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B</w:t>
            </w:r>
            <w:r w:rsidRPr="0049375D">
              <w:rPr>
                <w:rFonts w:ascii="Times New Roman" w:eastAsia="바탕" w:hAnsi="Times New Roman"/>
                <w:b/>
                <w:sz w:val="22"/>
              </w:rPr>
              <w:t>ibliography</w:t>
            </w:r>
          </w:p>
        </w:tc>
        <w:tc>
          <w:tcPr>
            <w:tcW w:w="546" w:type="dxa"/>
          </w:tcPr>
          <w:p w14:paraId="54408C11" w14:textId="20CD9646"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00C277D4">
              <w:rPr>
                <w:rFonts w:ascii="Times New Roman" w:eastAsia="바탕" w:hAnsi="Times New Roman"/>
                <w:b/>
                <w:sz w:val="22"/>
              </w:rPr>
              <w:t>6</w:t>
            </w:r>
          </w:p>
        </w:tc>
      </w:tr>
      <w:tr w:rsidR="00AD5936" w:rsidRPr="0049375D" w14:paraId="1C149D63" w14:textId="77777777" w:rsidTr="00531093">
        <w:tc>
          <w:tcPr>
            <w:tcW w:w="6882" w:type="dxa"/>
          </w:tcPr>
          <w:p w14:paraId="0C4F8F1F" w14:textId="745FC809"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63324F2F" w14:textId="690124B7" w:rsidR="00AD5936" w:rsidRPr="0049375D" w:rsidRDefault="007B3DF1" w:rsidP="00AD5936">
            <w:pPr>
              <w:spacing w:line="360" w:lineRule="auto"/>
              <w:rPr>
                <w:rFonts w:ascii="Times New Roman" w:eastAsia="바탕" w:hAnsi="Times New Roman"/>
                <w:b/>
                <w:sz w:val="22"/>
              </w:rPr>
            </w:pPr>
            <w:r>
              <w:rPr>
                <w:rFonts w:ascii="Times New Roman" w:eastAsia="바탕" w:hAnsi="Times New Roman"/>
                <w:b/>
                <w:sz w:val="22"/>
              </w:rPr>
              <w:t>35</w:t>
            </w:r>
          </w:p>
        </w:tc>
      </w:tr>
    </w:tbl>
    <w:p w14:paraId="1B64F52E" w14:textId="7CFCF09E" w:rsidR="00DC7511" w:rsidRPr="0049375D" w:rsidRDefault="00DC7511" w:rsidP="00AD5936">
      <w:pPr>
        <w:spacing w:after="0" w:line="360" w:lineRule="auto"/>
        <w:rPr>
          <w:rFonts w:ascii="Times New Roman" w:eastAsia="바탕" w:hAnsi="Times New Roman"/>
          <w:sz w:val="22"/>
        </w:rPr>
      </w:pPr>
    </w:p>
    <w:p w14:paraId="0EA7D476" w14:textId="578E7E78" w:rsidR="00E26FEC" w:rsidRPr="0049375D" w:rsidRDefault="00E26FEC" w:rsidP="00AD5936">
      <w:pPr>
        <w:spacing w:after="0" w:line="360" w:lineRule="auto"/>
        <w:rPr>
          <w:rFonts w:ascii="Times New Roman" w:eastAsia="바탕" w:hAnsi="Times New Roman"/>
          <w:sz w:val="22"/>
        </w:rPr>
      </w:pPr>
    </w:p>
    <w:p w14:paraId="1096A600" w14:textId="7E6B10C2" w:rsidR="00E26FEC" w:rsidRPr="0049375D" w:rsidRDefault="00E26FEC" w:rsidP="00AD5936">
      <w:pPr>
        <w:spacing w:after="0" w:line="360" w:lineRule="auto"/>
        <w:rPr>
          <w:rFonts w:ascii="Times New Roman" w:eastAsia="바탕" w:hAnsi="Times New Roman"/>
          <w:sz w:val="22"/>
        </w:rPr>
      </w:pPr>
    </w:p>
    <w:p w14:paraId="6C6EDC9B" w14:textId="77777777" w:rsidR="00E26FEC" w:rsidRPr="0049375D" w:rsidRDefault="00E26FEC" w:rsidP="00AD5936">
      <w:pPr>
        <w:spacing w:after="0" w:line="360" w:lineRule="auto"/>
        <w:rPr>
          <w:rFonts w:ascii="Times New Roman" w:eastAsia="바탕" w:hAnsi="Times New Roman"/>
          <w:sz w:val="22"/>
        </w:rPr>
      </w:pPr>
    </w:p>
    <w:p w14:paraId="59AADE89" w14:textId="3D12872B" w:rsidR="00F41C5E" w:rsidRPr="0049375D" w:rsidRDefault="00F41C5E"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6D3B1BC2" w14:textId="2490430E" w:rsidR="00B90ADE" w:rsidRPr="0049375D" w:rsidRDefault="00B90ADE" w:rsidP="00B90ADE">
      <w:pPr>
        <w:spacing w:after="0" w:line="360" w:lineRule="auto"/>
        <w:rPr>
          <w:rFonts w:ascii="Times New Roman" w:eastAsia="바탕" w:hAnsi="Times New Roman"/>
          <w:sz w:val="22"/>
        </w:rPr>
      </w:pPr>
    </w:p>
    <w:p w14:paraId="57C7E2FD" w14:textId="77777777" w:rsidR="0039161C" w:rsidRPr="0049375D" w:rsidRDefault="0039161C" w:rsidP="0039161C">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Figures</w:t>
      </w:r>
    </w:p>
    <w:p w14:paraId="0FA4C343" w14:textId="77777777" w:rsidR="00B90ADE" w:rsidRPr="0049375D"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rsidRPr="0049375D" w14:paraId="525ECB91" w14:textId="77777777" w:rsidTr="00FB5163">
        <w:tc>
          <w:tcPr>
            <w:tcW w:w="704" w:type="dxa"/>
          </w:tcPr>
          <w:p w14:paraId="0FA927DF" w14:textId="071336A4"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1</w:t>
            </w:r>
            <w:r w:rsidRPr="0049375D">
              <w:rPr>
                <w:rFonts w:ascii="Times New Roman" w:eastAsia="바탕" w:hAnsi="Times New Roman"/>
                <w:sz w:val="22"/>
              </w:rPr>
              <w:t>.1</w:t>
            </w:r>
          </w:p>
        </w:tc>
        <w:tc>
          <w:tcPr>
            <w:tcW w:w="6178" w:type="dxa"/>
          </w:tcPr>
          <w:p w14:paraId="3EE39677" w14:textId="071EEB2E"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Schematic </w:t>
            </w:r>
            <w:r w:rsidR="00A44023" w:rsidRPr="0049375D">
              <w:rPr>
                <w:rFonts w:ascii="Times New Roman" w:eastAsia="바탕" w:hAnsi="Times New Roman"/>
                <w:sz w:val="22"/>
              </w:rPr>
              <w:t>D</w:t>
            </w:r>
            <w:r w:rsidRPr="0049375D">
              <w:rPr>
                <w:rFonts w:ascii="Times New Roman" w:eastAsia="바탕" w:hAnsi="Times New Roman"/>
                <w:sz w:val="22"/>
              </w:rPr>
              <w:t>iagram</w:t>
            </w:r>
          </w:p>
        </w:tc>
        <w:tc>
          <w:tcPr>
            <w:tcW w:w="546" w:type="dxa"/>
          </w:tcPr>
          <w:p w14:paraId="3C1024C1" w14:textId="717004A2"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9</w:t>
            </w:r>
          </w:p>
        </w:tc>
      </w:tr>
      <w:tr w:rsidR="00E73F8E" w:rsidRPr="0049375D" w14:paraId="272DF670" w14:textId="77777777" w:rsidTr="00FB5163">
        <w:tc>
          <w:tcPr>
            <w:tcW w:w="704" w:type="dxa"/>
          </w:tcPr>
          <w:p w14:paraId="232F9B2C" w14:textId="5C5FB9D5"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1</w:t>
            </w:r>
          </w:p>
        </w:tc>
        <w:tc>
          <w:tcPr>
            <w:tcW w:w="6178" w:type="dxa"/>
          </w:tcPr>
          <w:p w14:paraId="19B45025" w14:textId="57AE12C4"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Node Placement</w:t>
            </w:r>
          </w:p>
        </w:tc>
        <w:tc>
          <w:tcPr>
            <w:tcW w:w="546" w:type="dxa"/>
          </w:tcPr>
          <w:p w14:paraId="35736672" w14:textId="30614609"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19</w:t>
            </w:r>
          </w:p>
        </w:tc>
      </w:tr>
      <w:tr w:rsidR="00E73F8E" w:rsidRPr="0049375D" w14:paraId="2460736C" w14:textId="77777777" w:rsidTr="00FB5163">
        <w:tc>
          <w:tcPr>
            <w:tcW w:w="704" w:type="dxa"/>
          </w:tcPr>
          <w:p w14:paraId="19370962" w14:textId="6E3FFB22"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2</w:t>
            </w:r>
          </w:p>
        </w:tc>
        <w:tc>
          <w:tcPr>
            <w:tcW w:w="6178" w:type="dxa"/>
          </w:tcPr>
          <w:p w14:paraId="2953E40E" w14:textId="7F4CFF09"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Source Power</w:t>
            </w:r>
          </w:p>
        </w:tc>
        <w:tc>
          <w:tcPr>
            <w:tcW w:w="546" w:type="dxa"/>
          </w:tcPr>
          <w:p w14:paraId="1260BDDD" w14:textId="50EEBDC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20</w:t>
            </w:r>
          </w:p>
        </w:tc>
      </w:tr>
      <w:tr w:rsidR="00E73F8E" w:rsidRPr="0049375D" w14:paraId="7B7A4589" w14:textId="77777777" w:rsidTr="00FB5163">
        <w:tc>
          <w:tcPr>
            <w:tcW w:w="704" w:type="dxa"/>
          </w:tcPr>
          <w:p w14:paraId="0E2D78D3" w14:textId="31F82286"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3</w:t>
            </w:r>
          </w:p>
        </w:tc>
        <w:tc>
          <w:tcPr>
            <w:tcW w:w="6178" w:type="dxa"/>
          </w:tcPr>
          <w:p w14:paraId="2338A930" w14:textId="0593FA43"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D</w:t>
            </w:r>
            <w:r w:rsidRPr="0049375D">
              <w:rPr>
                <w:rFonts w:ascii="Times New Roman" w:eastAsia="바탕" w:hAnsi="Times New Roman"/>
                <w:sz w:val="22"/>
              </w:rPr>
              <w:t xml:space="preserve">EP versus </w:t>
            </w:r>
            <w:r w:rsidR="00A44023" w:rsidRPr="0049375D">
              <w:rPr>
                <w:rFonts w:ascii="Times New Roman" w:eastAsia="바탕" w:hAnsi="Times New Roman"/>
                <w:sz w:val="22"/>
              </w:rPr>
              <w:t>Covert Rate</w:t>
            </w:r>
          </w:p>
        </w:tc>
        <w:tc>
          <w:tcPr>
            <w:tcW w:w="546" w:type="dxa"/>
          </w:tcPr>
          <w:p w14:paraId="4FBF5DB2" w14:textId="34090D14"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21</w:t>
            </w:r>
          </w:p>
        </w:tc>
      </w:tr>
      <w:tr w:rsidR="00E73F8E" w:rsidRPr="0049375D" w14:paraId="2A5DC606" w14:textId="77777777" w:rsidTr="00FB5163">
        <w:tc>
          <w:tcPr>
            <w:tcW w:w="704" w:type="dxa"/>
          </w:tcPr>
          <w:p w14:paraId="4021F454" w14:textId="226C5E1B"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4</w:t>
            </w:r>
          </w:p>
        </w:tc>
        <w:tc>
          <w:tcPr>
            <w:tcW w:w="6178" w:type="dxa"/>
          </w:tcPr>
          <w:p w14:paraId="1CCA8ABD" w14:textId="76AAC518"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Minimum Quality of Service for Public Message</w:t>
            </w:r>
          </w:p>
        </w:tc>
        <w:tc>
          <w:tcPr>
            <w:tcW w:w="546" w:type="dxa"/>
          </w:tcPr>
          <w:p w14:paraId="213932C7" w14:textId="775B6FC0"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22</w:t>
            </w:r>
          </w:p>
        </w:tc>
      </w:tr>
      <w:tr w:rsidR="00E73F8E" w:rsidRPr="0049375D" w14:paraId="4A3B9EAB" w14:textId="77777777" w:rsidTr="00FB5163">
        <w:tc>
          <w:tcPr>
            <w:tcW w:w="704" w:type="dxa"/>
          </w:tcPr>
          <w:p w14:paraId="375C9384" w14:textId="1910FB87"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5</w:t>
            </w:r>
          </w:p>
        </w:tc>
        <w:tc>
          <w:tcPr>
            <w:tcW w:w="6178" w:type="dxa"/>
          </w:tcPr>
          <w:p w14:paraId="6A82A3D4" w14:textId="2E89A885"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DEP versus Destination Transmit Power</w:t>
            </w:r>
          </w:p>
        </w:tc>
        <w:tc>
          <w:tcPr>
            <w:tcW w:w="546" w:type="dxa"/>
          </w:tcPr>
          <w:p w14:paraId="30D3D914" w14:textId="321D3FA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23</w:t>
            </w:r>
          </w:p>
        </w:tc>
      </w:tr>
      <w:tr w:rsidR="00E73F8E" w:rsidRPr="0049375D" w14:paraId="06353070" w14:textId="77777777" w:rsidTr="00FB5163">
        <w:tc>
          <w:tcPr>
            <w:tcW w:w="704" w:type="dxa"/>
          </w:tcPr>
          <w:p w14:paraId="119EEFE6" w14:textId="77777777" w:rsidR="00E73F8E" w:rsidRPr="0049375D" w:rsidRDefault="00E73F8E" w:rsidP="00C30804">
            <w:pPr>
              <w:spacing w:line="360" w:lineRule="auto"/>
              <w:rPr>
                <w:rFonts w:ascii="Times New Roman" w:eastAsia="바탕" w:hAnsi="Times New Roman"/>
                <w:sz w:val="22"/>
              </w:rPr>
            </w:pPr>
          </w:p>
        </w:tc>
        <w:tc>
          <w:tcPr>
            <w:tcW w:w="6178" w:type="dxa"/>
          </w:tcPr>
          <w:p w14:paraId="6C42EE1F" w14:textId="48680114" w:rsidR="00E73F8E" w:rsidRPr="0049375D" w:rsidRDefault="00E73F8E" w:rsidP="00C30804">
            <w:pPr>
              <w:spacing w:line="360" w:lineRule="auto"/>
              <w:rPr>
                <w:rFonts w:ascii="Times New Roman" w:eastAsia="바탕" w:hAnsi="Times New Roman"/>
                <w:sz w:val="22"/>
              </w:rPr>
            </w:pPr>
          </w:p>
        </w:tc>
        <w:tc>
          <w:tcPr>
            <w:tcW w:w="546" w:type="dxa"/>
          </w:tcPr>
          <w:p w14:paraId="5EB5F998" w14:textId="6B16B8C8" w:rsidR="00E73F8E" w:rsidRPr="0049375D" w:rsidRDefault="00E73F8E" w:rsidP="00C30804">
            <w:pPr>
              <w:spacing w:line="360" w:lineRule="auto"/>
              <w:rPr>
                <w:rFonts w:ascii="Times New Roman" w:eastAsia="바탕" w:hAnsi="Times New Roman"/>
                <w:sz w:val="22"/>
              </w:rPr>
            </w:pPr>
          </w:p>
        </w:tc>
      </w:tr>
      <w:tr w:rsidR="00E73F8E" w:rsidRPr="0049375D" w14:paraId="59BDA944" w14:textId="77777777" w:rsidTr="00FB5163">
        <w:tc>
          <w:tcPr>
            <w:tcW w:w="704" w:type="dxa"/>
          </w:tcPr>
          <w:p w14:paraId="5E70BACA" w14:textId="77777777" w:rsidR="00E73F8E" w:rsidRPr="0049375D" w:rsidRDefault="00E73F8E" w:rsidP="00C30804">
            <w:pPr>
              <w:spacing w:line="360" w:lineRule="auto"/>
              <w:rPr>
                <w:rFonts w:ascii="Times New Roman" w:eastAsia="바탕" w:hAnsi="Times New Roman"/>
                <w:sz w:val="22"/>
              </w:rPr>
            </w:pPr>
          </w:p>
        </w:tc>
        <w:tc>
          <w:tcPr>
            <w:tcW w:w="6178" w:type="dxa"/>
          </w:tcPr>
          <w:p w14:paraId="418FE199" w14:textId="58FE3E0C" w:rsidR="00E73F8E" w:rsidRPr="0049375D" w:rsidRDefault="00E73F8E" w:rsidP="00C30804">
            <w:pPr>
              <w:spacing w:line="360" w:lineRule="auto"/>
              <w:rPr>
                <w:rFonts w:ascii="Times New Roman" w:eastAsia="바탕" w:hAnsi="Times New Roman"/>
                <w:sz w:val="22"/>
              </w:rPr>
            </w:pPr>
          </w:p>
        </w:tc>
        <w:tc>
          <w:tcPr>
            <w:tcW w:w="546" w:type="dxa"/>
          </w:tcPr>
          <w:p w14:paraId="47CE8B2A" w14:textId="61BBC29F" w:rsidR="00E73F8E" w:rsidRPr="0049375D" w:rsidRDefault="00E73F8E" w:rsidP="00C30804">
            <w:pPr>
              <w:spacing w:line="360" w:lineRule="auto"/>
              <w:rPr>
                <w:rFonts w:ascii="Times New Roman" w:eastAsia="바탕" w:hAnsi="Times New Roman"/>
                <w:sz w:val="22"/>
              </w:rPr>
            </w:pPr>
          </w:p>
        </w:tc>
      </w:tr>
      <w:tr w:rsidR="00E73F8E" w:rsidRPr="0049375D" w14:paraId="0F419615" w14:textId="77777777" w:rsidTr="00FB5163">
        <w:tc>
          <w:tcPr>
            <w:tcW w:w="704" w:type="dxa"/>
          </w:tcPr>
          <w:p w14:paraId="75B1C5E5" w14:textId="77777777" w:rsidR="00E73F8E" w:rsidRPr="0049375D" w:rsidRDefault="00E73F8E" w:rsidP="00C30804">
            <w:pPr>
              <w:spacing w:line="360" w:lineRule="auto"/>
              <w:rPr>
                <w:rFonts w:ascii="Times New Roman" w:eastAsia="바탕" w:hAnsi="Times New Roman"/>
                <w:sz w:val="22"/>
              </w:rPr>
            </w:pPr>
          </w:p>
        </w:tc>
        <w:tc>
          <w:tcPr>
            <w:tcW w:w="6178" w:type="dxa"/>
          </w:tcPr>
          <w:p w14:paraId="5C137BD4" w14:textId="2C9F2DC6" w:rsidR="00E73F8E" w:rsidRPr="0049375D" w:rsidRDefault="00E73F8E" w:rsidP="00C30804">
            <w:pPr>
              <w:spacing w:line="360" w:lineRule="auto"/>
              <w:rPr>
                <w:rFonts w:ascii="Times New Roman" w:eastAsia="바탕" w:hAnsi="Times New Roman"/>
                <w:sz w:val="22"/>
              </w:rPr>
            </w:pPr>
          </w:p>
        </w:tc>
        <w:tc>
          <w:tcPr>
            <w:tcW w:w="546" w:type="dxa"/>
          </w:tcPr>
          <w:p w14:paraId="728263F5" w14:textId="7B26323D" w:rsidR="00E73F8E" w:rsidRPr="0049375D" w:rsidRDefault="00E73F8E" w:rsidP="00C30804">
            <w:pPr>
              <w:spacing w:line="360" w:lineRule="auto"/>
              <w:rPr>
                <w:rFonts w:ascii="Times New Roman" w:eastAsia="바탕" w:hAnsi="Times New Roman"/>
                <w:sz w:val="22"/>
              </w:rPr>
            </w:pPr>
          </w:p>
        </w:tc>
      </w:tr>
      <w:tr w:rsidR="00E73F8E" w:rsidRPr="0049375D" w14:paraId="4C87933C" w14:textId="77777777" w:rsidTr="00FB5163">
        <w:tc>
          <w:tcPr>
            <w:tcW w:w="704" w:type="dxa"/>
          </w:tcPr>
          <w:p w14:paraId="644FE58E" w14:textId="77777777" w:rsidR="00E73F8E" w:rsidRPr="0049375D" w:rsidRDefault="00E73F8E" w:rsidP="00C30804">
            <w:pPr>
              <w:spacing w:line="360" w:lineRule="auto"/>
              <w:rPr>
                <w:rFonts w:ascii="Times New Roman" w:eastAsia="바탕" w:hAnsi="Times New Roman"/>
                <w:sz w:val="22"/>
              </w:rPr>
            </w:pPr>
          </w:p>
        </w:tc>
        <w:tc>
          <w:tcPr>
            <w:tcW w:w="6178" w:type="dxa"/>
          </w:tcPr>
          <w:p w14:paraId="622762A4" w14:textId="71ABCF7B" w:rsidR="00E73F8E" w:rsidRPr="0049375D" w:rsidRDefault="00E73F8E" w:rsidP="00C30804">
            <w:pPr>
              <w:spacing w:line="360" w:lineRule="auto"/>
              <w:rPr>
                <w:rFonts w:ascii="Times New Roman" w:eastAsia="바탕" w:hAnsi="Times New Roman"/>
                <w:sz w:val="22"/>
              </w:rPr>
            </w:pPr>
          </w:p>
        </w:tc>
        <w:tc>
          <w:tcPr>
            <w:tcW w:w="546" w:type="dxa"/>
          </w:tcPr>
          <w:p w14:paraId="1C002491" w14:textId="03623E42" w:rsidR="00E73F8E" w:rsidRPr="0049375D" w:rsidRDefault="00E73F8E" w:rsidP="00C30804">
            <w:pPr>
              <w:spacing w:line="360" w:lineRule="auto"/>
              <w:rPr>
                <w:rFonts w:ascii="Times New Roman" w:eastAsia="바탕" w:hAnsi="Times New Roman"/>
                <w:sz w:val="22"/>
              </w:rPr>
            </w:pPr>
          </w:p>
        </w:tc>
      </w:tr>
      <w:tr w:rsidR="00E73F8E" w:rsidRPr="0049375D" w14:paraId="3C9DAC98" w14:textId="77777777" w:rsidTr="00FB5163">
        <w:tc>
          <w:tcPr>
            <w:tcW w:w="704" w:type="dxa"/>
          </w:tcPr>
          <w:p w14:paraId="061FF177" w14:textId="77777777" w:rsidR="00E73F8E" w:rsidRPr="0049375D" w:rsidRDefault="00E73F8E" w:rsidP="00C30804">
            <w:pPr>
              <w:spacing w:line="360" w:lineRule="auto"/>
              <w:rPr>
                <w:rFonts w:ascii="Times New Roman" w:eastAsia="바탕" w:hAnsi="Times New Roman"/>
                <w:sz w:val="22"/>
              </w:rPr>
            </w:pPr>
          </w:p>
        </w:tc>
        <w:tc>
          <w:tcPr>
            <w:tcW w:w="6178" w:type="dxa"/>
          </w:tcPr>
          <w:p w14:paraId="0828465B" w14:textId="6743979E" w:rsidR="00E73F8E" w:rsidRPr="0049375D" w:rsidRDefault="00E73F8E" w:rsidP="00C30804">
            <w:pPr>
              <w:spacing w:line="360" w:lineRule="auto"/>
              <w:rPr>
                <w:rFonts w:ascii="Times New Roman" w:eastAsia="바탕" w:hAnsi="Times New Roman"/>
                <w:sz w:val="22"/>
              </w:rPr>
            </w:pPr>
          </w:p>
        </w:tc>
        <w:tc>
          <w:tcPr>
            <w:tcW w:w="546" w:type="dxa"/>
          </w:tcPr>
          <w:p w14:paraId="0C1FD792" w14:textId="6AFB1342" w:rsidR="00E73F8E" w:rsidRPr="0049375D" w:rsidRDefault="00E73F8E" w:rsidP="00C30804">
            <w:pPr>
              <w:spacing w:line="360" w:lineRule="auto"/>
              <w:rPr>
                <w:rFonts w:ascii="Times New Roman" w:eastAsia="바탕" w:hAnsi="Times New Roman"/>
                <w:sz w:val="22"/>
              </w:rPr>
            </w:pPr>
          </w:p>
        </w:tc>
      </w:tr>
      <w:tr w:rsidR="00E73F8E" w:rsidRPr="0049375D" w14:paraId="0F8C9146" w14:textId="77777777" w:rsidTr="00FB5163">
        <w:tc>
          <w:tcPr>
            <w:tcW w:w="704" w:type="dxa"/>
          </w:tcPr>
          <w:p w14:paraId="31B86E12" w14:textId="77777777" w:rsidR="00E73F8E" w:rsidRPr="0049375D" w:rsidRDefault="00E73F8E" w:rsidP="00C30804">
            <w:pPr>
              <w:spacing w:line="360" w:lineRule="auto"/>
              <w:rPr>
                <w:rFonts w:ascii="Times New Roman" w:eastAsia="바탕" w:hAnsi="Times New Roman"/>
                <w:sz w:val="22"/>
              </w:rPr>
            </w:pPr>
          </w:p>
        </w:tc>
        <w:tc>
          <w:tcPr>
            <w:tcW w:w="6178" w:type="dxa"/>
          </w:tcPr>
          <w:p w14:paraId="07F311AC" w14:textId="271C8502" w:rsidR="00E73F8E" w:rsidRPr="0049375D" w:rsidRDefault="00E73F8E" w:rsidP="00C30804">
            <w:pPr>
              <w:spacing w:line="360" w:lineRule="auto"/>
              <w:rPr>
                <w:rFonts w:ascii="Times New Roman" w:eastAsia="바탕" w:hAnsi="Times New Roman"/>
                <w:sz w:val="22"/>
              </w:rPr>
            </w:pPr>
          </w:p>
        </w:tc>
        <w:tc>
          <w:tcPr>
            <w:tcW w:w="546" w:type="dxa"/>
          </w:tcPr>
          <w:p w14:paraId="12F9ADC8" w14:textId="3D1ECE67" w:rsidR="00E73F8E" w:rsidRPr="0049375D" w:rsidRDefault="00E73F8E" w:rsidP="00C30804">
            <w:pPr>
              <w:spacing w:line="360" w:lineRule="auto"/>
              <w:rPr>
                <w:rFonts w:ascii="Times New Roman" w:eastAsia="바탕" w:hAnsi="Times New Roman"/>
                <w:sz w:val="22"/>
              </w:rPr>
            </w:pPr>
          </w:p>
        </w:tc>
      </w:tr>
      <w:tr w:rsidR="00E73F8E" w:rsidRPr="0049375D" w14:paraId="553F261D" w14:textId="77777777" w:rsidTr="00FB5163">
        <w:tc>
          <w:tcPr>
            <w:tcW w:w="704" w:type="dxa"/>
          </w:tcPr>
          <w:p w14:paraId="2B46552C" w14:textId="77777777" w:rsidR="00E73F8E" w:rsidRPr="0049375D" w:rsidRDefault="00E73F8E" w:rsidP="00C30804">
            <w:pPr>
              <w:spacing w:line="360" w:lineRule="auto"/>
              <w:rPr>
                <w:rFonts w:ascii="Times New Roman" w:eastAsia="바탕" w:hAnsi="Times New Roman"/>
                <w:sz w:val="22"/>
              </w:rPr>
            </w:pPr>
          </w:p>
        </w:tc>
        <w:tc>
          <w:tcPr>
            <w:tcW w:w="6178" w:type="dxa"/>
          </w:tcPr>
          <w:p w14:paraId="1EADE613" w14:textId="0C2753D4" w:rsidR="00E73F8E" w:rsidRPr="0049375D" w:rsidRDefault="00E73F8E" w:rsidP="00C30804">
            <w:pPr>
              <w:spacing w:line="360" w:lineRule="auto"/>
              <w:rPr>
                <w:rFonts w:ascii="Times New Roman" w:eastAsia="바탕" w:hAnsi="Times New Roman"/>
                <w:sz w:val="22"/>
              </w:rPr>
            </w:pPr>
          </w:p>
        </w:tc>
        <w:tc>
          <w:tcPr>
            <w:tcW w:w="546" w:type="dxa"/>
          </w:tcPr>
          <w:p w14:paraId="106030DC" w14:textId="61E10FF8" w:rsidR="00E73F8E" w:rsidRPr="0049375D" w:rsidRDefault="00E73F8E" w:rsidP="00C30804">
            <w:pPr>
              <w:spacing w:line="360" w:lineRule="auto"/>
              <w:rPr>
                <w:rFonts w:ascii="Times New Roman" w:eastAsia="바탕" w:hAnsi="Times New Roman"/>
                <w:sz w:val="22"/>
              </w:rPr>
            </w:pPr>
          </w:p>
        </w:tc>
      </w:tr>
      <w:tr w:rsidR="00E73F8E" w:rsidRPr="0049375D" w14:paraId="02834198" w14:textId="77777777" w:rsidTr="00FB5163">
        <w:tc>
          <w:tcPr>
            <w:tcW w:w="704" w:type="dxa"/>
          </w:tcPr>
          <w:p w14:paraId="6D8CB835" w14:textId="77777777" w:rsidR="00E73F8E" w:rsidRPr="0049375D" w:rsidRDefault="00E73F8E" w:rsidP="00C30804">
            <w:pPr>
              <w:spacing w:line="360" w:lineRule="auto"/>
              <w:rPr>
                <w:rFonts w:ascii="Times New Roman" w:eastAsia="바탕" w:hAnsi="Times New Roman"/>
                <w:sz w:val="22"/>
              </w:rPr>
            </w:pPr>
          </w:p>
        </w:tc>
        <w:tc>
          <w:tcPr>
            <w:tcW w:w="6178" w:type="dxa"/>
          </w:tcPr>
          <w:p w14:paraId="72A5F73B" w14:textId="5BC7A509" w:rsidR="00E73F8E" w:rsidRPr="0049375D" w:rsidRDefault="00E73F8E" w:rsidP="00C30804">
            <w:pPr>
              <w:spacing w:line="360" w:lineRule="auto"/>
              <w:rPr>
                <w:rFonts w:ascii="Times New Roman" w:eastAsia="바탕" w:hAnsi="Times New Roman"/>
                <w:sz w:val="22"/>
              </w:rPr>
            </w:pPr>
          </w:p>
        </w:tc>
        <w:tc>
          <w:tcPr>
            <w:tcW w:w="546" w:type="dxa"/>
          </w:tcPr>
          <w:p w14:paraId="640A8453" w14:textId="122E9309" w:rsidR="00E73F8E" w:rsidRPr="0049375D" w:rsidRDefault="00E73F8E" w:rsidP="00C30804">
            <w:pPr>
              <w:spacing w:line="360" w:lineRule="auto"/>
              <w:rPr>
                <w:rFonts w:ascii="Times New Roman" w:eastAsia="바탕" w:hAnsi="Times New Roman"/>
                <w:sz w:val="22"/>
              </w:rPr>
            </w:pPr>
          </w:p>
        </w:tc>
      </w:tr>
      <w:tr w:rsidR="00E73F8E" w:rsidRPr="0049375D" w14:paraId="09D5024B" w14:textId="77777777" w:rsidTr="00FB5163">
        <w:tc>
          <w:tcPr>
            <w:tcW w:w="704" w:type="dxa"/>
          </w:tcPr>
          <w:p w14:paraId="33581D25" w14:textId="77777777" w:rsidR="00E73F8E" w:rsidRPr="0049375D" w:rsidRDefault="00E73F8E" w:rsidP="00C30804">
            <w:pPr>
              <w:spacing w:line="360" w:lineRule="auto"/>
              <w:rPr>
                <w:rFonts w:ascii="Times New Roman" w:eastAsia="바탕" w:hAnsi="Times New Roman"/>
                <w:sz w:val="22"/>
              </w:rPr>
            </w:pPr>
          </w:p>
        </w:tc>
        <w:tc>
          <w:tcPr>
            <w:tcW w:w="6178" w:type="dxa"/>
          </w:tcPr>
          <w:p w14:paraId="007804BE" w14:textId="15132CE1" w:rsidR="00E73F8E" w:rsidRPr="0049375D" w:rsidRDefault="00E73F8E" w:rsidP="00C30804">
            <w:pPr>
              <w:spacing w:line="360" w:lineRule="auto"/>
              <w:rPr>
                <w:rFonts w:ascii="Times New Roman" w:eastAsia="바탕" w:hAnsi="Times New Roman"/>
                <w:sz w:val="22"/>
              </w:rPr>
            </w:pPr>
          </w:p>
        </w:tc>
        <w:tc>
          <w:tcPr>
            <w:tcW w:w="546" w:type="dxa"/>
          </w:tcPr>
          <w:p w14:paraId="175A9A0F" w14:textId="1FCB7000" w:rsidR="00E73F8E" w:rsidRPr="0049375D" w:rsidRDefault="00E73F8E" w:rsidP="00C30804">
            <w:pPr>
              <w:spacing w:line="360" w:lineRule="auto"/>
              <w:rPr>
                <w:rFonts w:ascii="Times New Roman" w:eastAsia="바탕" w:hAnsi="Times New Roman"/>
                <w:sz w:val="22"/>
              </w:rPr>
            </w:pPr>
          </w:p>
        </w:tc>
      </w:tr>
      <w:tr w:rsidR="00E73F8E" w:rsidRPr="0049375D" w14:paraId="31D7CF1F" w14:textId="77777777" w:rsidTr="00FB5163">
        <w:tc>
          <w:tcPr>
            <w:tcW w:w="704" w:type="dxa"/>
          </w:tcPr>
          <w:p w14:paraId="56F22F27" w14:textId="77777777" w:rsidR="00E73F8E" w:rsidRPr="0049375D" w:rsidRDefault="00E73F8E" w:rsidP="00C30804">
            <w:pPr>
              <w:spacing w:line="360" w:lineRule="auto"/>
              <w:rPr>
                <w:rFonts w:ascii="Times New Roman" w:eastAsia="바탕" w:hAnsi="Times New Roman"/>
                <w:sz w:val="22"/>
              </w:rPr>
            </w:pPr>
          </w:p>
        </w:tc>
        <w:tc>
          <w:tcPr>
            <w:tcW w:w="6178" w:type="dxa"/>
          </w:tcPr>
          <w:p w14:paraId="4BC5BD96" w14:textId="1BAD68B7" w:rsidR="00E73F8E" w:rsidRPr="0049375D" w:rsidRDefault="00E73F8E" w:rsidP="00C30804">
            <w:pPr>
              <w:spacing w:line="360" w:lineRule="auto"/>
              <w:rPr>
                <w:rFonts w:ascii="Times New Roman" w:eastAsia="바탕" w:hAnsi="Times New Roman"/>
                <w:sz w:val="22"/>
              </w:rPr>
            </w:pPr>
          </w:p>
        </w:tc>
        <w:tc>
          <w:tcPr>
            <w:tcW w:w="546" w:type="dxa"/>
          </w:tcPr>
          <w:p w14:paraId="7C06F451" w14:textId="5A947E86" w:rsidR="00E73F8E" w:rsidRPr="0049375D" w:rsidRDefault="00E73F8E" w:rsidP="00C30804">
            <w:pPr>
              <w:spacing w:line="360" w:lineRule="auto"/>
              <w:rPr>
                <w:rFonts w:ascii="Times New Roman" w:eastAsia="바탕" w:hAnsi="Times New Roman"/>
                <w:sz w:val="22"/>
              </w:rPr>
            </w:pPr>
          </w:p>
        </w:tc>
      </w:tr>
      <w:tr w:rsidR="00E73F8E" w:rsidRPr="0049375D" w14:paraId="3122A7EA" w14:textId="77777777" w:rsidTr="00FB5163">
        <w:tc>
          <w:tcPr>
            <w:tcW w:w="704" w:type="dxa"/>
          </w:tcPr>
          <w:p w14:paraId="116C1BC7" w14:textId="77777777" w:rsidR="00E73F8E" w:rsidRPr="0049375D" w:rsidRDefault="00E73F8E" w:rsidP="00C30804">
            <w:pPr>
              <w:spacing w:line="360" w:lineRule="auto"/>
              <w:rPr>
                <w:rFonts w:ascii="Times New Roman" w:eastAsia="바탕" w:hAnsi="Times New Roman"/>
                <w:sz w:val="22"/>
              </w:rPr>
            </w:pPr>
          </w:p>
        </w:tc>
        <w:tc>
          <w:tcPr>
            <w:tcW w:w="6178" w:type="dxa"/>
          </w:tcPr>
          <w:p w14:paraId="3F31B04E" w14:textId="6696F810" w:rsidR="00E73F8E" w:rsidRPr="0049375D" w:rsidRDefault="00E73F8E" w:rsidP="00C30804">
            <w:pPr>
              <w:spacing w:line="360" w:lineRule="auto"/>
              <w:rPr>
                <w:rFonts w:ascii="Times New Roman" w:eastAsia="바탕" w:hAnsi="Times New Roman"/>
                <w:sz w:val="22"/>
              </w:rPr>
            </w:pPr>
          </w:p>
        </w:tc>
        <w:tc>
          <w:tcPr>
            <w:tcW w:w="546" w:type="dxa"/>
          </w:tcPr>
          <w:p w14:paraId="70456438" w14:textId="0DC6C24F" w:rsidR="00E73F8E" w:rsidRPr="0049375D" w:rsidRDefault="00E73F8E" w:rsidP="00C30804">
            <w:pPr>
              <w:spacing w:line="360" w:lineRule="auto"/>
              <w:rPr>
                <w:rFonts w:ascii="Times New Roman" w:eastAsia="바탕" w:hAnsi="Times New Roman"/>
                <w:sz w:val="22"/>
              </w:rPr>
            </w:pPr>
          </w:p>
        </w:tc>
      </w:tr>
    </w:tbl>
    <w:p w14:paraId="39882AF7" w14:textId="041DB8C8" w:rsidR="00B90ADE" w:rsidRPr="0049375D" w:rsidRDefault="00B90ADE" w:rsidP="00AD5936">
      <w:pPr>
        <w:spacing w:after="0" w:line="360" w:lineRule="auto"/>
        <w:rPr>
          <w:rFonts w:ascii="Times New Roman" w:eastAsia="바탕" w:hAnsi="Times New Roman"/>
          <w:sz w:val="22"/>
        </w:rPr>
      </w:pPr>
    </w:p>
    <w:p w14:paraId="03467959" w14:textId="77777777" w:rsidR="00E71266" w:rsidRPr="0049375D" w:rsidRDefault="00E71266" w:rsidP="00AD5936">
      <w:pPr>
        <w:spacing w:after="0" w:line="360" w:lineRule="auto"/>
        <w:rPr>
          <w:rFonts w:ascii="Times New Roman" w:eastAsia="바탕" w:hAnsi="Times New Roman"/>
          <w:sz w:val="22"/>
        </w:rPr>
      </w:pPr>
    </w:p>
    <w:p w14:paraId="57EA5A3A" w14:textId="326EEA20" w:rsidR="00E71266" w:rsidRPr="0049375D" w:rsidRDefault="00E7126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0F570CEE" w14:textId="77777777" w:rsidR="00E71266" w:rsidRPr="0049375D" w:rsidRDefault="00E71266" w:rsidP="00E71266">
      <w:pPr>
        <w:spacing w:after="0" w:line="360" w:lineRule="auto"/>
        <w:rPr>
          <w:rFonts w:ascii="Times New Roman" w:eastAsia="바탕" w:hAnsi="Times New Roman"/>
          <w:sz w:val="22"/>
        </w:rPr>
      </w:pPr>
    </w:p>
    <w:p w14:paraId="1997B153" w14:textId="61590D74" w:rsidR="00E71266" w:rsidRPr="0049375D" w:rsidRDefault="00E71266" w:rsidP="00E71266">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Abbreviations</w:t>
      </w:r>
    </w:p>
    <w:p w14:paraId="6B7A6CBB" w14:textId="77777777" w:rsidR="00E71266" w:rsidRPr="0049375D"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rsidRPr="0049375D" w14:paraId="231C1DBC" w14:textId="77777777" w:rsidTr="00FB5163">
        <w:tc>
          <w:tcPr>
            <w:tcW w:w="1696" w:type="dxa"/>
          </w:tcPr>
          <w:p w14:paraId="004E161F"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4EF561E" w14:textId="2566C41E"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FD</w:t>
            </w:r>
          </w:p>
        </w:tc>
        <w:tc>
          <w:tcPr>
            <w:tcW w:w="3889" w:type="dxa"/>
          </w:tcPr>
          <w:p w14:paraId="4CC7ABF1" w14:textId="252F94D0" w:rsidR="009F2666" w:rsidRPr="0049375D" w:rsidRDefault="00841DE0" w:rsidP="00C30804">
            <w:pPr>
              <w:spacing w:line="360" w:lineRule="auto"/>
              <w:rPr>
                <w:rFonts w:ascii="Times New Roman" w:eastAsia="바탕" w:hAnsi="Times New Roman"/>
                <w:sz w:val="22"/>
              </w:rPr>
            </w:pPr>
            <w:r>
              <w:rPr>
                <w:rFonts w:ascii="Times New Roman" w:eastAsia="바탕" w:hAnsi="Times New Roman"/>
                <w:b/>
                <w:sz w:val="22"/>
              </w:rPr>
              <w:t>F</w:t>
            </w:r>
            <w:r w:rsidRPr="00841DE0">
              <w:rPr>
                <w:rFonts w:ascii="Times New Roman" w:eastAsia="바탕" w:hAnsi="Times New Roman"/>
                <w:bCs/>
                <w:sz w:val="22"/>
              </w:rPr>
              <w:t>ull</w:t>
            </w:r>
            <w:r>
              <w:rPr>
                <w:rFonts w:ascii="Times New Roman" w:eastAsia="바탕" w:hAnsi="Times New Roman"/>
                <w:b/>
                <w:sz w:val="22"/>
              </w:rPr>
              <w:t xml:space="preserve"> D</w:t>
            </w:r>
            <w:r w:rsidRPr="00841DE0">
              <w:rPr>
                <w:rFonts w:ascii="Times New Roman" w:eastAsia="바탕" w:hAnsi="Times New Roman"/>
                <w:bCs/>
                <w:sz w:val="22"/>
              </w:rPr>
              <w:t>uplex</w:t>
            </w:r>
          </w:p>
        </w:tc>
      </w:tr>
      <w:tr w:rsidR="009F2666" w:rsidRPr="0049375D" w14:paraId="3CD17120" w14:textId="77777777" w:rsidTr="00FB5163">
        <w:tc>
          <w:tcPr>
            <w:tcW w:w="1696" w:type="dxa"/>
          </w:tcPr>
          <w:p w14:paraId="4A0402F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2E476C91" w14:textId="667755B6"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DEP</w:t>
            </w:r>
          </w:p>
        </w:tc>
        <w:tc>
          <w:tcPr>
            <w:tcW w:w="3889" w:type="dxa"/>
          </w:tcPr>
          <w:p w14:paraId="051CCC2C" w14:textId="1EE9EA0A" w:rsidR="009F2666" w:rsidRPr="0049375D" w:rsidRDefault="00841DE0" w:rsidP="00C30804">
            <w:pPr>
              <w:spacing w:line="360" w:lineRule="auto"/>
              <w:rPr>
                <w:rFonts w:ascii="Times New Roman" w:eastAsia="바탕" w:hAnsi="Times New Roman"/>
                <w:sz w:val="22"/>
              </w:rPr>
            </w:pPr>
            <w:r w:rsidRPr="00841DE0">
              <w:rPr>
                <w:rFonts w:ascii="Times New Roman" w:eastAsia="바탕" w:hAnsi="Times New Roman"/>
                <w:b/>
                <w:bCs/>
                <w:sz w:val="22"/>
              </w:rPr>
              <w:t>D</w:t>
            </w:r>
            <w:r w:rsidR="004943F1" w:rsidRPr="004943F1">
              <w:rPr>
                <w:rFonts w:ascii="Times New Roman" w:eastAsia="바탕" w:hAnsi="Times New Roman"/>
                <w:sz w:val="22"/>
              </w:rPr>
              <w:t>etection</w:t>
            </w:r>
            <w:r>
              <w:rPr>
                <w:rFonts w:ascii="Times New Roman" w:eastAsia="바탕" w:hAnsi="Times New Roman"/>
                <w:sz w:val="22"/>
              </w:rPr>
              <w:t xml:space="preserve"> </w:t>
            </w:r>
            <w:r w:rsidRPr="00841DE0">
              <w:rPr>
                <w:rFonts w:ascii="Times New Roman" w:eastAsia="바탕" w:hAnsi="Times New Roman"/>
                <w:b/>
                <w:bCs/>
                <w:sz w:val="22"/>
              </w:rPr>
              <w:t>E</w:t>
            </w:r>
            <w:r w:rsidR="004943F1" w:rsidRPr="004943F1">
              <w:rPr>
                <w:rFonts w:ascii="Times New Roman" w:eastAsia="바탕" w:hAnsi="Times New Roman"/>
                <w:sz w:val="22"/>
              </w:rPr>
              <w:t>rror</w:t>
            </w:r>
            <w:r>
              <w:rPr>
                <w:rFonts w:ascii="Times New Roman" w:eastAsia="바탕" w:hAnsi="Times New Roman"/>
                <w:sz w:val="22"/>
              </w:rPr>
              <w:t xml:space="preserve"> </w:t>
            </w:r>
            <w:r w:rsidRPr="00841DE0">
              <w:rPr>
                <w:rFonts w:ascii="Times New Roman" w:eastAsia="바탕" w:hAnsi="Times New Roman"/>
                <w:b/>
                <w:bCs/>
                <w:sz w:val="22"/>
              </w:rPr>
              <w:t>P</w:t>
            </w:r>
            <w:r w:rsidR="004943F1" w:rsidRPr="004943F1">
              <w:rPr>
                <w:rFonts w:ascii="Times New Roman" w:eastAsia="바탕" w:hAnsi="Times New Roman"/>
                <w:sz w:val="22"/>
              </w:rPr>
              <w:t>robability</w:t>
            </w:r>
          </w:p>
        </w:tc>
      </w:tr>
      <w:tr w:rsidR="009F2666" w:rsidRPr="0049375D" w14:paraId="36EF1C2E" w14:textId="77777777" w:rsidTr="00FB5163">
        <w:tc>
          <w:tcPr>
            <w:tcW w:w="1696" w:type="dxa"/>
          </w:tcPr>
          <w:p w14:paraId="4C3F2356"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6CEDB11" w14:textId="19C5A4F4" w:rsidR="009F2666" w:rsidRPr="0049375D" w:rsidRDefault="003312F4" w:rsidP="009F2666">
            <w:pPr>
              <w:spacing w:line="360" w:lineRule="auto"/>
              <w:jc w:val="left"/>
              <w:rPr>
                <w:rFonts w:ascii="Times New Roman" w:eastAsia="바탕" w:hAnsi="Times New Roman"/>
                <w:b/>
                <w:sz w:val="22"/>
              </w:rPr>
            </w:pPr>
            <w:r>
              <w:rPr>
                <w:rFonts w:ascii="Times New Roman" w:eastAsia="바탕" w:hAnsi="Times New Roman"/>
                <w:b/>
                <w:sz w:val="22"/>
              </w:rPr>
              <w:t>CSI</w:t>
            </w:r>
          </w:p>
        </w:tc>
        <w:tc>
          <w:tcPr>
            <w:tcW w:w="3889" w:type="dxa"/>
          </w:tcPr>
          <w:p w14:paraId="18B6C6A3" w14:textId="5990DF73" w:rsidR="009F2666" w:rsidRPr="0049375D" w:rsidRDefault="003312F4" w:rsidP="00C30804">
            <w:pPr>
              <w:spacing w:line="360" w:lineRule="auto"/>
              <w:rPr>
                <w:rFonts w:ascii="Times New Roman" w:eastAsia="바탕" w:hAnsi="Times New Roman"/>
                <w:sz w:val="22"/>
              </w:rPr>
            </w:pPr>
            <w:r w:rsidRPr="003312F4">
              <w:rPr>
                <w:rFonts w:ascii="Times New Roman" w:eastAsia="바탕" w:hAnsi="Times New Roman"/>
                <w:b/>
                <w:bCs/>
                <w:sz w:val="22"/>
              </w:rPr>
              <w:t>C</w:t>
            </w:r>
            <w:r w:rsidR="004943F1" w:rsidRPr="004943F1">
              <w:rPr>
                <w:rFonts w:ascii="Times New Roman" w:eastAsia="바탕" w:hAnsi="Times New Roman"/>
                <w:sz w:val="22"/>
              </w:rPr>
              <w:t>hannel</w:t>
            </w:r>
            <w:r>
              <w:rPr>
                <w:rFonts w:ascii="Times New Roman" w:eastAsia="바탕" w:hAnsi="Times New Roman"/>
                <w:sz w:val="22"/>
              </w:rPr>
              <w:t xml:space="preserve"> </w:t>
            </w:r>
            <w:r w:rsidRPr="003312F4">
              <w:rPr>
                <w:rFonts w:ascii="Times New Roman" w:eastAsia="바탕" w:hAnsi="Times New Roman"/>
                <w:b/>
                <w:bCs/>
                <w:sz w:val="22"/>
              </w:rPr>
              <w:t>S</w:t>
            </w:r>
            <w:r w:rsidR="004943F1" w:rsidRPr="004943F1">
              <w:rPr>
                <w:rFonts w:ascii="Times New Roman" w:eastAsia="바탕" w:hAnsi="Times New Roman"/>
                <w:sz w:val="22"/>
              </w:rPr>
              <w:t>tate</w:t>
            </w:r>
            <w:r>
              <w:rPr>
                <w:rFonts w:ascii="Times New Roman" w:eastAsia="바탕" w:hAnsi="Times New Roman"/>
                <w:sz w:val="22"/>
              </w:rPr>
              <w:t xml:space="preserve"> </w:t>
            </w:r>
            <w:r w:rsidRPr="003312F4">
              <w:rPr>
                <w:rFonts w:ascii="Times New Roman" w:eastAsia="바탕" w:hAnsi="Times New Roman"/>
                <w:b/>
                <w:bCs/>
                <w:sz w:val="22"/>
              </w:rPr>
              <w:t>I</w:t>
            </w:r>
            <w:r w:rsidR="004943F1" w:rsidRPr="004943F1">
              <w:rPr>
                <w:rFonts w:ascii="Times New Roman" w:eastAsia="바탕" w:hAnsi="Times New Roman"/>
                <w:sz w:val="22"/>
              </w:rPr>
              <w:t>nformation</w:t>
            </w:r>
          </w:p>
        </w:tc>
      </w:tr>
      <w:tr w:rsidR="009F2666" w:rsidRPr="0049375D" w14:paraId="1CAB9608" w14:textId="77777777" w:rsidTr="00FB5163">
        <w:tc>
          <w:tcPr>
            <w:tcW w:w="1696" w:type="dxa"/>
          </w:tcPr>
          <w:p w14:paraId="681FC93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316C4F62" w14:textId="77777777" w:rsidR="009F2666"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DF</w:t>
            </w:r>
          </w:p>
          <w:p w14:paraId="4576516C" w14:textId="77777777" w:rsidR="00DE0E60"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CF</w:t>
            </w:r>
          </w:p>
          <w:p w14:paraId="42AF93D7" w14:textId="77777777" w:rsidR="00DE0E60"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AF</w:t>
            </w:r>
          </w:p>
          <w:p w14:paraId="65DE318E" w14:textId="64C7830F" w:rsidR="00E9166C" w:rsidRPr="00E9166C" w:rsidRDefault="00E9166C" w:rsidP="009F2666">
            <w:pPr>
              <w:spacing w:line="360" w:lineRule="auto"/>
              <w:jc w:val="left"/>
              <w:rPr>
                <w:rFonts w:ascii="Times New Roman" w:eastAsia="바탕" w:hAnsi="Times New Roman"/>
                <w:b/>
                <w:bCs/>
                <w:sz w:val="22"/>
              </w:rPr>
            </w:pPr>
            <w:r w:rsidRPr="00E9166C">
              <w:rPr>
                <w:rFonts w:ascii="TimesNewRomanPSMT" w:hAnsi="TimesNewRomanPSMT"/>
                <w:b/>
                <w:bCs/>
                <w:color w:val="000000"/>
                <w:sz w:val="22"/>
              </w:rPr>
              <w:t>IRS</w:t>
            </w:r>
          </w:p>
        </w:tc>
        <w:tc>
          <w:tcPr>
            <w:tcW w:w="3889" w:type="dxa"/>
          </w:tcPr>
          <w:p w14:paraId="1417F18F" w14:textId="759AA8E1" w:rsidR="00DE0E60" w:rsidRDefault="00DE0E60"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D</w:t>
            </w:r>
            <w:r w:rsidRPr="00DE0E60">
              <w:rPr>
                <w:rFonts w:ascii="TimesNewRomanPSMT" w:hAnsi="TimesNewRomanPSMT"/>
                <w:color w:val="000000"/>
                <w:sz w:val="22"/>
              </w:rPr>
              <w:t>ecode-</w:t>
            </w:r>
            <w:r>
              <w:rPr>
                <w:rFonts w:ascii="TimesNewRomanPSMT" w:hAnsi="TimesNewRomanPSMT"/>
                <w:color w:val="000000"/>
                <w:sz w:val="22"/>
              </w:rPr>
              <w:t>a</w:t>
            </w:r>
            <w:r w:rsidRPr="00DE0E60">
              <w:rPr>
                <w:rFonts w:ascii="TimesNewRomanPSMT" w:hAnsi="TimesNewRomanPSMT"/>
                <w:color w:val="000000"/>
                <w:sz w:val="22"/>
              </w:rPr>
              <w:t>nd-</w:t>
            </w:r>
            <w:r w:rsidRPr="00DE0E60">
              <w:rPr>
                <w:rFonts w:ascii="TimesNewRomanPSMT" w:hAnsi="TimesNewRomanPSMT"/>
                <w:b/>
                <w:bCs/>
                <w:color w:val="000000"/>
                <w:sz w:val="22"/>
              </w:rPr>
              <w:t>F</w:t>
            </w:r>
            <w:r w:rsidRPr="00DE0E60">
              <w:rPr>
                <w:rFonts w:ascii="TimesNewRomanPSMT" w:hAnsi="TimesNewRomanPSMT"/>
                <w:color w:val="000000"/>
                <w:sz w:val="22"/>
              </w:rPr>
              <w:t>orward</w:t>
            </w:r>
          </w:p>
          <w:p w14:paraId="43065D8C" w14:textId="617AB6C8" w:rsidR="00DE0E60" w:rsidRDefault="00DE0E60"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C</w:t>
            </w:r>
            <w:r>
              <w:rPr>
                <w:rFonts w:ascii="TimesNewRomanPSMT" w:hAnsi="TimesNewRomanPSMT"/>
                <w:color w:val="000000"/>
                <w:sz w:val="22"/>
              </w:rPr>
              <w:t>ompress-and-</w:t>
            </w:r>
            <w:r w:rsidRPr="00DE0E60">
              <w:rPr>
                <w:rFonts w:ascii="TimesNewRomanPSMT" w:hAnsi="TimesNewRomanPSMT"/>
                <w:b/>
                <w:bCs/>
                <w:color w:val="000000"/>
                <w:sz w:val="22"/>
              </w:rPr>
              <w:t>F</w:t>
            </w:r>
            <w:r>
              <w:rPr>
                <w:rFonts w:ascii="TimesNewRomanPSMT" w:hAnsi="TimesNewRomanPSMT"/>
                <w:color w:val="000000"/>
                <w:sz w:val="22"/>
              </w:rPr>
              <w:t>orward</w:t>
            </w:r>
          </w:p>
          <w:p w14:paraId="2143CB75" w14:textId="77777777" w:rsidR="00DE0E60" w:rsidRDefault="00DE0E60" w:rsidP="00C30804">
            <w:pPr>
              <w:spacing w:line="360" w:lineRule="auto"/>
              <w:rPr>
                <w:rFonts w:ascii="Times New Roman" w:eastAsia="바탕" w:hAnsi="Times New Roman"/>
                <w:sz w:val="22"/>
              </w:rPr>
            </w:pPr>
            <w:r w:rsidRPr="00DE0E60">
              <w:rPr>
                <w:rFonts w:ascii="Times New Roman" w:eastAsia="바탕" w:hAnsi="Times New Roman"/>
                <w:b/>
                <w:bCs/>
                <w:sz w:val="22"/>
              </w:rPr>
              <w:t>A</w:t>
            </w:r>
            <w:r>
              <w:rPr>
                <w:rFonts w:ascii="Times New Roman" w:eastAsia="바탕" w:hAnsi="Times New Roman"/>
                <w:sz w:val="22"/>
              </w:rPr>
              <w:t>mplify-and-</w:t>
            </w:r>
            <w:r w:rsidRPr="00DE0E60">
              <w:rPr>
                <w:rFonts w:ascii="Times New Roman" w:eastAsia="바탕" w:hAnsi="Times New Roman"/>
                <w:b/>
                <w:bCs/>
                <w:sz w:val="22"/>
              </w:rPr>
              <w:t>F</w:t>
            </w:r>
            <w:r>
              <w:rPr>
                <w:rFonts w:ascii="Times New Roman" w:eastAsia="바탕" w:hAnsi="Times New Roman"/>
                <w:sz w:val="22"/>
              </w:rPr>
              <w:t>orward</w:t>
            </w:r>
          </w:p>
          <w:p w14:paraId="181FF2A0" w14:textId="0DF2B380" w:rsidR="00E9166C" w:rsidRPr="00E9166C" w:rsidRDefault="00E9166C" w:rsidP="00C30804">
            <w:pPr>
              <w:spacing w:line="360" w:lineRule="auto"/>
              <w:rPr>
                <w:rFonts w:ascii="Times New Roman" w:eastAsia="바탕" w:hAnsi="Times New Roman"/>
                <w:b/>
                <w:bCs/>
                <w:sz w:val="22"/>
              </w:rPr>
            </w:pPr>
            <w:r w:rsidRPr="00E9166C">
              <w:rPr>
                <w:rFonts w:ascii="TimesNewRomanPSMT" w:hAnsi="TimesNewRomanPSMT"/>
                <w:b/>
                <w:bCs/>
                <w:color w:val="000000"/>
                <w:sz w:val="22"/>
              </w:rPr>
              <w:t>I</w:t>
            </w:r>
            <w:r w:rsidRPr="00E9166C">
              <w:rPr>
                <w:rFonts w:ascii="TimesNewRomanPSMT" w:hAnsi="TimesNewRomanPSMT"/>
                <w:color w:val="000000"/>
                <w:sz w:val="22"/>
              </w:rPr>
              <w:t xml:space="preserve">ntelligent </w:t>
            </w:r>
            <w:r w:rsidRPr="00E9166C">
              <w:rPr>
                <w:rFonts w:ascii="TimesNewRomanPSMT" w:hAnsi="TimesNewRomanPSMT"/>
                <w:b/>
                <w:bCs/>
                <w:color w:val="000000"/>
                <w:sz w:val="22"/>
              </w:rPr>
              <w:t>R</w:t>
            </w:r>
            <w:r w:rsidRPr="00E9166C">
              <w:rPr>
                <w:rFonts w:ascii="TimesNewRomanPSMT" w:hAnsi="TimesNewRomanPSMT"/>
                <w:color w:val="000000"/>
                <w:sz w:val="22"/>
              </w:rPr>
              <w:t xml:space="preserve">eflecting </w:t>
            </w:r>
            <w:r w:rsidRPr="00E9166C">
              <w:rPr>
                <w:rFonts w:ascii="TimesNewRomanPSMT" w:hAnsi="TimesNewRomanPSMT"/>
                <w:b/>
                <w:bCs/>
                <w:color w:val="000000"/>
                <w:sz w:val="22"/>
              </w:rPr>
              <w:t>S</w:t>
            </w:r>
            <w:r w:rsidRPr="00E9166C">
              <w:rPr>
                <w:rFonts w:ascii="TimesNewRomanPSMT" w:hAnsi="TimesNewRomanPSMT"/>
                <w:color w:val="000000"/>
                <w:sz w:val="22"/>
              </w:rPr>
              <w:t>urface</w:t>
            </w:r>
          </w:p>
        </w:tc>
      </w:tr>
      <w:tr w:rsidR="009F2666" w:rsidRPr="0049375D" w14:paraId="1FD4E98B" w14:textId="77777777" w:rsidTr="00FB5163">
        <w:tc>
          <w:tcPr>
            <w:tcW w:w="1696" w:type="dxa"/>
          </w:tcPr>
          <w:p w14:paraId="12813BA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5AA2ED59" w14:textId="7C56825A" w:rsidR="009F2666" w:rsidRPr="0049375D" w:rsidRDefault="005C690C" w:rsidP="009F2666">
            <w:pPr>
              <w:spacing w:line="360" w:lineRule="auto"/>
              <w:jc w:val="left"/>
              <w:rPr>
                <w:rFonts w:ascii="Times New Roman" w:eastAsia="바탕" w:hAnsi="Times New Roman"/>
                <w:b/>
                <w:sz w:val="22"/>
              </w:rPr>
            </w:pPr>
            <w:r>
              <w:rPr>
                <w:rFonts w:ascii="Times New Roman" w:eastAsia="바탕" w:hAnsi="Times New Roman"/>
                <w:b/>
                <w:sz w:val="22"/>
              </w:rPr>
              <w:t>AN</w:t>
            </w:r>
          </w:p>
        </w:tc>
        <w:tc>
          <w:tcPr>
            <w:tcW w:w="3889" w:type="dxa"/>
          </w:tcPr>
          <w:p w14:paraId="37785EAD" w14:textId="519B9AB2" w:rsidR="009F2666" w:rsidRPr="0049375D" w:rsidRDefault="005C690C" w:rsidP="00C30804">
            <w:pPr>
              <w:spacing w:line="360" w:lineRule="auto"/>
              <w:rPr>
                <w:rFonts w:ascii="Times New Roman" w:eastAsia="바탕" w:hAnsi="Times New Roman"/>
                <w:sz w:val="22"/>
              </w:rPr>
            </w:pPr>
            <w:r w:rsidRPr="005C690C">
              <w:rPr>
                <w:rFonts w:ascii="TimesNewRomanPSMT" w:hAnsi="TimesNewRomanPSMT"/>
                <w:b/>
                <w:bCs/>
                <w:color w:val="000000"/>
                <w:sz w:val="22"/>
              </w:rPr>
              <w:t>A</w:t>
            </w:r>
            <w:r w:rsidRPr="005C690C">
              <w:rPr>
                <w:rFonts w:ascii="TimesNewRomanPSMT" w:hAnsi="TimesNewRomanPSMT"/>
                <w:color w:val="000000"/>
                <w:sz w:val="22"/>
              </w:rPr>
              <w:t xml:space="preserve">rtificial </w:t>
            </w:r>
            <w:r w:rsidRPr="005C690C">
              <w:rPr>
                <w:rFonts w:ascii="TimesNewRomanPSMT" w:hAnsi="TimesNewRomanPSMT"/>
                <w:b/>
                <w:bCs/>
                <w:color w:val="000000"/>
                <w:sz w:val="22"/>
              </w:rPr>
              <w:t>N</w:t>
            </w:r>
            <w:r w:rsidRPr="005C690C">
              <w:rPr>
                <w:rFonts w:ascii="TimesNewRomanPSMT" w:hAnsi="TimesNewRomanPSMT"/>
                <w:color w:val="000000"/>
                <w:sz w:val="22"/>
              </w:rPr>
              <w:t>oise</w:t>
            </w:r>
          </w:p>
        </w:tc>
      </w:tr>
      <w:tr w:rsidR="009F2666" w:rsidRPr="0049375D" w14:paraId="622B199C" w14:textId="77777777" w:rsidTr="00FB5163">
        <w:tc>
          <w:tcPr>
            <w:tcW w:w="1696" w:type="dxa"/>
          </w:tcPr>
          <w:p w14:paraId="7D3A584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CA3286" w14:textId="79019345" w:rsidR="009F2666" w:rsidRPr="00D971C3" w:rsidRDefault="005C690C"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UAV</w:t>
            </w:r>
          </w:p>
        </w:tc>
        <w:tc>
          <w:tcPr>
            <w:tcW w:w="3889" w:type="dxa"/>
          </w:tcPr>
          <w:p w14:paraId="2001050A" w14:textId="6F87DDFD" w:rsidR="009F2666" w:rsidRPr="0049375D" w:rsidRDefault="005C690C" w:rsidP="00C30804">
            <w:pPr>
              <w:spacing w:line="360" w:lineRule="auto"/>
              <w:rPr>
                <w:rFonts w:ascii="Times New Roman" w:eastAsia="바탕" w:hAnsi="Times New Roman"/>
                <w:sz w:val="22"/>
              </w:rPr>
            </w:pPr>
            <w:r w:rsidRPr="00D971C3">
              <w:rPr>
                <w:rFonts w:ascii="Times New Roman" w:eastAsia="바탕" w:hAnsi="Times New Roman"/>
                <w:b/>
                <w:bCs/>
                <w:sz w:val="22"/>
              </w:rPr>
              <w:t>U</w:t>
            </w:r>
            <w:r>
              <w:rPr>
                <w:rFonts w:ascii="Times New Roman" w:eastAsia="바탕" w:hAnsi="Times New Roman"/>
                <w:sz w:val="22"/>
              </w:rPr>
              <w:t xml:space="preserve">nmanned </w:t>
            </w:r>
            <w:r w:rsidRPr="00D971C3">
              <w:rPr>
                <w:rFonts w:ascii="Times New Roman" w:eastAsia="바탕" w:hAnsi="Times New Roman"/>
                <w:b/>
                <w:bCs/>
                <w:sz w:val="22"/>
              </w:rPr>
              <w:t>A</w:t>
            </w:r>
            <w:r w:rsidR="00D971C3">
              <w:rPr>
                <w:rFonts w:ascii="Times New Roman" w:eastAsia="바탕" w:hAnsi="Times New Roman"/>
                <w:sz w:val="22"/>
              </w:rPr>
              <w:t>e</w:t>
            </w:r>
            <w:r>
              <w:rPr>
                <w:rFonts w:ascii="Times New Roman" w:eastAsia="바탕" w:hAnsi="Times New Roman"/>
                <w:sz w:val="22"/>
              </w:rPr>
              <w:t>r</w:t>
            </w:r>
            <w:r w:rsidR="00D971C3">
              <w:rPr>
                <w:rFonts w:ascii="Times New Roman" w:eastAsia="바탕" w:hAnsi="Times New Roman"/>
                <w:sz w:val="22"/>
              </w:rPr>
              <w:t>ial</w:t>
            </w:r>
            <w:r>
              <w:rPr>
                <w:rFonts w:ascii="Times New Roman" w:eastAsia="바탕" w:hAnsi="Times New Roman"/>
                <w:sz w:val="22"/>
              </w:rPr>
              <w:t xml:space="preserve"> </w:t>
            </w:r>
            <w:r w:rsidRPr="00D971C3">
              <w:rPr>
                <w:rFonts w:ascii="Times New Roman" w:eastAsia="바탕" w:hAnsi="Times New Roman"/>
                <w:b/>
                <w:bCs/>
                <w:sz w:val="22"/>
              </w:rPr>
              <w:t>V</w:t>
            </w:r>
            <w:r>
              <w:rPr>
                <w:rFonts w:ascii="Times New Roman" w:eastAsia="바탕" w:hAnsi="Times New Roman"/>
                <w:sz w:val="22"/>
              </w:rPr>
              <w:t>ehicle</w:t>
            </w:r>
          </w:p>
        </w:tc>
      </w:tr>
      <w:tr w:rsidR="009F2666" w:rsidRPr="0049375D" w14:paraId="67E05513" w14:textId="77777777" w:rsidTr="00FB5163">
        <w:tc>
          <w:tcPr>
            <w:tcW w:w="1696" w:type="dxa"/>
          </w:tcPr>
          <w:p w14:paraId="0AB078A3"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41DC1A57" w14:textId="3FA7A7CD"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CR</w:t>
            </w:r>
          </w:p>
        </w:tc>
        <w:tc>
          <w:tcPr>
            <w:tcW w:w="3889" w:type="dxa"/>
          </w:tcPr>
          <w:p w14:paraId="33EB6076" w14:textId="1E30A3D6"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C</w:t>
            </w:r>
            <w:r>
              <w:rPr>
                <w:rFonts w:ascii="Times New Roman" w:eastAsia="바탕" w:hAnsi="Times New Roman"/>
                <w:sz w:val="22"/>
              </w:rPr>
              <w:t xml:space="preserve">ognitive </w:t>
            </w:r>
            <w:r w:rsidRPr="00D971C3">
              <w:rPr>
                <w:rFonts w:ascii="Times New Roman" w:eastAsia="바탕" w:hAnsi="Times New Roman"/>
                <w:b/>
                <w:bCs/>
                <w:sz w:val="22"/>
              </w:rPr>
              <w:t>R</w:t>
            </w:r>
            <w:r>
              <w:rPr>
                <w:rFonts w:ascii="Times New Roman" w:eastAsia="바탕" w:hAnsi="Times New Roman"/>
                <w:sz w:val="22"/>
              </w:rPr>
              <w:t>adio</w:t>
            </w:r>
          </w:p>
        </w:tc>
      </w:tr>
      <w:tr w:rsidR="009F2666" w:rsidRPr="0049375D" w14:paraId="5C5F5715" w14:textId="77777777" w:rsidTr="00FB5163">
        <w:tc>
          <w:tcPr>
            <w:tcW w:w="1696" w:type="dxa"/>
          </w:tcPr>
          <w:p w14:paraId="55A23EAB"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719A03" w14:textId="03BDC6E0"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IoT</w:t>
            </w:r>
          </w:p>
        </w:tc>
        <w:tc>
          <w:tcPr>
            <w:tcW w:w="3889" w:type="dxa"/>
          </w:tcPr>
          <w:p w14:paraId="592E32CA" w14:textId="5C68D5D9"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I</w:t>
            </w:r>
            <w:r>
              <w:rPr>
                <w:rFonts w:ascii="Times New Roman" w:eastAsia="바탕" w:hAnsi="Times New Roman"/>
                <w:sz w:val="22"/>
              </w:rPr>
              <w:t xml:space="preserve">nternet of </w:t>
            </w:r>
            <w:r w:rsidRPr="00D971C3">
              <w:rPr>
                <w:rFonts w:ascii="Times New Roman" w:eastAsia="바탕" w:hAnsi="Times New Roman"/>
                <w:b/>
                <w:bCs/>
                <w:sz w:val="22"/>
              </w:rPr>
              <w:t>T</w:t>
            </w:r>
            <w:r>
              <w:rPr>
                <w:rFonts w:ascii="Times New Roman" w:eastAsia="바탕" w:hAnsi="Times New Roman"/>
                <w:sz w:val="22"/>
              </w:rPr>
              <w:t>hings</w:t>
            </w:r>
          </w:p>
        </w:tc>
      </w:tr>
      <w:tr w:rsidR="009F2666" w:rsidRPr="0049375D" w14:paraId="6AFCF477" w14:textId="77777777" w:rsidTr="00FB5163">
        <w:tc>
          <w:tcPr>
            <w:tcW w:w="1696" w:type="dxa"/>
          </w:tcPr>
          <w:p w14:paraId="2484F628"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7D5F2739" w14:textId="1F4762E5"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D2D</w:t>
            </w:r>
          </w:p>
        </w:tc>
        <w:tc>
          <w:tcPr>
            <w:tcW w:w="3889" w:type="dxa"/>
          </w:tcPr>
          <w:p w14:paraId="4670A87F" w14:textId="65874A15"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D</w:t>
            </w:r>
            <w:r>
              <w:rPr>
                <w:rFonts w:ascii="Times New Roman" w:eastAsia="바탕" w:hAnsi="Times New Roman"/>
                <w:sz w:val="22"/>
              </w:rPr>
              <w:t xml:space="preserve">evice to </w:t>
            </w:r>
            <w:r w:rsidRPr="00ED4295">
              <w:rPr>
                <w:rFonts w:ascii="Times New Roman" w:eastAsia="바탕" w:hAnsi="Times New Roman"/>
                <w:b/>
                <w:bCs/>
                <w:sz w:val="22"/>
              </w:rPr>
              <w:t>D</w:t>
            </w:r>
            <w:r>
              <w:rPr>
                <w:rFonts w:ascii="Times New Roman" w:eastAsia="바탕" w:hAnsi="Times New Roman"/>
                <w:sz w:val="22"/>
              </w:rPr>
              <w:t>evice</w:t>
            </w:r>
          </w:p>
        </w:tc>
      </w:tr>
      <w:tr w:rsidR="009F2666" w:rsidRPr="0049375D" w14:paraId="45C560C2" w14:textId="77777777" w:rsidTr="00FB5163">
        <w:tc>
          <w:tcPr>
            <w:tcW w:w="1696" w:type="dxa"/>
          </w:tcPr>
          <w:p w14:paraId="6C07FC1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2B8B99C" w14:textId="0D2B3A9E"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 xml:space="preserve">UE </w:t>
            </w:r>
          </w:p>
        </w:tc>
        <w:tc>
          <w:tcPr>
            <w:tcW w:w="3889" w:type="dxa"/>
          </w:tcPr>
          <w:p w14:paraId="63B5853D" w14:textId="5BA6EBFD"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U</w:t>
            </w:r>
            <w:r>
              <w:rPr>
                <w:rFonts w:ascii="Times New Roman" w:eastAsia="바탕" w:hAnsi="Times New Roman"/>
                <w:sz w:val="22"/>
              </w:rPr>
              <w:t xml:space="preserve">ser </w:t>
            </w:r>
            <w:r w:rsidRPr="00ED4295">
              <w:rPr>
                <w:rFonts w:ascii="Times New Roman" w:eastAsia="바탕" w:hAnsi="Times New Roman"/>
                <w:b/>
                <w:bCs/>
                <w:sz w:val="22"/>
              </w:rPr>
              <w:t>E</w:t>
            </w:r>
            <w:r>
              <w:rPr>
                <w:rFonts w:ascii="Times New Roman" w:eastAsia="바탕" w:hAnsi="Times New Roman"/>
                <w:sz w:val="22"/>
              </w:rPr>
              <w:t>quipment</w:t>
            </w:r>
          </w:p>
        </w:tc>
      </w:tr>
      <w:tr w:rsidR="009F2666" w:rsidRPr="0049375D" w14:paraId="13B608D6" w14:textId="77777777" w:rsidTr="00FB5163">
        <w:tc>
          <w:tcPr>
            <w:tcW w:w="1696" w:type="dxa"/>
          </w:tcPr>
          <w:p w14:paraId="47C55FF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036606A9" w14:textId="03895D1A" w:rsidR="009F2666" w:rsidRPr="0049375D" w:rsidRDefault="009F2666" w:rsidP="009F2666">
            <w:pPr>
              <w:spacing w:line="360" w:lineRule="auto"/>
              <w:jc w:val="left"/>
              <w:rPr>
                <w:rFonts w:ascii="Times New Roman" w:eastAsia="바탕" w:hAnsi="Times New Roman"/>
                <w:sz w:val="22"/>
              </w:rPr>
            </w:pPr>
          </w:p>
        </w:tc>
        <w:tc>
          <w:tcPr>
            <w:tcW w:w="3889" w:type="dxa"/>
          </w:tcPr>
          <w:p w14:paraId="7C1A3025" w14:textId="77777777" w:rsidR="009F2666" w:rsidRPr="0049375D" w:rsidRDefault="009F2666" w:rsidP="00C30804">
            <w:pPr>
              <w:spacing w:line="360" w:lineRule="auto"/>
              <w:rPr>
                <w:rFonts w:ascii="Times New Roman" w:eastAsia="바탕" w:hAnsi="Times New Roman"/>
                <w:sz w:val="22"/>
              </w:rPr>
            </w:pPr>
          </w:p>
        </w:tc>
      </w:tr>
      <w:tr w:rsidR="009F2666" w:rsidRPr="0049375D" w14:paraId="7DBACF87" w14:textId="77777777" w:rsidTr="00FB5163">
        <w:tc>
          <w:tcPr>
            <w:tcW w:w="1696" w:type="dxa"/>
          </w:tcPr>
          <w:p w14:paraId="4A0C34A5"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3D109B67" w14:textId="614C6003" w:rsidR="009F2666" w:rsidRPr="0049375D" w:rsidRDefault="009F2666" w:rsidP="009F2666">
            <w:pPr>
              <w:spacing w:line="360" w:lineRule="auto"/>
              <w:jc w:val="left"/>
              <w:rPr>
                <w:rFonts w:ascii="Times New Roman" w:eastAsia="바탕" w:hAnsi="Times New Roman"/>
                <w:sz w:val="22"/>
              </w:rPr>
            </w:pPr>
          </w:p>
        </w:tc>
        <w:tc>
          <w:tcPr>
            <w:tcW w:w="3889" w:type="dxa"/>
          </w:tcPr>
          <w:p w14:paraId="412684A0" w14:textId="77777777" w:rsidR="009F2666" w:rsidRPr="0049375D" w:rsidRDefault="009F2666" w:rsidP="00C30804">
            <w:pPr>
              <w:spacing w:line="360" w:lineRule="auto"/>
              <w:rPr>
                <w:rFonts w:ascii="Times New Roman" w:eastAsia="바탕" w:hAnsi="Times New Roman"/>
                <w:sz w:val="22"/>
              </w:rPr>
            </w:pPr>
          </w:p>
        </w:tc>
      </w:tr>
      <w:tr w:rsidR="009F2666" w:rsidRPr="0049375D" w14:paraId="261C8698" w14:textId="77777777" w:rsidTr="00FB5163">
        <w:tc>
          <w:tcPr>
            <w:tcW w:w="1696" w:type="dxa"/>
          </w:tcPr>
          <w:p w14:paraId="09CF6604"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8BF9FC6" w14:textId="4F625122" w:rsidR="009F2666" w:rsidRPr="0049375D" w:rsidRDefault="009F2666" w:rsidP="009F2666">
            <w:pPr>
              <w:spacing w:line="360" w:lineRule="auto"/>
              <w:jc w:val="left"/>
              <w:rPr>
                <w:rFonts w:ascii="Times New Roman" w:eastAsia="바탕" w:hAnsi="Times New Roman"/>
                <w:sz w:val="22"/>
              </w:rPr>
            </w:pPr>
          </w:p>
        </w:tc>
        <w:tc>
          <w:tcPr>
            <w:tcW w:w="3889" w:type="dxa"/>
          </w:tcPr>
          <w:p w14:paraId="1A616997" w14:textId="77777777" w:rsidR="009F2666" w:rsidRPr="0049375D" w:rsidRDefault="009F2666" w:rsidP="00C30804">
            <w:pPr>
              <w:spacing w:line="360" w:lineRule="auto"/>
              <w:rPr>
                <w:rFonts w:ascii="Times New Roman" w:eastAsia="바탕" w:hAnsi="Times New Roman"/>
                <w:sz w:val="22"/>
              </w:rPr>
            </w:pPr>
          </w:p>
        </w:tc>
      </w:tr>
    </w:tbl>
    <w:p w14:paraId="4B83BA95" w14:textId="77777777" w:rsidR="00E71266" w:rsidRPr="0049375D" w:rsidRDefault="00E71266" w:rsidP="00E71266">
      <w:pPr>
        <w:spacing w:after="0" w:line="360" w:lineRule="auto"/>
        <w:rPr>
          <w:rFonts w:ascii="Times New Roman" w:eastAsia="바탕" w:hAnsi="Times New Roman"/>
          <w:sz w:val="22"/>
        </w:rPr>
      </w:pPr>
    </w:p>
    <w:p w14:paraId="2A4A60D2" w14:textId="77777777" w:rsidR="00AC5306" w:rsidRPr="0049375D" w:rsidRDefault="00AC5306" w:rsidP="00AD5936">
      <w:pPr>
        <w:spacing w:after="0" w:line="360" w:lineRule="auto"/>
        <w:rPr>
          <w:rFonts w:ascii="Times New Roman" w:eastAsia="바탕" w:hAnsi="Times New Roman"/>
          <w:sz w:val="22"/>
        </w:rPr>
      </w:pPr>
    </w:p>
    <w:p w14:paraId="278A5499" w14:textId="124E6786" w:rsidR="002B0306" w:rsidRPr="0049375D" w:rsidRDefault="002B030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563B635D" w14:textId="77777777" w:rsidR="002B0306" w:rsidRPr="0049375D" w:rsidRDefault="002B0306" w:rsidP="00723F52">
      <w:pPr>
        <w:spacing w:after="0" w:line="480" w:lineRule="auto"/>
        <w:rPr>
          <w:rFonts w:ascii="Times New Roman" w:eastAsia="바탕" w:hAnsi="Times New Roman"/>
          <w:sz w:val="22"/>
        </w:rPr>
      </w:pPr>
    </w:p>
    <w:p w14:paraId="64E64DFA" w14:textId="3A11C18F" w:rsidR="00AC5306" w:rsidRPr="0049375D" w:rsidRDefault="002B0306" w:rsidP="00723F52">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t>A</w:t>
      </w:r>
      <w:r w:rsidRPr="0049375D">
        <w:rPr>
          <w:rFonts w:ascii="Times New Roman" w:eastAsia="바탕" w:hAnsi="Times New Roman"/>
          <w:b/>
          <w:sz w:val="26"/>
          <w:szCs w:val="26"/>
        </w:rPr>
        <w:t>bstract</w:t>
      </w:r>
    </w:p>
    <w:p w14:paraId="190ABC2D" w14:textId="4BE1BF9F" w:rsidR="00AC5306" w:rsidRPr="0049375D" w:rsidRDefault="00AC5306" w:rsidP="00723F52">
      <w:pPr>
        <w:spacing w:after="0" w:line="480" w:lineRule="auto"/>
        <w:rPr>
          <w:rFonts w:ascii="Times New Roman" w:eastAsia="바탕" w:hAnsi="Times New Roman"/>
          <w:sz w:val="22"/>
        </w:rPr>
      </w:pPr>
    </w:p>
    <w:p w14:paraId="2E8121B9" w14:textId="1874E2FD" w:rsidR="00AC5306" w:rsidRPr="0049375D" w:rsidRDefault="004E65D1" w:rsidP="00723F52">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752A5BDE" w14:textId="595BF58D" w:rsidR="00AC5306" w:rsidRPr="0049375D" w:rsidRDefault="00AC5306" w:rsidP="00723F52">
      <w:pPr>
        <w:spacing w:after="0" w:line="480" w:lineRule="auto"/>
        <w:rPr>
          <w:rFonts w:ascii="Times New Roman" w:eastAsia="바탕" w:hAnsi="Times New Roman"/>
          <w:sz w:val="22"/>
        </w:rPr>
      </w:pPr>
    </w:p>
    <w:p w14:paraId="37E80FB2" w14:textId="41FAAF09" w:rsidR="002B0306" w:rsidRPr="0049375D" w:rsidRDefault="004E65D1" w:rsidP="00723F52">
      <w:pPr>
        <w:spacing w:after="0" w:line="480" w:lineRule="auto"/>
        <w:jc w:val="right"/>
        <w:rPr>
          <w:rFonts w:ascii="Times New Roman" w:eastAsia="바탕" w:hAnsi="Times New Roman"/>
          <w:sz w:val="22"/>
        </w:rPr>
      </w:pPr>
      <w:r w:rsidRPr="0049375D">
        <w:rPr>
          <w:rFonts w:ascii="Times New Roman" w:eastAsia="바탕" w:hAnsi="Times New Roman"/>
          <w:sz w:val="22"/>
        </w:rPr>
        <w:t>Refat Khan</w:t>
      </w:r>
    </w:p>
    <w:p w14:paraId="1A546A99" w14:textId="0809306E" w:rsidR="002B0306" w:rsidRPr="0049375D" w:rsidRDefault="002B0306" w:rsidP="00723F52">
      <w:pPr>
        <w:spacing w:after="0" w:line="480" w:lineRule="auto"/>
        <w:jc w:val="right"/>
        <w:rPr>
          <w:rFonts w:ascii="Times New Roman" w:eastAsia="바탕" w:hAnsi="Times New Roman"/>
          <w:sz w:val="22"/>
        </w:rPr>
      </w:pPr>
      <w:r w:rsidRPr="0049375D">
        <w:rPr>
          <w:rFonts w:ascii="Times New Roman" w:eastAsia="바탕" w:hAnsi="Times New Roman" w:hint="eastAsia"/>
          <w:sz w:val="22"/>
        </w:rPr>
        <w:t>A</w:t>
      </w:r>
      <w:r w:rsidRPr="0049375D">
        <w:rPr>
          <w:rFonts w:ascii="Times New Roman" w:eastAsia="바탕" w:hAnsi="Times New Roman"/>
          <w:sz w:val="22"/>
        </w:rPr>
        <w:t>dvisor: Jihwan Moon</w:t>
      </w:r>
    </w:p>
    <w:p w14:paraId="6A4A3519" w14:textId="77777777" w:rsidR="002B0306" w:rsidRPr="0049375D" w:rsidRDefault="002B0306" w:rsidP="00723F52">
      <w:pPr>
        <w:spacing w:after="0" w:line="480" w:lineRule="auto"/>
        <w:rPr>
          <w:rFonts w:ascii="Times New Roman" w:eastAsia="바탕" w:hAnsi="Times New Roman"/>
          <w:sz w:val="22"/>
        </w:rPr>
      </w:pPr>
    </w:p>
    <w:p w14:paraId="0DE01782" w14:textId="34F10D3C" w:rsidR="000A23D4" w:rsidRPr="0049375D" w:rsidRDefault="00EE0A50" w:rsidP="00723F52">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w:t>
      </w:r>
      <w:r w:rsidRPr="002312FE">
        <w:rPr>
          <w:rFonts w:ascii="Times New Roman" w:eastAsia="바탕" w:hAnsi="Times New Roman"/>
          <w:sz w:val="22"/>
        </w:rPr>
        <w:lastRenderedPageBreak/>
        <w:t>communication systems and suggest avenues for future research in this critical domain.</w:t>
      </w:r>
    </w:p>
    <w:p w14:paraId="12681DDC" w14:textId="3F4E4AA7" w:rsidR="00776E7F" w:rsidRPr="0049375D" w:rsidRDefault="00776E7F" w:rsidP="00723F52">
      <w:pPr>
        <w:spacing w:after="0" w:line="480" w:lineRule="auto"/>
        <w:rPr>
          <w:rFonts w:ascii="Times New Roman" w:eastAsia="바탕" w:hAnsi="Times New Roman"/>
          <w:sz w:val="22"/>
        </w:rPr>
      </w:pPr>
    </w:p>
    <w:p w14:paraId="4BB591EF" w14:textId="77777777" w:rsidR="00776E7F" w:rsidRPr="0049375D" w:rsidRDefault="00776E7F" w:rsidP="00723F52">
      <w:pPr>
        <w:spacing w:after="0" w:line="480" w:lineRule="auto"/>
        <w:rPr>
          <w:rFonts w:ascii="Times New Roman" w:eastAsia="바탕" w:hAnsi="Times New Roman"/>
          <w:sz w:val="22"/>
        </w:rPr>
        <w:sectPr w:rsidR="00776E7F" w:rsidRPr="0049375D" w:rsidSect="00C15FFB">
          <w:pgSz w:w="10318" w:h="14570" w:code="13"/>
          <w:pgMar w:top="1701" w:right="1440" w:bottom="1440" w:left="1440" w:header="851" w:footer="992" w:gutter="0"/>
          <w:pgNumType w:fmt="lowerRoman" w:start="1"/>
          <w:cols w:space="425"/>
          <w:docGrid w:linePitch="360"/>
        </w:sectPr>
      </w:pPr>
    </w:p>
    <w:p w14:paraId="773EFDD0" w14:textId="39817E71" w:rsidR="00776E7F" w:rsidRPr="0049375D" w:rsidRDefault="00776E7F" w:rsidP="003254F9">
      <w:pPr>
        <w:spacing w:after="0" w:line="480" w:lineRule="auto"/>
        <w:rPr>
          <w:rFonts w:ascii="Times New Roman" w:eastAsia="바탕" w:hAnsi="Times New Roman"/>
          <w:sz w:val="22"/>
        </w:rPr>
      </w:pPr>
    </w:p>
    <w:p w14:paraId="1F7A3F82" w14:textId="2FE31FF1"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1</w:t>
      </w:r>
    </w:p>
    <w:p w14:paraId="374D1F7E" w14:textId="40389AAB"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I</w:t>
      </w:r>
      <w:r w:rsidRPr="0049375D">
        <w:rPr>
          <w:rFonts w:ascii="Times New Roman" w:eastAsia="바탕" w:hAnsi="Times New Roman"/>
          <w:b/>
          <w:sz w:val="28"/>
          <w:szCs w:val="28"/>
        </w:rPr>
        <w:t>ntroduction</w:t>
      </w:r>
    </w:p>
    <w:p w14:paraId="3C5583A2" w14:textId="55EE5769" w:rsidR="00FC6EB3" w:rsidRDefault="00B066EA" w:rsidP="00FC6EB3">
      <w:pPr>
        <w:spacing w:after="0" w:line="480" w:lineRule="auto"/>
        <w:rPr>
          <w:rFonts w:ascii="Times New Roman" w:eastAsia="바탕" w:hAnsi="Times New Roman"/>
          <w:sz w:val="22"/>
        </w:rPr>
      </w:pPr>
      <w:r w:rsidRPr="0049375D">
        <w:rPr>
          <w:rFonts w:ascii="Times New Roman" w:eastAsia="바탕" w:hAnsi="Times New Roman"/>
          <w:sz w:val="22"/>
        </w:rPr>
        <w:tab/>
      </w:r>
      <w:r w:rsidR="00B55342" w:rsidRPr="0049375D">
        <w:rPr>
          <w:rFonts w:ascii="Times New Roman" w:eastAsia="바탕" w:hAnsi="Times New Roman"/>
          <w:sz w:val="22"/>
        </w:rPr>
        <w:t>Wireless technology has transformed numerous facets of human existence, including connectivity, healthcare, education, and economic systems, reshaping the very fabric of daily life [3][4].</w:t>
      </w:r>
      <w:r w:rsidR="00281149" w:rsidRPr="00281149">
        <w:t xml:space="preserve"> </w:t>
      </w:r>
      <w:r w:rsidR="00281149" w:rsidRPr="00281149">
        <w:rPr>
          <w:rFonts w:ascii="Times New Roman" w:eastAsia="바탕" w:hAnsi="Times New Roman"/>
          <w:sz w:val="22"/>
        </w:rPr>
        <w:t>The widespread adoption of wireless communications is accompanied by cyberattacks that expose users to the risk of information disclosure</w:t>
      </w:r>
      <w:r w:rsidR="00281149">
        <w:rPr>
          <w:rFonts w:ascii="Times New Roman" w:eastAsia="바탕" w:hAnsi="Times New Roman"/>
          <w:sz w:val="22"/>
        </w:rPr>
        <w:t xml:space="preserve"> [59].</w:t>
      </w:r>
      <w:r w:rsidR="00281149" w:rsidRPr="00281149">
        <w:t xml:space="preserve"> </w:t>
      </w:r>
      <w:r w:rsidR="00281149" w:rsidRPr="00281149">
        <w:rPr>
          <w:rFonts w:ascii="Times New Roman" w:eastAsia="바탕" w:hAnsi="Times New Roman"/>
          <w:sz w:val="22"/>
        </w:rPr>
        <w:t>In response to this challenge, cryptography has become extensively utilized, employing secret keys to encode and decode data</w:t>
      </w:r>
      <w:r w:rsidR="00281149">
        <w:rPr>
          <w:rFonts w:ascii="Times New Roman" w:eastAsia="바탕" w:hAnsi="Times New Roman"/>
          <w:sz w:val="22"/>
        </w:rPr>
        <w:t xml:space="preserve"> [60].</w:t>
      </w:r>
      <w:r w:rsidR="00B55342" w:rsidRPr="0049375D">
        <w:rPr>
          <w:rFonts w:ascii="Times New Roman" w:eastAsia="바탕" w:hAnsi="Times New Roman"/>
          <w:sz w:val="22"/>
        </w:rPr>
        <w:t xml:space="preserve"> </w:t>
      </w:r>
      <w:r w:rsidR="004943F1" w:rsidRPr="004943F1">
        <w:rPr>
          <w:rFonts w:ascii="Times New Roman" w:eastAsia="바탕" w:hAnsi="Times New Roman"/>
          <w:sz w:val="22"/>
        </w:rPr>
        <w:t>Besides, a number of</w:t>
      </w:r>
      <w:r w:rsidR="00B55342" w:rsidRPr="0049375D">
        <w:rPr>
          <w:rFonts w:ascii="Times New Roman" w:eastAsia="바탕" w:hAnsi="Times New Roman"/>
          <w:sz w:val="22"/>
        </w:rPr>
        <w:t xml:space="preserve"> foundational studies in traditional cryptography and physical layer security hold profound importance in fortifying information security against unauthorized interception, paving the way for advancements in safeguarding sensitive data [5][6]. </w:t>
      </w:r>
      <w:r w:rsidR="004943F1" w:rsidRPr="004943F1">
        <w:rPr>
          <w:rFonts w:ascii="Times New Roman" w:eastAsia="바탕" w:hAnsi="Times New Roman"/>
          <w:sz w:val="22"/>
        </w:rPr>
        <w:t>Nonetheless,</w:t>
      </w:r>
      <w:r w:rsidR="004943F1">
        <w:rPr>
          <w:rFonts w:ascii="Times New Roman" w:eastAsia="바탕" w:hAnsi="Times New Roman"/>
          <w:sz w:val="22"/>
        </w:rPr>
        <w:t xml:space="preserve"> </w:t>
      </w:r>
      <w:r w:rsidR="004943F1" w:rsidRPr="0049375D">
        <w:rPr>
          <w:rFonts w:ascii="Times New Roman" w:eastAsia="바탕" w:hAnsi="Times New Roman"/>
          <w:sz w:val="22"/>
        </w:rPr>
        <w:t>even</w:t>
      </w:r>
      <w:r w:rsidR="00B55342" w:rsidRPr="0049375D">
        <w:rPr>
          <w:rFonts w:ascii="Times New Roman" w:eastAsia="바탕" w:hAnsi="Times New Roman"/>
          <w:sz w:val="22"/>
        </w:rPr>
        <w:t xml:space="preserve"> though </w:t>
      </w:r>
      <w:r w:rsidR="004943F1" w:rsidRPr="004943F1">
        <w:rPr>
          <w:rFonts w:ascii="Times New Roman" w:eastAsia="바탕" w:hAnsi="Times New Roman"/>
          <w:sz w:val="22"/>
        </w:rPr>
        <w:t xml:space="preserve">these technologies </w:t>
      </w:r>
      <w:r w:rsidR="00B55342" w:rsidRPr="0049375D">
        <w:rPr>
          <w:rFonts w:ascii="Times New Roman" w:eastAsia="바탕" w:hAnsi="Times New Roman"/>
          <w:sz w:val="22"/>
        </w:rPr>
        <w:t>keep your messages safe from eavesdroppers,</w:t>
      </w:r>
      <w:r w:rsidR="004943F1">
        <w:rPr>
          <w:rFonts w:ascii="Times New Roman" w:eastAsia="바탕" w:hAnsi="Times New Roman"/>
          <w:sz w:val="22"/>
        </w:rPr>
        <w:t xml:space="preserve"> </w:t>
      </w:r>
      <w:r w:rsidR="00B55342" w:rsidRPr="0049375D">
        <w:rPr>
          <w:rFonts w:ascii="Times New Roman" w:eastAsia="바탕" w:hAnsi="Times New Roman"/>
          <w:sz w:val="22"/>
        </w:rPr>
        <w:t xml:space="preserve">communication </w:t>
      </w:r>
      <w:r w:rsidR="004943F1" w:rsidRPr="004943F1">
        <w:rPr>
          <w:rFonts w:ascii="Times New Roman" w:eastAsia="바탕" w:hAnsi="Times New Roman"/>
          <w:sz w:val="22"/>
        </w:rPr>
        <w:t>links</w:t>
      </w:r>
      <w:r w:rsidR="00B55342" w:rsidRPr="0049375D">
        <w:rPr>
          <w:rFonts w:ascii="Times New Roman" w:eastAsia="바탕" w:hAnsi="Times New Roman"/>
          <w:sz w:val="22"/>
        </w:rPr>
        <w:t xml:space="preserve"> might still </w:t>
      </w:r>
      <w:r w:rsidR="004943F1" w:rsidRPr="004943F1">
        <w:rPr>
          <w:rFonts w:ascii="Times New Roman" w:eastAsia="바탕" w:hAnsi="Times New Roman"/>
          <w:sz w:val="22"/>
        </w:rPr>
        <w:t>be at</w:t>
      </w:r>
      <w:r w:rsidR="00B55342" w:rsidRPr="0049375D">
        <w:rPr>
          <w:rFonts w:ascii="Times New Roman" w:eastAsia="바탕" w:hAnsi="Times New Roman"/>
          <w:sz w:val="22"/>
        </w:rPr>
        <w:t xml:space="preserve"> privacy </w:t>
      </w:r>
      <w:r w:rsidR="004943F1" w:rsidRPr="0049375D">
        <w:rPr>
          <w:rFonts w:ascii="Times New Roman" w:eastAsia="바탕" w:hAnsi="Times New Roman"/>
          <w:sz w:val="22"/>
        </w:rPr>
        <w:t>risk</w:t>
      </w:r>
      <w:r w:rsidR="00B55342" w:rsidRPr="0049375D">
        <w:rPr>
          <w:rFonts w:ascii="Times New Roman" w:eastAsia="바탕" w:hAnsi="Times New Roman"/>
          <w:sz w:val="22"/>
        </w:rPr>
        <w:t xml:space="preserve">. For instance, </w:t>
      </w:r>
      <w:r w:rsidR="004943F1" w:rsidRPr="004943F1">
        <w:rPr>
          <w:rFonts w:ascii="Times New Roman" w:eastAsia="바탕" w:hAnsi="Times New Roman"/>
          <w:sz w:val="22"/>
        </w:rPr>
        <w:t>the electromagnetic signals from a commander on the battlefield may expose his position to nearby enemies</w:t>
      </w:r>
      <w:r w:rsidR="00FC6EB3">
        <w:rPr>
          <w:rFonts w:ascii="Times New Roman" w:eastAsia="바탕" w:hAnsi="Times New Roman"/>
          <w:sz w:val="22"/>
        </w:rPr>
        <w:t>,</w:t>
      </w:r>
      <w:r w:rsidR="004943F1" w:rsidRPr="004943F1">
        <w:rPr>
          <w:rFonts w:ascii="Times New Roman" w:eastAsia="바탕" w:hAnsi="Times New Roman"/>
          <w:sz w:val="22"/>
        </w:rPr>
        <w:t xml:space="preserve"> </w:t>
      </w:r>
      <w:r w:rsidR="00FC6EB3" w:rsidRPr="00FC6EB3">
        <w:rPr>
          <w:rFonts w:ascii="Times New Roman" w:eastAsia="바탕" w:hAnsi="Times New Roman"/>
          <w:sz w:val="22"/>
        </w:rPr>
        <w:t>communicating in the presence</w:t>
      </w:r>
      <w:r w:rsidR="00FC6EB3">
        <w:rPr>
          <w:rFonts w:ascii="Times New Roman" w:eastAsia="바탕" w:hAnsi="Times New Roman"/>
          <w:sz w:val="22"/>
        </w:rPr>
        <w:t xml:space="preserve"> </w:t>
      </w:r>
      <w:r w:rsidR="00FC6EB3" w:rsidRPr="00FC6EB3">
        <w:rPr>
          <w:rFonts w:ascii="Times New Roman" w:eastAsia="바탕" w:hAnsi="Times New Roman"/>
          <w:sz w:val="22"/>
        </w:rPr>
        <w:t>of an authoritarian government who may want to curtail any</w:t>
      </w:r>
      <w:r w:rsidR="00FC6EB3">
        <w:rPr>
          <w:rFonts w:ascii="Times New Roman" w:eastAsia="바탕" w:hAnsi="Times New Roman"/>
          <w:sz w:val="22"/>
        </w:rPr>
        <w:t xml:space="preserve"> </w:t>
      </w:r>
      <w:r w:rsidR="00FC6EB3" w:rsidRPr="00FC6EB3">
        <w:rPr>
          <w:rFonts w:ascii="Times New Roman" w:eastAsia="바탕" w:hAnsi="Times New Roman"/>
          <w:sz w:val="22"/>
        </w:rPr>
        <w:t>organization by certain entities</w:t>
      </w:r>
      <w:r w:rsidR="00B55342" w:rsidRPr="0049375D">
        <w:rPr>
          <w:rFonts w:ascii="Times New Roman" w:eastAsia="바탕" w:hAnsi="Times New Roman"/>
          <w:sz w:val="22"/>
        </w:rPr>
        <w:t xml:space="preserve"> [7]. A suitable solution for such scenarios involves covert or low-probability-of-detection communications, which</w:t>
      </w:r>
      <w:r w:rsidR="00014541" w:rsidRPr="0049375D">
        <w:rPr>
          <w:rFonts w:ascii="Times New Roman" w:eastAsia="바탕" w:hAnsi="Times New Roman"/>
          <w:sz w:val="22"/>
        </w:rPr>
        <w:t xml:space="preserve"> </w:t>
      </w:r>
      <w:r w:rsidR="00B55342" w:rsidRPr="0049375D">
        <w:rPr>
          <w:rFonts w:ascii="Times New Roman" w:eastAsia="바탕" w:hAnsi="Times New Roman"/>
          <w:sz w:val="22"/>
        </w:rPr>
        <w:t>conceal the presence of crucial communication links [8].</w:t>
      </w:r>
    </w:p>
    <w:p w14:paraId="142750AC" w14:textId="77777777" w:rsidR="00D95E6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Extensive research has also been conducted on covert communications </w:t>
      </w:r>
      <w:r w:rsidRPr="0049375D">
        <w:rPr>
          <w:rFonts w:ascii="Times New Roman" w:eastAsia="바탕" w:hAnsi="Times New Roman"/>
          <w:sz w:val="22"/>
        </w:rPr>
        <w:lastRenderedPageBreak/>
        <w:t xml:space="preserve">within full </w:t>
      </w:r>
      <w:r w:rsidR="00E430D4" w:rsidRPr="0049375D">
        <w:rPr>
          <w:rFonts w:ascii="Times New Roman" w:eastAsia="바탕" w:hAnsi="Times New Roman"/>
          <w:sz w:val="22"/>
        </w:rPr>
        <w:t>duplex</w:t>
      </w:r>
      <w:r w:rsidR="00E430D4">
        <w:rPr>
          <w:rFonts w:ascii="Times New Roman" w:eastAsia="바탕" w:hAnsi="Times New Roman"/>
          <w:sz w:val="22"/>
        </w:rPr>
        <w:t xml:space="preserve"> (FD)</w:t>
      </w:r>
      <w:r w:rsidRPr="0049375D">
        <w:rPr>
          <w:rFonts w:ascii="Times New Roman" w:eastAsia="바탕" w:hAnsi="Times New Roman"/>
          <w:sz w:val="22"/>
        </w:rPr>
        <w:t xml:space="preserve"> systems. </w:t>
      </w:r>
      <w:r w:rsidR="00E430D4" w:rsidRPr="00E430D4">
        <w:rPr>
          <w:rFonts w:ascii="Times New Roman" w:eastAsia="바탕" w:hAnsi="Times New Roman"/>
          <w:sz w:val="22"/>
        </w:rPr>
        <w:t>The authors in [12] investigated</w:t>
      </w:r>
      <w:r w:rsidR="00E430D4">
        <w:rPr>
          <w:rFonts w:ascii="Times New Roman" w:eastAsia="바탕" w:hAnsi="Times New Roman"/>
          <w:sz w:val="22"/>
        </w:rPr>
        <w:t xml:space="preserve"> </w:t>
      </w:r>
      <w:r w:rsidRPr="0049375D">
        <w:rPr>
          <w:rFonts w:ascii="Times New Roman" w:eastAsia="바탕" w:hAnsi="Times New Roman"/>
          <w:sz w:val="22"/>
        </w:rPr>
        <w:t xml:space="preserve">covert communication using a </w:t>
      </w:r>
      <w:r w:rsidR="00E430D4">
        <w:rPr>
          <w:rFonts w:ascii="Times New Roman" w:eastAsia="바탕" w:hAnsi="Times New Roman"/>
          <w:sz w:val="22"/>
        </w:rPr>
        <w:t>FD</w:t>
      </w:r>
      <w:r w:rsidRPr="0049375D">
        <w:rPr>
          <w:rFonts w:ascii="Times New Roman" w:eastAsia="바탕" w:hAnsi="Times New Roman"/>
          <w:sz w:val="22"/>
        </w:rPr>
        <w:t xml:space="preserve"> receiver under limited channel information and </w:t>
      </w:r>
      <w:r w:rsidR="00E430D4" w:rsidRPr="00E430D4">
        <w:rPr>
          <w:rFonts w:ascii="Times New Roman" w:eastAsia="바탕" w:hAnsi="Times New Roman"/>
          <w:sz w:val="22"/>
        </w:rPr>
        <w:t>demonstrated</w:t>
      </w:r>
      <w:r w:rsidRPr="0049375D">
        <w:rPr>
          <w:rFonts w:ascii="Times New Roman" w:eastAsia="바탕" w:hAnsi="Times New Roman"/>
          <w:sz w:val="22"/>
        </w:rPr>
        <w:t xml:space="preserve"> that random noise improves performance. By optimizing transmit and AN power to minimize outage probability at Bob, </w:t>
      </w:r>
      <w:r w:rsidR="008D41A5" w:rsidRPr="008D41A5">
        <w:rPr>
          <w:rFonts w:ascii="Times New Roman" w:eastAsia="바탕" w:hAnsi="Times New Roman"/>
          <w:sz w:val="22"/>
        </w:rPr>
        <w:t>authors</w:t>
      </w:r>
      <w:r w:rsidR="008D41A5">
        <w:rPr>
          <w:rFonts w:ascii="Times New Roman" w:eastAsia="바탕" w:hAnsi="Times New Roman"/>
          <w:sz w:val="22"/>
        </w:rPr>
        <w:t xml:space="preserve"> </w:t>
      </w:r>
      <w:r w:rsidR="008D41A5" w:rsidRPr="008D41A5">
        <w:rPr>
          <w:rFonts w:ascii="Times New Roman" w:eastAsia="바탕" w:hAnsi="Times New Roman"/>
          <w:sz w:val="22"/>
        </w:rPr>
        <w:t xml:space="preserve">observed </w:t>
      </w:r>
      <w:r w:rsidRPr="0049375D">
        <w:rPr>
          <w:rFonts w:ascii="Times New Roman" w:eastAsia="바탕" w:hAnsi="Times New Roman"/>
          <w:sz w:val="22"/>
        </w:rPr>
        <w:t xml:space="preserve">a non-linear relationship between AN power and performance. Additionally, </w:t>
      </w:r>
      <w:r w:rsidR="008D41A5" w:rsidRPr="008D41A5">
        <w:rPr>
          <w:rFonts w:ascii="Times New Roman" w:eastAsia="바탕" w:hAnsi="Times New Roman"/>
          <w:sz w:val="22"/>
        </w:rPr>
        <w:t xml:space="preserve">the numerical results in [13] presented some performance differences between circumstances with and without channel state information (CSI). The work in </w:t>
      </w:r>
      <w:r w:rsidRPr="0049375D">
        <w:rPr>
          <w:rFonts w:ascii="Times New Roman" w:eastAsia="바탕" w:hAnsi="Times New Roman"/>
          <w:sz w:val="22"/>
        </w:rPr>
        <w:t xml:space="preserve">[14] explored </w:t>
      </w:r>
      <w:r w:rsidR="008D41A5">
        <w:rPr>
          <w:rFonts w:ascii="Times New Roman" w:eastAsia="바탕" w:hAnsi="Times New Roman"/>
          <w:sz w:val="22"/>
        </w:rPr>
        <w:t xml:space="preserve">a </w:t>
      </w:r>
      <w:r w:rsidRPr="0049375D">
        <w:rPr>
          <w:rFonts w:ascii="Times New Roman" w:eastAsia="바탕" w:hAnsi="Times New Roman"/>
          <w:sz w:val="22"/>
        </w:rPr>
        <w:t xml:space="preserve">receiver antenna selection, </w:t>
      </w:r>
      <w:r w:rsidR="008D41A5">
        <w:rPr>
          <w:rFonts w:ascii="Times New Roman" w:eastAsia="바탕" w:hAnsi="Times New Roman"/>
          <w:sz w:val="22"/>
        </w:rPr>
        <w:t>and</w:t>
      </w:r>
      <w:r w:rsidRPr="0049375D">
        <w:rPr>
          <w:rFonts w:ascii="Times New Roman" w:eastAsia="바탕" w:hAnsi="Times New Roman"/>
          <w:sz w:val="22"/>
        </w:rPr>
        <w:t xml:space="preserve"> [15] proposed a strategy for transmission time selection and power control</w:t>
      </w:r>
      <w:r w:rsidR="008D41A5">
        <w:rPr>
          <w:rFonts w:ascii="Times New Roman" w:eastAsia="바탕" w:hAnsi="Times New Roman"/>
          <w:sz w:val="22"/>
        </w:rPr>
        <w:t xml:space="preserve"> </w:t>
      </w:r>
      <w:r w:rsidR="008D41A5" w:rsidRPr="008D41A5">
        <w:rPr>
          <w:rFonts w:ascii="Times New Roman" w:eastAsia="바탕" w:hAnsi="Times New Roman"/>
          <w:sz w:val="22"/>
        </w:rPr>
        <w:t>in</w:t>
      </w:r>
      <w:r w:rsidRPr="0049375D">
        <w:rPr>
          <w:rFonts w:ascii="Times New Roman" w:eastAsia="바탕" w:hAnsi="Times New Roman"/>
          <w:sz w:val="22"/>
        </w:rPr>
        <w:t xml:space="preserve"> a two-way wiretap channel with a multi-antenna Eve, employing artificial noise (AN) and deriving a secrecy rate approximation. </w:t>
      </w:r>
      <w:r w:rsidR="00D95E6F" w:rsidRPr="00D95E6F">
        <w:rPr>
          <w:rFonts w:ascii="Times New Roman" w:eastAsia="바탕" w:hAnsi="Times New Roman"/>
          <w:sz w:val="22"/>
        </w:rPr>
        <w:t>In [16]</w:t>
      </w:r>
      <w:r w:rsidRPr="0049375D">
        <w:rPr>
          <w:rFonts w:ascii="Times New Roman" w:eastAsia="바탕" w:hAnsi="Times New Roman"/>
          <w:sz w:val="22"/>
        </w:rPr>
        <w:t>, a constrained multi objective optimization problem (MOP) is formulated to maximize two conflicting objectives: the transmission rate between legitimate transceivers and the average covert probability (ACP) for eavesdroppers. This optimization involves adjusting transmit power and the position of the FD receiver, such as in UAV relay networks. Research on delay-constrained covert communications with fixed artificial noise (AN) power was explored in [18], while joint optimization problems for AN power and receiver position were discussed in [19</w:t>
      </w:r>
      <w:r w:rsidR="00D95E6F">
        <w:rPr>
          <w:rFonts w:ascii="Times New Roman" w:eastAsia="바탕" w:hAnsi="Times New Roman"/>
          <w:sz w:val="22"/>
        </w:rPr>
        <w:t>][</w:t>
      </w:r>
      <w:r w:rsidRPr="0049375D">
        <w:rPr>
          <w:rFonts w:ascii="Times New Roman" w:eastAsia="바탕" w:hAnsi="Times New Roman"/>
          <w:sz w:val="22"/>
        </w:rPr>
        <w:t xml:space="preserve">20]. Consideration of uncertain warden node locations was addressed in [21]. Additionally, [22] studied random covert channel selection by the transmitter to further confuse the warden, and [23] identified the DEP under the age of information constraint. </w:t>
      </w:r>
    </w:p>
    <w:p w14:paraId="3043E4A1" w14:textId="5B50C44B" w:rsidR="004D551F" w:rsidRDefault="00D95E6F" w:rsidP="0092604A">
      <w:pPr>
        <w:spacing w:after="0" w:line="480" w:lineRule="auto"/>
        <w:ind w:firstLine="800"/>
        <w:rPr>
          <w:rFonts w:ascii="Times New Roman" w:eastAsia="바탕" w:hAnsi="Times New Roman"/>
          <w:sz w:val="22"/>
        </w:rPr>
      </w:pPr>
      <w:r w:rsidRPr="00D95E6F">
        <w:rPr>
          <w:rFonts w:ascii="Times New Roman" w:eastAsia="바탕" w:hAnsi="Times New Roman"/>
          <w:sz w:val="22"/>
        </w:rPr>
        <w:t xml:space="preserve">In complex FD systems, the performance of covert communications varies </w:t>
      </w:r>
      <w:r w:rsidRPr="00D95E6F">
        <w:rPr>
          <w:rFonts w:ascii="Times New Roman" w:eastAsia="바탕" w:hAnsi="Times New Roman"/>
          <w:sz w:val="22"/>
        </w:rPr>
        <w:lastRenderedPageBreak/>
        <w:t>across different relay systems: decode-and-forward (DF), compress-and-forward (CF), and amplify-and-forward (AF)</w:t>
      </w:r>
      <w:r w:rsidR="00B55342" w:rsidRPr="0049375D">
        <w:rPr>
          <w:rFonts w:ascii="Times New Roman" w:eastAsia="바탕" w:hAnsi="Times New Roman"/>
          <w:sz w:val="22"/>
        </w:rPr>
        <w:t xml:space="preserve">. The study </w:t>
      </w:r>
      <w:r w:rsidR="00DA68EC" w:rsidRPr="00DA68EC">
        <w:rPr>
          <w:rFonts w:ascii="Times New Roman" w:eastAsia="바탕" w:hAnsi="Times New Roman"/>
          <w:sz w:val="22"/>
        </w:rPr>
        <w:t>in [</w:t>
      </w:r>
      <w:r w:rsidR="00ED5C85">
        <w:rPr>
          <w:rFonts w:ascii="Times New Roman" w:eastAsia="바탕" w:hAnsi="Times New Roman"/>
          <w:sz w:val="22"/>
        </w:rPr>
        <w:t>24</w:t>
      </w:r>
      <w:r w:rsidR="00DA68EC" w:rsidRPr="00DA68EC">
        <w:rPr>
          <w:rFonts w:ascii="Times New Roman" w:eastAsia="바탕" w:hAnsi="Times New Roman"/>
          <w:sz w:val="22"/>
        </w:rPr>
        <w:t xml:space="preserve">] </w:t>
      </w:r>
      <w:r w:rsidR="00B55342" w:rsidRPr="0049375D">
        <w:rPr>
          <w:rFonts w:ascii="Times New Roman" w:eastAsia="바탕" w:hAnsi="Times New Roman"/>
          <w:sz w:val="22"/>
        </w:rPr>
        <w:t xml:space="preserve">compares DF, CF, and AF systems, accounting for system parameters like processing delay, quality of service, and DEP threshold, revealing performance variations under different conditions. In [25], authors devised a protocol for energy harvesting full-duplex DF relay-based covert communications. Furthermore, [26] investigated </w:t>
      </w:r>
      <w:r w:rsidR="004D551F">
        <w:rPr>
          <w:rFonts w:ascii="Times New Roman" w:eastAsia="바탕" w:hAnsi="Times New Roman"/>
          <w:sz w:val="22"/>
        </w:rPr>
        <w:t>FD</w:t>
      </w:r>
      <w:r w:rsidR="00B55342" w:rsidRPr="0049375D">
        <w:rPr>
          <w:rFonts w:ascii="Times New Roman" w:eastAsia="바탕" w:hAnsi="Times New Roman"/>
          <w:sz w:val="22"/>
        </w:rPr>
        <w:t xml:space="preserve"> relay-aided covert communications from a satellite to a ground node in the context of integrated satellite–terrestrial communications.</w:t>
      </w:r>
      <w:r w:rsidR="0092604A" w:rsidRPr="0092604A">
        <w:rPr>
          <w:rFonts w:ascii="Times New Roman" w:eastAsia="바탕" w:hAnsi="Times New Roman"/>
          <w:sz w:val="22"/>
        </w:rPr>
        <w:t xml:space="preserve"> </w:t>
      </w:r>
      <w:r w:rsidR="0092604A" w:rsidRPr="0049375D">
        <w:rPr>
          <w:rFonts w:ascii="Times New Roman" w:eastAsia="바탕" w:hAnsi="Times New Roman"/>
          <w:sz w:val="22"/>
        </w:rPr>
        <w:t>Optimization of both secrecy and covert rates was performed in [44] where an untrusted FD AF relay transmits the covert message to an FD base station. The base station then emits AN to deceive the warden. In the IoT domain, [48] investigated a covert transmitter with optimized transmission probability, powered wirelessly by AN</w:t>
      </w:r>
      <w:r w:rsidR="0092604A">
        <w:rPr>
          <w:rFonts w:ascii="Times New Roman" w:eastAsia="바탕" w:hAnsi="Times New Roman"/>
          <w:sz w:val="22"/>
        </w:rPr>
        <w:t xml:space="preserve"> </w:t>
      </w:r>
      <w:r w:rsidR="0092604A" w:rsidRPr="0049375D">
        <w:rPr>
          <w:rFonts w:ascii="Times New Roman" w:eastAsia="바탕" w:hAnsi="Times New Roman"/>
          <w:sz w:val="22"/>
        </w:rPr>
        <w:t xml:space="preserve">from an FD receiver. Moreover, [49] optimized covert uplink transmissions of devices to FD IoT gateways using a mean-field Stackelberg game approach. Additionally, [50] utilized an ambient backscatter system, where a radio frequency tag modulates an ambient signal into a covert signal for an FD receiver concurrently broadcasting AN. </w:t>
      </w:r>
      <w:r w:rsidR="00B55342" w:rsidRPr="0049375D">
        <w:rPr>
          <w:rFonts w:ascii="Times New Roman" w:eastAsia="바탕" w:hAnsi="Times New Roman"/>
          <w:sz w:val="22"/>
        </w:rPr>
        <w:t xml:space="preserve"> </w:t>
      </w:r>
    </w:p>
    <w:p w14:paraId="621F4581" w14:textId="408D608B" w:rsidR="003012B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Recently, the research community has given significant attention to </w:t>
      </w:r>
      <w:r w:rsidR="004D551F" w:rsidRPr="004D551F">
        <w:rPr>
          <w:rFonts w:ascii="Times New Roman" w:eastAsia="바탕" w:hAnsi="Times New Roman"/>
          <w:sz w:val="22"/>
        </w:rPr>
        <w:t>possibilities of covert communications in</w:t>
      </w:r>
      <w:r w:rsidRPr="0049375D">
        <w:rPr>
          <w:rFonts w:ascii="Times New Roman" w:eastAsia="바탕" w:hAnsi="Times New Roman"/>
          <w:sz w:val="22"/>
        </w:rPr>
        <w:t xml:space="preserve"> IRS [27</w:t>
      </w:r>
      <w:r w:rsidR="007C4FE4">
        <w:rPr>
          <w:rFonts w:ascii="Times New Roman" w:eastAsia="바탕" w:hAnsi="Times New Roman"/>
          <w:sz w:val="22"/>
        </w:rPr>
        <w:t>-</w:t>
      </w:r>
      <w:r w:rsidRPr="0049375D">
        <w:rPr>
          <w:rFonts w:ascii="Times New Roman" w:eastAsia="바탕" w:hAnsi="Times New Roman"/>
          <w:sz w:val="22"/>
        </w:rPr>
        <w:t xml:space="preserve">29]. </w:t>
      </w:r>
      <w:r w:rsidR="003C331A">
        <w:rPr>
          <w:rFonts w:ascii="Times New Roman" w:eastAsia="바탕" w:hAnsi="Times New Roman"/>
          <w:sz w:val="22"/>
        </w:rPr>
        <w:t xml:space="preserve">The authors of </w:t>
      </w:r>
      <w:r w:rsidRPr="0049375D">
        <w:rPr>
          <w:rFonts w:ascii="Times New Roman" w:eastAsia="바탕" w:hAnsi="Times New Roman"/>
          <w:sz w:val="22"/>
        </w:rPr>
        <w:t>[30] and [31]</w:t>
      </w:r>
      <w:r w:rsidR="004D551F" w:rsidRPr="004D551F">
        <w:rPr>
          <w:rFonts w:ascii="Times New Roman" w:eastAsia="바탕" w:hAnsi="Times New Roman"/>
          <w:sz w:val="22"/>
        </w:rPr>
        <w:t xml:space="preserve"> collectively contribute to advancing the field of covert communication within intelligent reflecting surface (IRS) aided communication systems. They focus on optimizing transmission power, phase shifts, and beamforming vectors to maximize </w:t>
      </w:r>
      <w:r w:rsidR="004D551F" w:rsidRPr="004D551F">
        <w:rPr>
          <w:rFonts w:ascii="Times New Roman" w:eastAsia="바탕" w:hAnsi="Times New Roman"/>
          <w:sz w:val="22"/>
        </w:rPr>
        <w:lastRenderedPageBreak/>
        <w:t>secrecy while leveraging IRS technology. Additionally, they propose novel algorithms to address the optimization challenges posed by imperfect channel state information (CSI), offering practical solutions to enhance covert communication performance. By exploring the potential of IRS in multi-antenna systems and tackling non-convex optimization problems using penalty dual decomposition (PDD) and successive convex approximation (SCA) methods, these papers provide valuable insights and techniques for improving covert communication in the presence of surveillance</w:t>
      </w:r>
      <w:r w:rsidRPr="0049375D">
        <w:rPr>
          <w:rFonts w:ascii="Times New Roman" w:eastAsia="바탕" w:hAnsi="Times New Roman"/>
          <w:sz w:val="22"/>
        </w:rPr>
        <w:t xml:space="preserve">. </w:t>
      </w:r>
      <w:r w:rsidR="003C331A" w:rsidRPr="003C331A">
        <w:rPr>
          <w:rFonts w:ascii="Times New Roman" w:eastAsia="바탕" w:hAnsi="Times New Roman"/>
          <w:sz w:val="22"/>
        </w:rPr>
        <w:t xml:space="preserve">The authors of </w:t>
      </w:r>
      <w:r w:rsidRPr="0049375D">
        <w:rPr>
          <w:rFonts w:ascii="Times New Roman" w:eastAsia="바탕" w:hAnsi="Times New Roman"/>
          <w:sz w:val="22"/>
        </w:rPr>
        <w:t>[32] examine</w:t>
      </w:r>
      <w:r w:rsidR="003C331A">
        <w:rPr>
          <w:rFonts w:ascii="Times New Roman" w:eastAsia="바탕" w:hAnsi="Times New Roman"/>
          <w:sz w:val="22"/>
        </w:rPr>
        <w:t>d</w:t>
      </w:r>
      <w:r w:rsidRPr="0049375D">
        <w:rPr>
          <w:rFonts w:ascii="Times New Roman" w:eastAsia="바탕" w:hAnsi="Times New Roman"/>
          <w:sz w:val="22"/>
        </w:rPr>
        <w:t xml:space="preserve"> an IRS communication scenario where a covert user possesses full control over the IRS and remains concealed from the warden. In [34], optimization of a transmit beamforming vector and reflecting coefficients is conducted for IRS-aided covert communications, where an FD receiver emits random AN to confuse the warden. Additionally, [35] explore</w:t>
      </w:r>
      <w:r w:rsidR="003C331A">
        <w:rPr>
          <w:rFonts w:ascii="Times New Roman" w:eastAsia="바탕" w:hAnsi="Times New Roman"/>
          <w:sz w:val="22"/>
        </w:rPr>
        <w:t>d</w:t>
      </w:r>
      <w:r w:rsidRPr="0049375D">
        <w:rPr>
          <w:rFonts w:ascii="Times New Roman" w:eastAsia="바탕" w:hAnsi="Times New Roman"/>
          <w:sz w:val="22"/>
        </w:rPr>
        <w:t xml:space="preserve"> uplink covert communications assisted by an IRS</w:t>
      </w:r>
      <w:r w:rsidR="003C331A">
        <w:rPr>
          <w:rFonts w:ascii="Times New Roman" w:eastAsia="바탕" w:hAnsi="Times New Roman"/>
          <w:sz w:val="22"/>
        </w:rPr>
        <w:t xml:space="preserve"> and </w:t>
      </w:r>
      <w:r w:rsidRPr="0049375D">
        <w:rPr>
          <w:rFonts w:ascii="Times New Roman" w:eastAsia="바탕" w:hAnsi="Times New Roman"/>
          <w:sz w:val="22"/>
        </w:rPr>
        <w:t xml:space="preserve">[36] discusses the utilization of an active IRS, inherently full duplex, for covert communications between user pairs. </w:t>
      </w:r>
      <w:r w:rsidR="003C331A">
        <w:rPr>
          <w:rFonts w:ascii="Times New Roman" w:eastAsia="바탕" w:hAnsi="Times New Roman"/>
          <w:sz w:val="22"/>
        </w:rPr>
        <w:t xml:space="preserve">In </w:t>
      </w:r>
      <w:r w:rsidRPr="0049375D">
        <w:rPr>
          <w:rFonts w:ascii="Times New Roman" w:eastAsia="바탕" w:hAnsi="Times New Roman"/>
          <w:sz w:val="22"/>
        </w:rPr>
        <w:t xml:space="preserve">[37] </w:t>
      </w:r>
      <w:r w:rsidR="003C331A">
        <w:rPr>
          <w:rFonts w:ascii="Times New Roman" w:eastAsia="바탕" w:hAnsi="Times New Roman"/>
          <w:sz w:val="22"/>
        </w:rPr>
        <w:t xml:space="preserve">the authors </w:t>
      </w:r>
      <w:r w:rsidR="003012BF" w:rsidRPr="0049375D">
        <w:rPr>
          <w:rFonts w:ascii="Times New Roman" w:eastAsia="바탕" w:hAnsi="Times New Roman"/>
          <w:sz w:val="22"/>
        </w:rPr>
        <w:t>focus</w:t>
      </w:r>
      <w:r w:rsidRPr="0049375D">
        <w:rPr>
          <w:rFonts w:ascii="Times New Roman" w:eastAsia="바탕" w:hAnsi="Times New Roman"/>
          <w:sz w:val="22"/>
        </w:rPr>
        <w:t xml:space="preserve"> on minimizing the age of information in a scenario where a </w:t>
      </w:r>
      <w:r w:rsidR="003C331A">
        <w:rPr>
          <w:rFonts w:ascii="Times New Roman" w:eastAsia="바탕" w:hAnsi="Times New Roman"/>
          <w:sz w:val="22"/>
        </w:rPr>
        <w:t>FD</w:t>
      </w:r>
      <w:r w:rsidRPr="0049375D">
        <w:rPr>
          <w:rFonts w:ascii="Times New Roman" w:eastAsia="바탕" w:hAnsi="Times New Roman"/>
          <w:sz w:val="22"/>
        </w:rPr>
        <w:t xml:space="preserve"> covertly transmits confidential messages to the transmitter, protected under public transmissions from the transmitter to the receiver facilitated.</w:t>
      </w:r>
      <w:r w:rsidR="003012BF" w:rsidRPr="003012BF">
        <w:rPr>
          <w:rFonts w:ascii="Times New Roman" w:eastAsia="바탕" w:hAnsi="Times New Roman"/>
          <w:sz w:val="22"/>
        </w:rPr>
        <w:t xml:space="preserve"> </w:t>
      </w:r>
      <w:r w:rsidR="003012BF">
        <w:rPr>
          <w:rFonts w:ascii="Times New Roman" w:eastAsia="바탕" w:hAnsi="Times New Roman"/>
          <w:sz w:val="22"/>
        </w:rPr>
        <w:t xml:space="preserve">In </w:t>
      </w:r>
      <w:r w:rsidR="003012BF" w:rsidRPr="0049375D">
        <w:rPr>
          <w:rFonts w:ascii="Times New Roman" w:eastAsia="바탕" w:hAnsi="Times New Roman"/>
          <w:sz w:val="22"/>
        </w:rPr>
        <w:t>[38]</w:t>
      </w:r>
      <w:r w:rsidR="003012BF">
        <w:rPr>
          <w:rFonts w:ascii="Times New Roman" w:eastAsia="바탕" w:hAnsi="Times New Roman"/>
          <w:sz w:val="22"/>
        </w:rPr>
        <w:t>,</w:t>
      </w:r>
      <w:r w:rsidRPr="0049375D">
        <w:rPr>
          <w:rFonts w:ascii="Times New Roman" w:eastAsia="바탕" w:hAnsi="Times New Roman"/>
          <w:sz w:val="22"/>
        </w:rPr>
        <w:t xml:space="preserve"> </w:t>
      </w:r>
      <w:r w:rsidR="003012BF">
        <w:rPr>
          <w:rFonts w:ascii="Times New Roman" w:eastAsia="바탕" w:hAnsi="Times New Roman"/>
          <w:sz w:val="22"/>
        </w:rPr>
        <w:t>the</w:t>
      </w:r>
      <w:r w:rsidRPr="0049375D">
        <w:rPr>
          <w:rFonts w:ascii="Times New Roman" w:eastAsia="바탕" w:hAnsi="Times New Roman"/>
          <w:sz w:val="22"/>
        </w:rPr>
        <w:t xml:space="preserve"> </w:t>
      </w:r>
      <w:r w:rsidR="003012BF">
        <w:rPr>
          <w:rFonts w:ascii="Times New Roman" w:eastAsia="바탕" w:hAnsi="Times New Roman"/>
          <w:sz w:val="22"/>
        </w:rPr>
        <w:t>authors concentrated</w:t>
      </w:r>
      <w:r w:rsidRPr="0049375D">
        <w:rPr>
          <w:rFonts w:ascii="Times New Roman" w:eastAsia="바탕" w:hAnsi="Times New Roman"/>
          <w:sz w:val="22"/>
        </w:rPr>
        <w:t xml:space="preserve"> on a covert communication setup utilizing UAVs equipped with full-duplex receivers. It delves into optimizing the system's location design leveraging physical layer security technology</w:t>
      </w:r>
      <w:r w:rsidR="003012BF">
        <w:rPr>
          <w:rFonts w:ascii="Times New Roman" w:eastAsia="바탕" w:hAnsi="Times New Roman"/>
          <w:sz w:val="22"/>
        </w:rPr>
        <w:t xml:space="preserve"> and a</w:t>
      </w:r>
      <w:r w:rsidRPr="0049375D">
        <w:rPr>
          <w:rFonts w:ascii="Times New Roman" w:eastAsia="바탕" w:hAnsi="Times New Roman"/>
          <w:sz w:val="22"/>
        </w:rPr>
        <w:t xml:space="preserve"> novel scheme is proposed via a UAV carrying an IRS to establish air-ground links to assist covert </w:t>
      </w:r>
      <w:r w:rsidRPr="0049375D">
        <w:rPr>
          <w:rFonts w:ascii="Times New Roman" w:eastAsia="바탕" w:hAnsi="Times New Roman"/>
          <w:sz w:val="22"/>
        </w:rPr>
        <w:lastRenderedPageBreak/>
        <w:t>transmission, where the phase shifts of IRS are randomized to preserve the covertness. Additionally, the legitimate receiver can act as a jammer in the full-duplex mode to defuse the detection of a warden [39].[40] employed to help the transmission and confuse the warden. The maximum lowest average covert rate was achieved in the case of an FD UAV</w:t>
      </w:r>
      <w:r w:rsidR="00D971C3">
        <w:rPr>
          <w:rFonts w:ascii="Times New Roman" w:eastAsia="바탕" w:hAnsi="Times New Roman"/>
          <w:sz w:val="22"/>
        </w:rPr>
        <w:t xml:space="preserve"> </w:t>
      </w:r>
      <w:r w:rsidRPr="0049375D">
        <w:rPr>
          <w:rFonts w:ascii="Times New Roman" w:eastAsia="바탕" w:hAnsi="Times New Roman"/>
          <w:sz w:val="22"/>
        </w:rPr>
        <w:t xml:space="preserve">collecting data from a scheduled user and interfering with unscheduled users using AN [41]. In [42], the authors explored an FD DF UAV relay to facilitate covert communications, where multiple sensors transmit messages to a remote base station in separate time slots [43]. </w:t>
      </w:r>
    </w:p>
    <w:p w14:paraId="0DA3BFB5" w14:textId="77777777" w:rsidR="00ED4295" w:rsidRDefault="003012BF" w:rsidP="00FC6EB3">
      <w:pPr>
        <w:spacing w:after="0" w:line="480" w:lineRule="auto"/>
        <w:ind w:firstLine="800"/>
        <w:rPr>
          <w:rFonts w:ascii="Times New Roman" w:eastAsia="바탕" w:hAnsi="Times New Roman"/>
          <w:sz w:val="22"/>
        </w:rPr>
      </w:pPr>
      <w:r>
        <w:rPr>
          <w:rFonts w:ascii="Times New Roman" w:eastAsia="바탕" w:hAnsi="Times New Roman"/>
          <w:sz w:val="22"/>
        </w:rPr>
        <w:t>S</w:t>
      </w:r>
      <w:r w:rsidR="00B55342" w:rsidRPr="0049375D">
        <w:rPr>
          <w:rFonts w:ascii="Times New Roman" w:eastAsia="바탕" w:hAnsi="Times New Roman"/>
          <w:sz w:val="22"/>
        </w:rPr>
        <w:t xml:space="preserve">ome literature investigates covert communication in CR networks. Chen et al. [44] analyzed user scheduling performance in covert CR Networks. In [45], the authors addressed </w:t>
      </w:r>
      <w:r w:rsidR="00275748" w:rsidRPr="0049375D">
        <w:rPr>
          <w:rFonts w:ascii="Times New Roman" w:eastAsia="바탕" w:hAnsi="Times New Roman"/>
          <w:sz w:val="22"/>
        </w:rPr>
        <w:t>the problem</w:t>
      </w:r>
      <w:r w:rsidR="00B55342" w:rsidRPr="0049375D">
        <w:rPr>
          <w:rFonts w:ascii="Times New Roman" w:eastAsia="바탕" w:hAnsi="Times New Roman"/>
          <w:sz w:val="22"/>
        </w:rPr>
        <w:t xml:space="preserve"> of power allocation with the aid of generative adversarial network in covert CR networks. The authors of [46]</w:t>
      </w:r>
      <w:r w:rsidR="00FC7AFB">
        <w:rPr>
          <w:rFonts w:ascii="Times New Roman" w:eastAsia="바탕" w:hAnsi="Times New Roman"/>
          <w:sz w:val="22"/>
        </w:rPr>
        <w:t xml:space="preserve"> </w:t>
      </w:r>
      <w:r w:rsidR="00B55342" w:rsidRPr="0049375D">
        <w:rPr>
          <w:rFonts w:ascii="Times New Roman" w:eastAsia="바탕" w:hAnsi="Times New Roman"/>
          <w:sz w:val="22"/>
        </w:rPr>
        <w:t>considered covert communication by exploiting cognitive jammers</w:t>
      </w:r>
      <w:r w:rsidR="00FC7AFB">
        <w:rPr>
          <w:rFonts w:ascii="Times New Roman" w:eastAsia="바탕" w:hAnsi="Times New Roman"/>
          <w:sz w:val="22"/>
        </w:rPr>
        <w:t xml:space="preserve"> t</w:t>
      </w:r>
      <w:r w:rsidR="00B55342" w:rsidRPr="0049375D">
        <w:rPr>
          <w:rFonts w:ascii="Times New Roman" w:eastAsia="바탕" w:hAnsi="Times New Roman"/>
          <w:sz w:val="22"/>
        </w:rPr>
        <w:t>o counter an intelligent eavesdropper</w:t>
      </w:r>
      <w:r w:rsidR="00FC7AFB">
        <w:rPr>
          <w:rFonts w:ascii="Times New Roman" w:eastAsia="바탕" w:hAnsi="Times New Roman"/>
          <w:sz w:val="22"/>
        </w:rPr>
        <w:t>.</w:t>
      </w:r>
      <w:r w:rsidR="00B55342" w:rsidRPr="0049375D">
        <w:rPr>
          <w:rFonts w:ascii="Times New Roman" w:eastAsia="바탕" w:hAnsi="Times New Roman"/>
          <w:sz w:val="22"/>
        </w:rPr>
        <w:t xml:space="preserve"> enhancing physical layer security within cooperative cognitive radio networks. </w:t>
      </w:r>
      <w:r w:rsidR="00ED4295">
        <w:rPr>
          <w:rFonts w:ascii="Times New Roman" w:eastAsia="바탕" w:hAnsi="Times New Roman"/>
          <w:sz w:val="22"/>
        </w:rPr>
        <w:t xml:space="preserve">In </w:t>
      </w:r>
      <w:r w:rsidR="00B55342" w:rsidRPr="0049375D">
        <w:rPr>
          <w:rFonts w:ascii="Times New Roman" w:eastAsia="바탕" w:hAnsi="Times New Roman"/>
          <w:sz w:val="22"/>
        </w:rPr>
        <w:t>[47]</w:t>
      </w:r>
      <w:r w:rsidR="00ED4295">
        <w:rPr>
          <w:rFonts w:ascii="Times New Roman" w:eastAsia="바탕" w:hAnsi="Times New Roman"/>
          <w:sz w:val="22"/>
        </w:rPr>
        <w:t xml:space="preserve"> the authors talked about dilemmas, the primary dilemmas involve balancing covertness and secrecy. </w:t>
      </w:r>
      <w:r w:rsidR="00ED4295" w:rsidRPr="00ED4295">
        <w:rPr>
          <w:rFonts w:ascii="Times New Roman" w:eastAsia="바탕" w:hAnsi="Times New Roman"/>
          <w:sz w:val="22"/>
        </w:rPr>
        <w:t>On one hand, the goal is to prevent detection by Willie of the D2D communication, while on the other hand, the untrusted relay poses a threat of eavesdropping on the user equipment (UE) message</w:t>
      </w:r>
      <w:r w:rsidR="00ED4295">
        <w:rPr>
          <w:rFonts w:ascii="Times New Roman" w:eastAsia="바탕" w:hAnsi="Times New Roman"/>
          <w:sz w:val="22"/>
        </w:rPr>
        <w:t>.</w:t>
      </w:r>
      <w:r w:rsidR="00ED4295" w:rsidRPr="00ED4295">
        <w:t xml:space="preserve"> </w:t>
      </w:r>
      <w:r w:rsidR="00ED4295" w:rsidRPr="00ED4295">
        <w:rPr>
          <w:rFonts w:ascii="Times New Roman" w:eastAsia="바탕" w:hAnsi="Times New Roman"/>
          <w:sz w:val="22"/>
        </w:rPr>
        <w:t>Another dilemma arises in determining the optimal power control strategy at the UE, relay, and base station (BS) to maximize the average covert rate while ensuring covertness and security requirements are met.</w:t>
      </w:r>
      <w:r w:rsidR="00B55342" w:rsidRPr="0049375D">
        <w:rPr>
          <w:rFonts w:ascii="Times New Roman" w:eastAsia="바탕" w:hAnsi="Times New Roman"/>
          <w:sz w:val="22"/>
        </w:rPr>
        <w:t xml:space="preserve"> </w:t>
      </w:r>
    </w:p>
    <w:p w14:paraId="5111AB4C" w14:textId="52953E28" w:rsidR="003254F9" w:rsidRPr="0049375D" w:rsidRDefault="00B55342" w:rsidP="005E28F9">
      <w:pPr>
        <w:spacing w:after="0" w:line="480" w:lineRule="auto"/>
        <w:ind w:firstLine="800"/>
        <w:rPr>
          <w:rFonts w:ascii="Times New Roman" w:eastAsia="바탕" w:hAnsi="Times New Roman"/>
          <w:sz w:val="22"/>
        </w:rPr>
      </w:pPr>
      <w:r w:rsidRPr="0049375D">
        <w:rPr>
          <w:rFonts w:ascii="Times New Roman" w:eastAsia="바탕" w:hAnsi="Times New Roman"/>
          <w:sz w:val="22"/>
        </w:rPr>
        <w:lastRenderedPageBreak/>
        <w:t>Many previous studies have presumed that surveillance nodes possess complete knowledge about the hardware specifications of covert nodes. However, covert nodes have the potential to enhance their concealment by masquerading as different functional entities. For example, an initial FD node transmitting sensitive messages covertly might masquerade as a receiver-only half-duplex (HD) node. To the author's knowledge, there is a scarcity of research on covert communications that</w:t>
      </w:r>
      <w:r w:rsidR="005E28F9">
        <w:rPr>
          <w:rFonts w:ascii="Times New Roman" w:eastAsia="바탕" w:hAnsi="Times New Roman"/>
          <w:sz w:val="22"/>
        </w:rPr>
        <w:t xml:space="preserve"> </w:t>
      </w:r>
      <w:r w:rsidRPr="0049375D">
        <w:rPr>
          <w:rFonts w:ascii="Times New Roman" w:eastAsia="바탕" w:hAnsi="Times New Roman"/>
          <w:sz w:val="22"/>
        </w:rPr>
        <w:t>incorporates such deceptive strategies</w:t>
      </w:r>
      <w:r w:rsidR="00FC7AFB">
        <w:rPr>
          <w:rFonts w:ascii="Times New Roman" w:eastAsia="바탕" w:hAnsi="Times New Roman"/>
          <w:sz w:val="22"/>
        </w:rPr>
        <w:t xml:space="preserve"> </w:t>
      </w:r>
      <w:r w:rsidR="00FC7AFB" w:rsidRPr="00FC7AFB">
        <w:rPr>
          <w:rFonts w:ascii="Times New Roman" w:eastAsia="바탕" w:hAnsi="Times New Roman"/>
          <w:sz w:val="22"/>
        </w:rPr>
        <w:t>beside our initial result of [56]</w:t>
      </w:r>
      <w:r w:rsidR="00082B1F">
        <w:rPr>
          <w:rFonts w:ascii="Times New Roman" w:eastAsia="바탕" w:hAnsi="Times New Roman"/>
          <w:sz w:val="22"/>
        </w:rPr>
        <w:t>.</w:t>
      </w:r>
    </w:p>
    <w:p w14:paraId="2D3FFEE7" w14:textId="5EFA78C0"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1</w:t>
      </w:r>
      <w:r w:rsidRPr="0049375D">
        <w:rPr>
          <w:rFonts w:ascii="Times New Roman" w:eastAsia="바탕" w:hAnsi="Times New Roman"/>
          <w:b/>
          <w:sz w:val="28"/>
          <w:szCs w:val="28"/>
        </w:rPr>
        <w:t>.</w:t>
      </w:r>
      <w:r w:rsidR="007C4FE4">
        <w:rPr>
          <w:rFonts w:ascii="Times New Roman" w:eastAsia="바탕" w:hAnsi="Times New Roman"/>
          <w:b/>
          <w:sz w:val="28"/>
          <w:szCs w:val="28"/>
        </w:rPr>
        <w:t>1</w:t>
      </w:r>
      <w:r w:rsidRPr="0049375D">
        <w:rPr>
          <w:rFonts w:ascii="Times New Roman" w:eastAsia="바탕" w:hAnsi="Times New Roman"/>
          <w:b/>
          <w:sz w:val="28"/>
          <w:szCs w:val="28"/>
        </w:rPr>
        <w:t xml:space="preserve"> Contributions</w:t>
      </w:r>
    </w:p>
    <w:p w14:paraId="7A807E6B" w14:textId="4B4B59B5" w:rsidR="00082B1F" w:rsidRPr="0049375D" w:rsidRDefault="00082B1F" w:rsidP="00082B1F">
      <w:pPr>
        <w:spacing w:after="0" w:line="480" w:lineRule="auto"/>
        <w:rPr>
          <w:rFonts w:ascii="Times New Roman" w:eastAsia="바탕" w:hAnsi="Times New Roman"/>
          <w:sz w:val="22"/>
        </w:rPr>
      </w:pPr>
      <w:r>
        <w:rPr>
          <w:rFonts w:ascii="Times New Roman" w:eastAsia="바탕" w:hAnsi="Times New Roman"/>
          <w:sz w:val="22"/>
        </w:rPr>
        <w:t xml:space="preserve">      </w:t>
      </w:r>
      <w:r w:rsidR="008E1F1C" w:rsidRPr="008E1F1C">
        <w:rPr>
          <w:rFonts w:ascii="TimesNewRomanPSMT" w:hAnsi="TimesNewRomanPSMT"/>
          <w:color w:val="000000"/>
          <w:sz w:val="22"/>
        </w:rPr>
        <w:t>In our covert communication system, the setup involves a source node transmitting a public message to a destination node. What makes our system unique is that the transmission from the seemingly receive-only destination node is conducted covertly. This covert signal is then transmitted to a hidden receiver using an unseen antenna setup. Our transmission environment utilizes full-duplex (FD) communication, allowing for simultaneous transmission and reception. However, we operate under the watchful eye of a warden node, which monitors for any suspicious communications. Our primary focus is on ensuring secure and undetectable transmission from the destination to the hidden node, all while under the surveillance of the warden node.</w:t>
      </w:r>
    </w:p>
    <w:p w14:paraId="5743D8FC" w14:textId="2E7ECA94" w:rsidR="008B7D22" w:rsidRPr="0049375D" w:rsidRDefault="008B7D22" w:rsidP="008B7D22">
      <w:pPr>
        <w:spacing w:after="0" w:line="480" w:lineRule="auto"/>
        <w:rPr>
          <w:rFonts w:ascii="Times New Roman" w:eastAsia="바탕" w:hAnsi="Times New Roman"/>
          <w:sz w:val="22"/>
        </w:rPr>
      </w:pPr>
      <w:r w:rsidRPr="0049375D">
        <w:rPr>
          <w:rFonts w:ascii="Times New Roman" w:eastAsia="바탕" w:hAnsi="Times New Roman"/>
          <w:sz w:val="22"/>
        </w:rPr>
        <w:t>The primary contributions of our research can be outlined as follows:</w:t>
      </w:r>
    </w:p>
    <w:p w14:paraId="60E8263E" w14:textId="0F613F71"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Unlike previous studies assuming the surveillance party's knowledge of covert node hardware specifications, we advance by exploring a practical </w:t>
      </w:r>
      <w:r w:rsidRPr="0049375D">
        <w:rPr>
          <w:rFonts w:ascii="Times New Roman" w:eastAsia="바탕" w:hAnsi="Times New Roman"/>
          <w:sz w:val="22"/>
        </w:rPr>
        <w:lastRenderedPageBreak/>
        <w:t>scenario where a covert communication node assumes the guise of a different functional entity to enhance its stealth further.</w:t>
      </w:r>
    </w:p>
    <w:p w14:paraId="45100B8A" w14:textId="16428E5B"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The worst-case DEP is calculated considering the uncertainty of noise at the warden node.</w:t>
      </w:r>
    </w:p>
    <w:p w14:paraId="13978002" w14:textId="0EF189C8" w:rsidR="008B7D22" w:rsidRPr="0049375D" w:rsidRDefault="00572314" w:rsidP="008B7D22">
      <w:pPr>
        <w:pStyle w:val="ListParagraph"/>
        <w:numPr>
          <w:ilvl w:val="0"/>
          <w:numId w:val="1"/>
        </w:numPr>
        <w:spacing w:after="0" w:line="480" w:lineRule="auto"/>
        <w:rPr>
          <w:rFonts w:ascii="Times New Roman" w:eastAsia="바탕" w:hAnsi="Times New Roman"/>
          <w:sz w:val="22"/>
        </w:rPr>
      </w:pPr>
      <w:r w:rsidRPr="00572314">
        <w:rPr>
          <w:rFonts w:ascii="Times New Roman" w:eastAsia="바탕" w:hAnsi="Times New Roman"/>
          <w:sz w:val="22"/>
        </w:rPr>
        <w:t>Covert communications frequently encounter a restricted data rate due to stringent requirements on detection error probability</w:t>
      </w:r>
      <w:r w:rsidR="008B7D22" w:rsidRPr="0049375D">
        <w:rPr>
          <w:rFonts w:ascii="Times New Roman" w:eastAsia="바탕" w:hAnsi="Times New Roman"/>
          <w:sz w:val="22"/>
        </w:rPr>
        <w:t>.</w:t>
      </w:r>
    </w:p>
    <w:p w14:paraId="36167C28" w14:textId="76E98F12"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Our focus lies in improving the minimum </w:t>
      </w:r>
      <w:r w:rsidR="00D971C3">
        <w:rPr>
          <w:rFonts w:ascii="Times New Roman" w:eastAsia="바탕" w:hAnsi="Times New Roman"/>
          <w:sz w:val="22"/>
        </w:rPr>
        <w:t xml:space="preserve">DEP </w:t>
      </w:r>
      <w:r w:rsidRPr="0049375D">
        <w:rPr>
          <w:rFonts w:ascii="Times New Roman" w:eastAsia="바탕" w:hAnsi="Times New Roman"/>
          <w:sz w:val="22"/>
        </w:rPr>
        <w:t>at the warden node by optimizing both the public data rate and transmit power of the FD destination node. Additionally, we prioritize maintaining a minimum covert rate within the system.</w:t>
      </w:r>
    </w:p>
    <w:p w14:paraId="17A5E38D" w14:textId="6AE7D71E"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We explore the impact of diverse system parameters on the worst-case detection error probability (DEP) using numerical analysis.</w:t>
      </w:r>
    </w:p>
    <w:p w14:paraId="0B22A7E2" w14:textId="7922ADAE" w:rsidR="001A632A" w:rsidRPr="0049375D" w:rsidRDefault="008B7D22" w:rsidP="001A632A">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Given that our study offers insights from an information-theoretic standpoint, we propose exploring practical modulation techniques and the implications of imperfect channel state information (CSI) as promising for future research.</w:t>
      </w:r>
    </w:p>
    <w:p w14:paraId="03DC813C" w14:textId="32616378" w:rsidR="001A632A" w:rsidRPr="0049375D" w:rsidRDefault="001A632A"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26559E63" w14:textId="77777777" w:rsidR="001A632A" w:rsidRPr="0049375D" w:rsidRDefault="001A632A" w:rsidP="001A632A">
      <w:pPr>
        <w:spacing w:after="0" w:line="480" w:lineRule="auto"/>
        <w:rPr>
          <w:rFonts w:ascii="Times New Roman" w:eastAsia="바탕" w:hAnsi="Times New Roman"/>
          <w:sz w:val="22"/>
        </w:rPr>
      </w:pPr>
    </w:p>
    <w:p w14:paraId="3DAA1115" w14:textId="46EA931C"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2</w:t>
      </w:r>
    </w:p>
    <w:p w14:paraId="550F4B5A" w14:textId="2013B513" w:rsidR="001A632A" w:rsidRPr="00EE0A50"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System Model</w:t>
      </w:r>
    </w:p>
    <w:p w14:paraId="64C63B37" w14:textId="1B490F8F" w:rsidR="001A632A"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2.1 Received Signals</w:t>
      </w:r>
    </w:p>
    <w:p w14:paraId="02BB9F51" w14:textId="26FFC608" w:rsidR="00EE0A50" w:rsidRPr="0049375D" w:rsidRDefault="00EE0A50" w:rsidP="001A632A">
      <w:pPr>
        <w:spacing w:after="0" w:line="480" w:lineRule="auto"/>
        <w:rPr>
          <w:rFonts w:ascii="Times New Roman" w:eastAsia="바탕" w:hAnsi="Times New Roman"/>
          <w:b/>
          <w:sz w:val="28"/>
          <w:szCs w:val="28"/>
        </w:rPr>
      </w:pPr>
      <w:r>
        <w:rPr>
          <w:rFonts w:ascii="Times New Roman" w:eastAsia="바탕" w:hAnsi="Times New Roman"/>
          <w:b/>
          <w:noProof/>
          <w:sz w:val="28"/>
          <w:szCs w:val="28"/>
        </w:rPr>
        <w:drawing>
          <wp:inline distT="0" distB="0" distL="0" distR="0" wp14:anchorId="3D5CDF06" wp14:editId="66304ABB">
            <wp:extent cx="4723130" cy="2408830"/>
            <wp:effectExtent l="0" t="0" r="1270" b="0"/>
            <wp:docPr id="773927227" name="Picture 1"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27227" name="Picture 1" descr="A diagram of a communication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32547" cy="2413633"/>
                    </a:xfrm>
                    <a:prstGeom prst="rect">
                      <a:avLst/>
                    </a:prstGeom>
                  </pic:spPr>
                </pic:pic>
              </a:graphicData>
            </a:graphic>
          </wp:inline>
        </w:drawing>
      </w:r>
    </w:p>
    <w:p w14:paraId="305EF3CD" w14:textId="752D6255" w:rsidR="00F85D2D" w:rsidRPr="0049375D" w:rsidRDefault="00F85D2D" w:rsidP="00EE0A50">
      <w:pPr>
        <w:spacing w:after="0" w:line="480" w:lineRule="auto"/>
        <w:rPr>
          <w:rFonts w:ascii="Times New Roman" w:eastAsia="바탕" w:hAnsi="Times New Roman" w:cs="Times New Roman"/>
          <w:sz w:val="22"/>
        </w:rPr>
      </w:pPr>
      <w:r w:rsidRPr="00EE0A50">
        <w:rPr>
          <w:rFonts w:ascii="Times New Roman" w:eastAsia="바탕" w:hAnsi="Times New Roman" w:cs="Times New Roman"/>
          <w:b/>
          <w:bCs/>
          <w:sz w:val="22"/>
        </w:rPr>
        <w:t>Figure 1.1:</w:t>
      </w:r>
      <w:r w:rsidRPr="0049375D">
        <w:rPr>
          <w:rFonts w:ascii="Times New Roman" w:eastAsia="바탕" w:hAnsi="Times New Roman" w:cs="Times New Roman"/>
          <w:sz w:val="22"/>
        </w:rPr>
        <w:t xml:space="preserve"> Schematic diagram</w:t>
      </w:r>
    </w:p>
    <w:p w14:paraId="2741948E" w14:textId="2C0BD601" w:rsidR="00EE0A50" w:rsidRPr="00AF04B2" w:rsidRDefault="00F3357B" w:rsidP="00EE0A50">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ab/>
      </w:r>
      <w:r w:rsidR="00EE0A50" w:rsidRPr="00AF04B2">
        <w:rPr>
          <w:rFonts w:ascii="Times New Roman" w:eastAsia="바탕" w:hAnsi="Times New Roman" w:cs="Times New Roman"/>
          <w:sz w:val="22"/>
        </w:rPr>
        <w:t xml:space="preserve">Figure 1 depicts the system model we are considering. There is a source node </w:t>
      </w:r>
      <m:oMath>
        <m:r>
          <w:rPr>
            <w:rFonts w:ascii="Cambria Math" w:eastAsia="바탕" w:hAnsi="Cambria Math" w:cs="Times New Roman"/>
            <w:sz w:val="22"/>
          </w:rPr>
          <m:t>S</m:t>
        </m:r>
      </m:oMath>
      <w:r w:rsidR="00EE0A50" w:rsidRPr="00AF04B2">
        <w:rPr>
          <w:rFonts w:ascii="Times New Roman" w:eastAsia="바탕" w:hAnsi="Times New Roman" w:cs="Times New Roman"/>
          <w:sz w:val="22"/>
        </w:rPr>
        <w:t xml:space="preserve"> that sends a public message to a destination node </w:t>
      </w:r>
      <m:oMath>
        <m:r>
          <w:rPr>
            <w:rFonts w:ascii="Cambria Math" w:eastAsia="바탕" w:hAnsi="Cambria Math" w:cs="Times New Roman"/>
            <w:sz w:val="22"/>
          </w:rPr>
          <m:t>D</m:t>
        </m:r>
      </m:oMath>
      <w:r w:rsidR="00EE0A50" w:rsidRPr="00AF04B2">
        <w:rPr>
          <w:rFonts w:ascii="Times New Roman" w:eastAsia="바탕" w:hAnsi="Times New Roman" w:cs="Times New Roman"/>
          <w:sz w:val="22"/>
        </w:rPr>
        <w:t xml:space="preserve"> w</w:t>
      </w:r>
      <w:r w:rsidR="00EE0A50">
        <w:rPr>
          <w:rFonts w:ascii="Times New Roman" w:eastAsia="바탕" w:hAnsi="Times New Roman" w:cs="Times New Roman"/>
          <w:sz w:val="22"/>
        </w:rPr>
        <w:t>hich</w:t>
      </w:r>
      <w:r w:rsidR="00EE0A50" w:rsidRPr="00AF04B2">
        <w:rPr>
          <w:rFonts w:ascii="Times New Roman" w:eastAsia="바탕" w:hAnsi="Times New Roman" w:cs="Times New Roman"/>
          <w:sz w:val="22"/>
        </w:rPr>
        <w:t xml:space="preserve"> appears to be half-duplex receive-only, but in fact, secretly sends a covert message to a hidden receiver node </w:t>
      </w:r>
      <m:oMath>
        <m:r>
          <w:rPr>
            <w:rFonts w:ascii="Cambria Math" w:eastAsia="바탕" w:hAnsi="Cambria Math" w:cs="Times New Roman"/>
            <w:sz w:val="22"/>
          </w:rPr>
          <m:t>R</m:t>
        </m:r>
      </m:oMath>
      <w:r w:rsidR="00EE0A50" w:rsidRPr="00AF04B2">
        <w:rPr>
          <w:rFonts w:ascii="Times New Roman" w:eastAsia="바탕" w:hAnsi="Times New Roman" w:cs="Times New Roman"/>
          <w:sz w:val="22"/>
        </w:rPr>
        <w:t xml:space="preserve"> using a concealed extra antenna.</w:t>
      </w:r>
      <w:r w:rsidR="00EE0A50" w:rsidRPr="00AF04B2">
        <w:rPr>
          <w:rFonts w:ascii="Times New Roman" w:hAnsi="Times New Roman" w:cs="Times New Roman"/>
        </w:rPr>
        <w:t xml:space="preserve"> </w:t>
      </w:r>
      <w:r w:rsidR="00EE0A50"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00EE0A50" w:rsidRPr="00AF04B2">
        <w:rPr>
          <w:rFonts w:ascii="Times New Roman" w:eastAsia="바탕" w:hAnsi="Times New Roman" w:cs="Times New Roman"/>
          <w:sz w:val="22"/>
        </w:rPr>
        <w:t xml:space="preserve"> monitors for any unexpected communications i.e., covert messages.</w:t>
      </w:r>
    </w:p>
    <w:p w14:paraId="19ECD757" w14:textId="77777777" w:rsidR="00EE0A50" w:rsidRDefault="00EE0A50" w:rsidP="00EE0A50">
      <w:pPr>
        <w:spacing w:after="0" w:line="480" w:lineRule="auto"/>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69A47E47" w14:textId="742D43E4" w:rsidR="00F3357B" w:rsidRPr="0049375D" w:rsidRDefault="00EE0A50" w:rsidP="00EE0A50">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D</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F3357B" w:rsidRPr="0049375D">
        <w:rPr>
          <w:rFonts w:ascii="Times New Roman" w:eastAsia="바탕" w:hAnsi="Times New Roman" w:cs="Times New Roman"/>
          <w:sz w:val="22"/>
        </w:rPr>
        <w:t>.              (1)</w:t>
      </w:r>
    </w:p>
    <w:p w14:paraId="6DF05A5E" w14:textId="4B904EF6" w:rsidR="00EE0A50" w:rsidRPr="00DB596D" w:rsidRDefault="00EE0A50" w:rsidP="00EE0A50">
      <w:pPr>
        <w:spacing w:after="0" w:line="480" w:lineRule="auto"/>
        <w:ind w:firstLine="800"/>
        <w:rPr>
          <w:rFonts w:ascii="Times New Roman" w:hAnsi="Times New Roman" w:cs="Times New Roman"/>
          <w:sz w:val="22"/>
        </w:rPr>
      </w:pPr>
      <w:r w:rsidRPr="00DB596D">
        <w:rPr>
          <w:rFonts w:ascii="Times New Roman" w:hAnsi="Times New Roman" w:cs="Times New Roman"/>
          <w:sz w:val="22"/>
        </w:rPr>
        <w:lastRenderedPageBreak/>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Pr>
          <w:rFonts w:ascii="Times New Roman" w:hAnsi="Times New Roman" w:cs="Times New Roman"/>
          <w:sz w:val="22"/>
        </w:rPr>
        <w:t xml:space="preserve"> </w:t>
      </w:r>
      <w:r w:rsidRPr="00DB596D">
        <w:rPr>
          <w:rFonts w:ascii="Times New Roman" w:hAnsi="Times New Roman" w:cs="Times New Roman"/>
          <w:sz w:val="22"/>
        </w:rPr>
        <w:t>represents communication links between different</w:t>
      </w:r>
      <w:r w:rsidRPr="00AF04B2">
        <w:t xml:space="preserve"> </w:t>
      </w:r>
      <w:r w:rsidRPr="00AF04B2">
        <w:rPr>
          <w:rFonts w:ascii="Times New Roman" w:hAnsi="Times New Roman" w:cs="Times New Roman"/>
          <w:sz w:val="22"/>
        </w:rPr>
        <w:t xml:space="preserve">nodes X, Y </w:t>
      </w:r>
      <m:oMath>
        <m:r>
          <w:rPr>
            <w:rFonts w:ascii="Cambria Math" w:hAnsi="Cambria Math" w:cs="Times New Roman"/>
            <w:sz w:val="22"/>
          </w:rPr>
          <m:t>∈</m:t>
        </m:r>
      </m:oMath>
      <w:r w:rsidRPr="00AF04B2">
        <w:rPr>
          <w:rFonts w:ascii="Times New Roman" w:hAnsi="Times New Roman" w:cs="Times New Roman"/>
          <w:sz w:val="22"/>
        </w:rPr>
        <w:t xml:space="preserve"> {S, D, R, W}</w:t>
      </w:r>
      <w:r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are transmitted.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Pr>
          <w:rFonts w:ascii="Times New Roman" w:hAnsi="Times New Roman" w:cs="Times New Roman"/>
          <w:sz w:val="22"/>
        </w:rPr>
        <w:t xml:space="preserve"> </w:t>
      </w:r>
      <w:r w:rsidRPr="00DB596D">
        <w:rPr>
          <w:rFonts w:ascii="Times New Roman" w:hAnsi="Times New Roman" w:cs="Times New Roman"/>
          <w:sz w:val="22"/>
        </w:rPr>
        <w:t xml:space="preserve">by the source and destination nodes, respectively.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is present at each node</w:t>
      </w:r>
      <w:r w:rsidRPr="006730AE">
        <w:rPr>
          <w:rFonts w:ascii="Times New Roman" w:hAnsi="Times New Roman" w:cs="Times New Roman"/>
          <w:sz w:val="22"/>
        </w:rPr>
        <w:t>, and we assume that the</w:t>
      </w:r>
      <w:r w:rsidRPr="00DB596D">
        <w:rPr>
          <w:rFonts w:ascii="Times New Roman" w:hAnsi="Times New Roman" w:cs="Times New Roman"/>
          <w:sz w:val="22"/>
        </w:rPr>
        <w:t xml:space="preserve"> destination node can estimate the</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Pr>
          <w:rFonts w:ascii="Times New Roman" w:hAnsi="Times New Roman" w:cs="Times New Roman"/>
          <w:sz w:val="22"/>
        </w:rPr>
        <w:t xml:space="preserve"> </w:t>
      </w:r>
      <w:r w:rsidRPr="00DB596D">
        <w:rPr>
          <w:rFonts w:ascii="Times New Roman" w:hAnsi="Times New Roman" w:cs="Times New Roman"/>
          <w:sz w:val="22"/>
        </w:rPr>
        <w:t>if provided with pilot sequences</w:t>
      </w:r>
      <w:r>
        <w:rPr>
          <w:rFonts w:ascii="Times New Roman" w:hAnsi="Times New Roman" w:cs="Times New Roman"/>
          <w:sz w:val="22"/>
        </w:rPr>
        <w:t xml:space="preserve"> [</w:t>
      </w:r>
      <w:r w:rsidR="00945EA1">
        <w:rPr>
          <w:rFonts w:ascii="Times New Roman" w:hAnsi="Times New Roman" w:cs="Times New Roman"/>
          <w:sz w:val="22"/>
        </w:rPr>
        <w:t>55</w:t>
      </w:r>
      <w:r>
        <w:rPr>
          <w:rFonts w:ascii="Times New Roman" w:hAnsi="Times New Roman" w:cs="Times New Roman"/>
          <w:sz w:val="22"/>
        </w:rPr>
        <w:t>]</w:t>
      </w:r>
      <w:r w:rsidRPr="00DB596D">
        <w:rPr>
          <w:rFonts w:ascii="Times New Roman" w:hAnsi="Times New Roman" w:cs="Times New Roman"/>
          <w:sz w:val="22"/>
        </w:rPr>
        <w:t xml:space="preserve">. The warden is assumed to have perfect knowledge of </w:t>
      </w:r>
      <w:r w:rsidRPr="006730AE">
        <w:rPr>
          <w:rFonts w:ascii="Times New Roman" w:hAnsi="Times New Roman" w:cs="Times New Roman"/>
          <w:sz w:val="22"/>
        </w:rPr>
        <w:t>all channel state information (CSI)</w:t>
      </w:r>
      <w:r>
        <w:rPr>
          <w:rFonts w:ascii="Times New Roman" w:hAnsi="Times New Roman" w:cs="Times New Roman"/>
          <w:sz w:val="22"/>
        </w:rPr>
        <w:t xml:space="preserve"> </w:t>
      </w:r>
      <w:r w:rsidRPr="00DB596D">
        <w:rPr>
          <w:rFonts w:ascii="Times New Roman" w:hAnsi="Times New Roman" w:cs="Times New Roman"/>
          <w:sz w:val="22"/>
        </w:rPr>
        <w:t>for</w:t>
      </w:r>
      <w:r>
        <w:rPr>
          <w:rFonts w:ascii="Times New Roman" w:hAnsi="Times New Roman" w:cs="Times New Roman"/>
          <w:sz w:val="22"/>
        </w:rPr>
        <w:t xml:space="preserve"> the</w:t>
      </w:r>
      <w:r w:rsidRPr="00DB596D">
        <w:rPr>
          <w:rFonts w:ascii="Times New Roman" w:hAnsi="Times New Roman" w:cs="Times New Roman"/>
          <w:sz w:val="22"/>
        </w:rPr>
        <w:t xml:space="preserve"> worst-case scenario analysis.</w:t>
      </w:r>
      <w:r w:rsidRPr="006730AE">
        <w:t xml:space="preserve"> </w:t>
      </w:r>
      <w:r w:rsidRPr="006730AE">
        <w:rPr>
          <w:rFonts w:ascii="Times New Roman" w:hAnsi="Times New Roman" w:cs="Times New Roman"/>
          <w:sz w:val="22"/>
        </w:rPr>
        <w:t xml:space="preserve">We also consider that </w:t>
      </w:r>
      <w:r>
        <w:rPr>
          <w:rFonts w:ascii="Times New Roman" w:hAnsi="Times New Roman" w:cs="Times New Roman"/>
          <w:sz w:val="22"/>
        </w:rPr>
        <w:t>t</w:t>
      </w:r>
      <w:r w:rsidRPr="00DB596D">
        <w:rPr>
          <w:rFonts w:ascii="Times New Roman" w:hAnsi="Times New Roman" w:cs="Times New Roman"/>
          <w:sz w:val="22"/>
        </w:rPr>
        <w:t xml:space="preserve">he source adopts its data rate based on destination feedback, and the </w:t>
      </w:r>
      <w:r w:rsidRPr="006730AE">
        <w:rPr>
          <w:rFonts w:ascii="Times New Roman" w:hAnsi="Times New Roman" w:cs="Times New Roman"/>
          <w:sz w:val="22"/>
        </w:rPr>
        <w:t>achievable</w:t>
      </w:r>
      <w:r>
        <w:rPr>
          <w:rFonts w:ascii="Times New Roman" w:hAnsi="Times New Roman" w:cs="Times New Roman"/>
          <w:sz w:val="22"/>
        </w:rPr>
        <w:t xml:space="preserve"> </w:t>
      </w:r>
      <w:r w:rsidRPr="00DB596D">
        <w:rPr>
          <w:rFonts w:ascii="Times New Roman" w:hAnsi="Times New Roman" w:cs="Times New Roman"/>
          <w:sz w:val="22"/>
        </w:rPr>
        <w:t>data rate at the destination is denoted</w:t>
      </w:r>
      <w:r>
        <w:rPr>
          <w:rFonts w:ascii="Times New Roman" w:hAnsi="Times New Roman" w:cs="Times New Roman"/>
          <w:sz w:val="22"/>
        </w:rPr>
        <w:t xml:space="preserve"> by</w:t>
      </w:r>
      <w:r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Pr>
          <w:rFonts w:ascii="Times New Roman" w:hAnsi="Times New Roman" w:cs="Times New Roman"/>
          <w:sz w:val="22"/>
        </w:rPr>
        <w:t xml:space="preserve"> as [</w:t>
      </w:r>
      <w:r w:rsidR="00E57FD3">
        <w:rPr>
          <w:rFonts w:ascii="Times New Roman" w:hAnsi="Times New Roman" w:cs="Times New Roman"/>
          <w:sz w:val="22"/>
        </w:rPr>
        <w:t>58</w:t>
      </w:r>
      <w:r>
        <w:rPr>
          <w:rFonts w:ascii="Times New Roman" w:hAnsi="Times New Roman" w:cs="Times New Roman"/>
          <w:sz w:val="22"/>
        </w:rPr>
        <w:t>]</w:t>
      </w:r>
    </w:p>
    <w:p w14:paraId="56F4F22A" w14:textId="608E6645" w:rsidR="00F3357B" w:rsidRPr="0049375D" w:rsidRDefault="00000000" w:rsidP="00F3357B">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P,D</m:t>
            </m:r>
          </m:sub>
        </m:sSub>
        <m:r>
          <w:rPr>
            <w:rFonts w:ascii="Cambria Math" w:eastAsia="바탕" w:hAnsi="Cambria Math" w:cs="Times New Roman"/>
            <w:sz w:val="22"/>
          </w:rPr>
          <m:t>=</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b>
                      <m:sSubPr>
                        <m:ctrlPr>
                          <w:rPr>
                            <w:rFonts w:ascii="Cambria Math" w:eastAsia="바탕" w:hAnsi="Cambria Math" w:cs="Times New Roman"/>
                            <w:sz w:val="22"/>
                          </w:rPr>
                        </m:ctrlPr>
                      </m:sSubPr>
                      <m:e>
                        <m:sSup>
                          <m:sSupPr>
                            <m:ctrlPr>
                              <w:rPr>
                                <w:rFonts w:ascii="Cambria Math" w:eastAsia="바탕" w:hAnsi="Cambria Math" w:cs="Times New Roman"/>
                                <w:i/>
                                <w:sz w:val="22"/>
                              </w:rPr>
                            </m:ctrlPr>
                          </m:sSupPr>
                          <m:e>
                            <m:r>
                              <m:rPr>
                                <m:sty m:val="p"/>
                              </m:rPr>
                              <w:rPr>
                                <w:rFonts w:ascii="Cambria Math" w:eastAsia="바탕" w:hAnsi="Cambria Math" w:cs="Times New Roman"/>
                                <w:sz w:val="22"/>
                              </w:rPr>
                              <m:t>|</m:t>
                            </m:r>
                            <m:sSub>
                              <m:sSubPr>
                                <m:ctrlPr>
                                  <w:rPr>
                                    <w:rFonts w:ascii="Cambria Math" w:eastAsia="바탕" w:hAnsi="Cambria Math" w:cs="Times New Roman"/>
                                    <w:sz w:val="22"/>
                                  </w:rPr>
                                </m:ctrlPr>
                              </m:sSubPr>
                              <m:e>
                                <m:acc>
                                  <m:accPr>
                                    <m:chr m:val="̃"/>
                                    <m:ctrlPr>
                                      <w:rPr>
                                        <w:rFonts w:ascii="Cambria Math" w:eastAsia="바탕" w:hAnsi="Cambria Math" w:cs="Times New Roman"/>
                                        <w:sz w:val="22"/>
                                      </w:rPr>
                                    </m:ctrlPr>
                                  </m:accPr>
                                  <m:e>
                                    <m:r>
                                      <m:rPr>
                                        <m:sty m:val="p"/>
                                      </m:rPr>
                                      <w:rPr>
                                        <w:rFonts w:ascii="Cambria Math" w:eastAsia="바탕" w:hAnsi="Cambria Math" w:cs="Times New Roman"/>
                                        <w:sz w:val="22"/>
                                      </w:rPr>
                                      <m:t>h</m:t>
                                    </m:r>
                                  </m:e>
                                </m:acc>
                              </m:e>
                              <m:sub>
                                <m:r>
                                  <m:rPr>
                                    <m:sty m:val="p"/>
                                  </m:rPr>
                                  <w:rPr>
                                    <w:rFonts w:ascii="Cambria Math" w:eastAsia="바탕" w:hAnsi="Cambria Math" w:cs="Times New Roman"/>
                                    <w:sz w:val="22"/>
                                  </w:rPr>
                                  <m:t>DD</m:t>
                                </m:r>
                              </m:sub>
                            </m:sSub>
                            <m:r>
                              <m:rPr>
                                <m:sty m:val="p"/>
                              </m:rPr>
                              <w:rPr>
                                <w:rFonts w:ascii="Cambria Math" w:eastAsia="바탕" w:hAnsi="Cambria Math" w:cs="Times New Roman"/>
                                <w:sz w:val="22"/>
                              </w:rPr>
                              <m:t>|</m:t>
                            </m:r>
                          </m:e>
                          <m:sup>
                            <m:r>
                              <w:rPr>
                                <w:rFonts w:ascii="Cambria Math" w:eastAsia="바탕" w:hAnsi="Cambria Math" w:cs="Times New Roman"/>
                                <w:sz w:val="22"/>
                              </w:rPr>
                              <m:t>2</m:t>
                            </m:r>
                          </m:sup>
                        </m:sSup>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den>
                </m:f>
              </m:e>
            </m:d>
          </m:e>
        </m:func>
      </m:oMath>
      <w:r w:rsidR="00F3357B" w:rsidRPr="0049375D">
        <w:rPr>
          <w:rFonts w:ascii="Times New Roman" w:eastAsia="바탕" w:hAnsi="Times New Roman" w:cs="Times New Roman"/>
          <w:sz w:val="22"/>
        </w:rPr>
        <w:t>.                 (2)</w:t>
      </w:r>
    </w:p>
    <w:p w14:paraId="2AFF0D83" w14:textId="77777777" w:rsidR="00EE0A50" w:rsidRPr="00DB596D" w:rsidRDefault="002E057B" w:rsidP="00EE0A50">
      <w:pPr>
        <w:spacing w:after="0" w:line="480" w:lineRule="auto"/>
        <w:rPr>
          <w:rFonts w:ascii="Times New Roman" w:hAnsi="Times New Roman" w:cs="Times New Roman"/>
        </w:rPr>
      </w:pPr>
      <w:r w:rsidRPr="0049375D">
        <w:rPr>
          <w:rFonts w:ascii="Times New Roman" w:eastAsia="바탕" w:hAnsi="Times New Roman" w:cs="Times New Roman"/>
          <w:sz w:val="22"/>
        </w:rPr>
        <w:tab/>
      </w:r>
      <w:r w:rsidR="00EE0A50" w:rsidRPr="00DB596D">
        <w:rPr>
          <w:rFonts w:ascii="Times New Roman" w:hAnsi="Times New Roman" w:cs="Times New Roman"/>
        </w:rPr>
        <w:t>Next, the hidden receiver receives two types of messages: a public message directly from the source node and a covert message from the destination node</w:t>
      </w:r>
      <w:r w:rsidR="00EE0A50">
        <w:t xml:space="preserve">. </w:t>
      </w:r>
      <w:r w:rsidR="00EE0A50" w:rsidRPr="00334306">
        <w:rPr>
          <w:rFonts w:ascii="Times New Roman" w:hAnsi="Times New Roman" w:cs="Times New Roman"/>
        </w:rPr>
        <w:t>Accordingly, the received signal of the hidden receiver can be written by</w:t>
      </w:r>
    </w:p>
    <w:p w14:paraId="0DFB2641" w14:textId="15B62419" w:rsidR="00F3357B" w:rsidRPr="0049375D" w:rsidRDefault="00F3357B" w:rsidP="00F3357B">
      <w:pPr>
        <w:spacing w:after="0" w:line="480" w:lineRule="auto"/>
        <w:rPr>
          <w:rFonts w:ascii="Times New Roman" w:eastAsia="바탕" w:hAnsi="Times New Roman" w:cs="Times New Roman"/>
          <w:sz w:val="22"/>
        </w:rPr>
      </w:pPr>
    </w:p>
    <w:p w14:paraId="76F73BCA" w14:textId="17BAF3B9" w:rsidR="00F3357B" w:rsidRPr="0049375D" w:rsidRDefault="00000000" w:rsidP="00DC4CB3">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R</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R</m:t>
            </m:r>
          </m:sub>
        </m:sSub>
      </m:oMath>
      <w:r w:rsidR="00DC4CB3" w:rsidRPr="0049375D">
        <w:rPr>
          <w:rFonts w:ascii="Times New Roman" w:eastAsia="바탕" w:hAnsi="Times New Roman" w:cs="Times New Roman"/>
          <w:sz w:val="22"/>
        </w:rPr>
        <w:t>.              (3)</w:t>
      </w:r>
    </w:p>
    <w:p w14:paraId="61337668" w14:textId="07DB144F" w:rsidR="00EE0A50" w:rsidRPr="00DB596D" w:rsidRDefault="00EE0A50" w:rsidP="007B48BB">
      <w:pPr>
        <w:spacing w:after="0" w:line="480" w:lineRule="auto"/>
        <w:rPr>
          <w:rFonts w:ascii="Times New Roman" w:hAnsi="Times New Roman" w:cs="Times New Roman"/>
        </w:rPr>
      </w:pPr>
      <w:r>
        <w:rPr>
          <w:rFonts w:ascii="Times New Roman" w:hAnsi="Times New Roman" w:cs="Times New Roman"/>
        </w:rPr>
        <w:t>The</w:t>
      </w:r>
      <w:r w:rsidRPr="00DB596D">
        <w:rPr>
          <w:rFonts w:ascii="Times New Roman" w:hAnsi="Times New Roman" w:cs="Times New Roman"/>
        </w:rPr>
        <w:t xml:space="preserve"> hidden receiver</w:t>
      </w:r>
      <w:r>
        <w:rPr>
          <w:rFonts w:ascii="Times New Roman" w:hAnsi="Times New Roman" w:cs="Times New Roman"/>
        </w:rPr>
        <w:t xml:space="preserve"> </w:t>
      </w:r>
      <w:r w:rsidRPr="00DB596D">
        <w:rPr>
          <w:rFonts w:ascii="Times New Roman" w:hAnsi="Times New Roman" w:cs="Times New Roman"/>
        </w:rPr>
        <w:t xml:space="preserve">first </w:t>
      </w:r>
      <w:r w:rsidRPr="00334306">
        <w:rPr>
          <w:rFonts w:ascii="Times New Roman" w:hAnsi="Times New Roman" w:cs="Times New Roman"/>
        </w:rPr>
        <w:t>decodes and removes the public message</w:t>
      </w:r>
      <w:r>
        <w:rPr>
          <w:rFonts w:ascii="Times New Roman" w:hAnsi="Times New Roman" w:cs="Times New Roman"/>
        </w:rPr>
        <w:t xml:space="preserve"> </w:t>
      </w:r>
      <w:r w:rsidRPr="00DB596D">
        <w:rPr>
          <w:rFonts w:ascii="Times New Roman" w:hAnsi="Times New Roman" w:cs="Times New Roman"/>
        </w:rPr>
        <w:t xml:space="preserve">before accessing the covert message. Consequently, the achievable public data rate, denoted </w:t>
      </w:r>
      <w:r>
        <w:rPr>
          <w:rFonts w:ascii="Times New Roman" w:hAnsi="Times New Roman" w:cs="Times New Roman"/>
        </w:rPr>
        <w:t xml:space="preserve">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Pr>
          <w:rFonts w:ascii="Times New Roman" w:hAnsi="Times New Roman" w:cs="Times New Roman"/>
          <w:sz w:val="22"/>
        </w:rPr>
        <w:t>,</w:t>
      </w:r>
      <w:r w:rsidRPr="00DB596D">
        <w:rPr>
          <w:rFonts w:ascii="Times New Roman" w:hAnsi="Times New Roman" w:cs="Times New Roman"/>
        </w:rPr>
        <w:t xml:space="preserve"> at the </w:t>
      </w:r>
      <w:r w:rsidRPr="00DB596D">
        <w:rPr>
          <w:rFonts w:ascii="Times New Roman" w:hAnsi="Times New Roman" w:cs="Times New Roman"/>
        </w:rPr>
        <w:lastRenderedPageBreak/>
        <w:t>hidden receiver</w:t>
      </w:r>
      <w:r w:rsidRPr="00334306">
        <w:t xml:space="preserve"> </w:t>
      </w:r>
      <w:r w:rsidRPr="00334306">
        <w:rPr>
          <w:rFonts w:ascii="Times New Roman" w:hAnsi="Times New Roman" w:cs="Times New Roman"/>
        </w:rPr>
        <w:t>is given as</w:t>
      </w:r>
    </w:p>
    <w:p w14:paraId="5897DDBE" w14:textId="241DA1B6" w:rsidR="00F3357B"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P,R</m:t>
            </m:r>
          </m:sub>
        </m:sSub>
        <m:r>
          <w:rPr>
            <w:rFonts w:ascii="Cambria Math" w:eastAsia="바탕" w:hAnsi="Cambria Math" w:cs="Times New Roman"/>
            <w:sz w:val="22"/>
          </w:rPr>
          <m:t>= 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den>
                </m:f>
              </m:e>
            </m:d>
          </m:e>
        </m:func>
      </m:oMath>
      <w:r w:rsidR="002E47C7" w:rsidRPr="0049375D">
        <w:rPr>
          <w:rFonts w:ascii="Times New Roman" w:eastAsia="바탕" w:hAnsi="Times New Roman" w:cs="Times New Roman"/>
          <w:sz w:val="22"/>
        </w:rPr>
        <w:t>.</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(4)</w:t>
      </w:r>
    </w:p>
    <w:p w14:paraId="58784C42" w14:textId="77777777" w:rsidR="00EE0A50" w:rsidRPr="00DB596D" w:rsidRDefault="00EE0A50" w:rsidP="007B48BB">
      <w:pPr>
        <w:spacing w:after="0" w:line="480" w:lineRule="auto"/>
        <w:rPr>
          <w:rFonts w:ascii="Times New Roman" w:hAnsi="Times New Roman" w:cs="Times New Roman"/>
        </w:rPr>
      </w:pPr>
      <w:r w:rsidRPr="00DB596D">
        <w:rPr>
          <w:rFonts w:ascii="Times New Roman" w:hAnsi="Times New Roman" w:cs="Times New Roman"/>
        </w:rPr>
        <w:t xml:space="preserve">The resulting achievable covert rate after removing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DB596D">
        <w:rPr>
          <w:rFonts w:ascii="Times New Roman" w:hAnsi="Times New Roman" w:cs="Times New Roman"/>
        </w:rPr>
        <w:t xml:space="preserve">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oMath>
      <w:r w:rsidRPr="00DB596D">
        <w:rPr>
          <w:rFonts w:ascii="Times New Roman" w:hAnsi="Times New Roman" w:cs="Times New Roman"/>
        </w:rPr>
        <w:t xml:space="preserve"> can also be calculated as </w:t>
      </w:r>
    </w:p>
    <w:p w14:paraId="15164E10" w14:textId="5BB0F994" w:rsidR="001A632A"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2 </m:t>
                        </m:r>
                      </m:sup>
                    </m:sSubSup>
                  </m:den>
                </m:f>
              </m:e>
            </m:d>
          </m:e>
        </m:func>
      </m:oMath>
      <w:r w:rsidR="002E47C7" w:rsidRPr="0049375D">
        <w:rPr>
          <w:rFonts w:ascii="Times New Roman" w:eastAsia="바탕" w:hAnsi="Times New Roman" w:cs="Times New Roman"/>
          <w:sz w:val="22"/>
        </w:rPr>
        <w:t>.                 (5)</w:t>
      </w:r>
    </w:p>
    <w:p w14:paraId="13BD7656" w14:textId="77777777" w:rsidR="001A632A" w:rsidRPr="0049375D" w:rsidRDefault="001A632A" w:rsidP="001A632A">
      <w:pPr>
        <w:spacing w:after="0" w:line="480" w:lineRule="auto"/>
        <w:rPr>
          <w:rFonts w:ascii="Times New Roman" w:eastAsia="바탕" w:hAnsi="Times New Roman"/>
          <w:sz w:val="22"/>
        </w:rPr>
      </w:pPr>
    </w:p>
    <w:p w14:paraId="28CB71B3" w14:textId="3C383DB3" w:rsidR="001A632A" w:rsidRPr="0049375D" w:rsidRDefault="001A632A" w:rsidP="00DC405D">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 xml:space="preserve">2.2 </w:t>
      </w:r>
      <w:r w:rsidR="002E47C7" w:rsidRPr="0049375D">
        <w:rPr>
          <w:rFonts w:ascii="Times New Roman" w:eastAsia="바탕" w:hAnsi="Times New Roman"/>
          <w:b/>
          <w:sz w:val="28"/>
          <w:szCs w:val="28"/>
        </w:rPr>
        <w:t>Covert Message Detection</w:t>
      </w:r>
    </w:p>
    <w:p w14:paraId="75D4DEC2" w14:textId="7A320BDB" w:rsidR="00EC25C1" w:rsidRDefault="00EC25C1" w:rsidP="00945EA1">
      <w:pPr>
        <w:spacing w:after="0" w:line="480" w:lineRule="auto"/>
        <w:ind w:firstLine="800"/>
        <w:rPr>
          <w:rFonts w:ascii="Times New Roman" w:eastAsia="바탕" w:hAnsi="Times New Roman"/>
          <w:sz w:val="22"/>
        </w:rPr>
      </w:pPr>
      <w:r w:rsidRPr="00334306">
        <w:rPr>
          <w:rFonts w:ascii="Times New Roman" w:eastAsia="바탕" w:hAnsi="Times New Roman"/>
          <w:sz w:val="22"/>
        </w:rPr>
        <w:t>The received signal at the warden is expressed by</w:t>
      </w:r>
      <w:r>
        <w:rPr>
          <w:rFonts w:ascii="Times New Roman" w:eastAsia="바탕" w:hAnsi="Times New Roman"/>
          <w:sz w:val="22"/>
        </w:rPr>
        <w:t xml:space="preserve">                  </w:t>
      </w:r>
    </w:p>
    <w:p w14:paraId="1E0C5ED2" w14:textId="6FE9DFE9" w:rsidR="00DC405D" w:rsidRPr="004937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y</m:t>
            </m:r>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342B8C"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(6)</w:t>
      </w:r>
    </w:p>
    <w:p w14:paraId="5B9E5C1B" w14:textId="1B4C8709" w:rsidR="00DC405D" w:rsidRPr="00EC25C1" w:rsidRDefault="00EC25C1" w:rsidP="00DC405D">
      <w:pPr>
        <w:spacing w:after="0" w:line="480" w:lineRule="auto"/>
        <w:rPr>
          <w:rFonts w:ascii="Times New Roman" w:eastAsia="바탕" w:hAnsi="Times New Roman"/>
          <w:sz w:val="22"/>
        </w:rPr>
      </w:pPr>
      <w:r>
        <w:rPr>
          <w:rFonts w:ascii="Times New Roman" w:eastAsia="바탕" w:hAnsi="Times New Roman"/>
          <w:sz w:val="22"/>
        </w:rPr>
        <w:t>I</w:t>
      </w:r>
      <w:r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to calculate the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BE0CB3E">
        <w:rPr>
          <w:rFonts w:ascii="Times New Roman" w:eastAsia="바탕" w:hAnsi="Times New Roman"/>
          <w:sz w:val="22"/>
        </w:rPr>
        <w:t xml:space="preserve"> [</w:t>
      </w:r>
      <w:r w:rsidR="00AE47EF">
        <w:rPr>
          <w:rFonts w:ascii="Times New Roman" w:eastAsia="바탕" w:hAnsi="Times New Roman"/>
          <w:sz w:val="22"/>
        </w:rPr>
        <w:t>55</w:t>
      </w:r>
      <w:r w:rsidRPr="0BE0CB3E">
        <w:rPr>
          <w:rFonts w:ascii="Times New Roman" w:eastAsia="바탕" w:hAnsi="Times New Roman"/>
          <w:sz w:val="22"/>
        </w:rPr>
        <w:t xml:space="preserve">]. </w:t>
      </w:r>
      <w:r w:rsidRPr="00CC4F53">
        <w:rPr>
          <w:rFonts w:ascii="Times New Roman" w:eastAsia="바탕" w:hAnsi="Times New Roman"/>
          <w:sz w:val="22"/>
        </w:rPr>
        <w:t>Then, the warden can consider</w:t>
      </w:r>
      <w:r w:rsidRPr="0BE0CB3E">
        <w:rPr>
          <w:rFonts w:ascii="Times New Roman" w:eastAsia="바탕" w:hAnsi="Times New Roman"/>
          <w:sz w:val="22"/>
        </w:rPr>
        <w:t xml:space="preserve"> the following two hypotheses:</w:t>
      </w:r>
    </w:p>
    <w:p w14:paraId="6EB188AC" w14:textId="716B1D70" w:rsidR="00DC405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2"/>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(7)</w:t>
      </w:r>
    </w:p>
    <w:p w14:paraId="2BD53069" w14:textId="1A9652B7" w:rsidR="00DC405D" w:rsidRPr="00EC25C1" w:rsidRDefault="00EC25C1" w:rsidP="00DC405D">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Pr="0BE0CB3E">
        <w:rPr>
          <w:rFonts w:ascii="Times New Roman" w:eastAsia="바탕" w:hAnsi="Times New Roman"/>
          <w:sz w:val="22"/>
        </w:rPr>
        <w:t xml:space="preserve">that the </w:t>
      </w:r>
      <w:r>
        <w:rPr>
          <w:rFonts w:ascii="Times New Roman" w:eastAsia="바탕" w:hAnsi="Times New Roman"/>
          <w:sz w:val="22"/>
        </w:rPr>
        <w:t>destination</w:t>
      </w:r>
      <w:r w:rsidRPr="0BE0CB3E">
        <w:rPr>
          <w:rFonts w:ascii="Times New Roman" w:eastAsia="바탕" w:hAnsi="Times New Roman"/>
          <w:sz w:val="22"/>
        </w:rPr>
        <w:t xml:space="preserve"> node did not transmit a covert message.</w:t>
      </w:r>
    </w:p>
    <w:p w14:paraId="2CAF04A3" w14:textId="13F00023" w:rsidR="00DC405D" w:rsidRPr="00EC25C1" w:rsidRDefault="00EC25C1" w:rsidP="00DC405D">
      <w:pPr>
        <w:spacing w:after="0" w:line="480" w:lineRule="auto"/>
        <w:rPr>
          <w:rFonts w:ascii="Times New Roman" w:eastAsia="바탕" w:hAnsi="Times New Roman"/>
          <w:sz w:val="22"/>
        </w:rPr>
      </w:pPr>
      <w:r w:rsidRPr="0BE0CB3E">
        <w:rPr>
          <w:rFonts w:ascii="Times New Roman" w:eastAsia="바탕" w:hAnsi="Times New Roman"/>
          <w:sz w:val="22"/>
        </w:rPr>
        <w:t>In this study, a radiometer [</w:t>
      </w:r>
      <w:r>
        <w:rPr>
          <w:rFonts w:ascii="Times New Roman" w:eastAsia="바탕" w:hAnsi="Times New Roman"/>
          <w:sz w:val="22"/>
        </w:rPr>
        <w:t>51</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 (7), </w:t>
      </w:r>
      <w:r>
        <w:rPr>
          <w:rFonts w:ascii="Times New Roman" w:eastAsia="바탕" w:hAnsi="Times New Roman"/>
          <w:sz w:val="22"/>
        </w:rPr>
        <w:t>a</w:t>
      </w:r>
      <w:r w:rsidRPr="0BE0CB3E">
        <w:rPr>
          <w:rFonts w:ascii="Times New Roman" w:eastAsia="바탕" w:hAnsi="Times New Roman"/>
          <w:sz w:val="22"/>
        </w:rPr>
        <w:t xml:space="preserve">fter observing </w:t>
      </w:r>
      <m:oMath>
        <m:r>
          <w:rPr>
            <w:rFonts w:ascii="Cambria Math" w:hAnsi="Cambria Math"/>
          </w:rPr>
          <m:t>N → ∞ </m:t>
        </m:r>
      </m:oMath>
      <w:r>
        <w:rPr>
          <w:rFonts w:ascii="Times New Roman" w:eastAsia="바탕" w:hAnsi="Times New Roman"/>
        </w:rPr>
        <w:t xml:space="preserve"> </w:t>
      </w:r>
      <w:r w:rsidRPr="00CC4F53">
        <w:rPr>
          <w:rFonts w:ascii="Times New Roman" w:eastAsia="바탕" w:hAnsi="Times New Roman"/>
          <w:sz w:val="22"/>
        </w:rPr>
        <w:t>number of symbols leads</w:t>
      </w:r>
      <w:r>
        <w:rPr>
          <w:rFonts w:ascii="Times New Roman" w:eastAsia="바탕" w:hAnsi="Times New Roman"/>
          <w:sz w:val="22"/>
        </w:rPr>
        <w:t xml:space="preserve"> </w:t>
      </w:r>
      <w:r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Pr="0BE0CB3E">
        <w:rPr>
          <w:rFonts w:ascii="Times New Roman" w:eastAsia="바탕" w:hAnsi="Times New Roman"/>
          <w:sz w:val="22"/>
        </w:rPr>
        <w:t xml:space="preserve"> as [</w:t>
      </w:r>
      <w:r>
        <w:rPr>
          <w:rFonts w:ascii="Times New Roman" w:eastAsia="바탕" w:hAnsi="Times New Roman"/>
          <w:sz w:val="22"/>
        </w:rPr>
        <w:t>52</w:t>
      </w:r>
      <w:r w:rsidRPr="0BE0CB3E">
        <w:rPr>
          <w:rFonts w:ascii="Times New Roman" w:eastAsia="바탕" w:hAnsi="Times New Roman"/>
          <w:sz w:val="22"/>
        </w:rPr>
        <w:t>]</w:t>
      </w:r>
    </w:p>
    <w:p w14:paraId="1A29ACE4" w14:textId="3F2B6EC8" w:rsidR="00B701B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1"/>
                  <m:mcJc m:val="center"/>
                </m:mcPr>
              </m:mc>
              <m:mc>
                <m:mcPr>
                  <m:count m:val="1"/>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w:rPr>
                  <w:rFonts w:ascii="Cambria Math" w:eastAsia="바탕" w:hAnsi="Cambria Math" w:cs="Times New Roman"/>
                  <w:sz w:val="22"/>
                </w:rPr>
                <m:t>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r>
                <w:rPr>
                  <w:rFonts w:ascii="Cambria Math" w:eastAsia="바탕" w:hAnsi="Cambria Math" w:cs="Times New Roman"/>
                  <w:sz w:val="22"/>
                </w:rPr>
                <m:t>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(8)</w:t>
      </w:r>
    </w:p>
    <w:p w14:paraId="6AB1CEE4" w14:textId="77777777" w:rsidR="00EC25C1" w:rsidRDefault="00EC25C1" w:rsidP="00EC25C1">
      <w:pPr>
        <w:spacing w:after="0" w:line="480" w:lineRule="auto"/>
        <w:rPr>
          <w:rFonts w:ascii="Times New Roman" w:eastAsia="바탕" w:hAnsi="Times New Roman"/>
          <w:sz w:val="22"/>
        </w:rPr>
      </w:pPr>
      <w:r>
        <w:rPr>
          <w:rFonts w:ascii="Times New Roman" w:eastAsia="바탕" w:hAnsi="Times New Roman"/>
          <w:sz w:val="22"/>
        </w:rPr>
        <w:lastRenderedPageBreak/>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predefined threshold </w:t>
      </w:r>
      <m:oMath>
        <m:r>
          <w:rPr>
            <w:rFonts w:ascii="Cambria Math" w:eastAsia="바탕" w:hAnsi="Cambria Math"/>
            <w:sz w:val="22"/>
          </w:rPr>
          <m:t>τ</m:t>
        </m:r>
      </m:oMath>
      <w:r w:rsidRPr="00CC4F53">
        <w:rPr>
          <w:rFonts w:ascii="Times New Roman" w:eastAsia="바탕" w:hAnsi="Times New Roman"/>
          <w:sz w:val="22"/>
        </w:rPr>
        <w:t>.</w:t>
      </w:r>
    </w:p>
    <w:p w14:paraId="68CB447C" w14:textId="79420764" w:rsidR="00EC25C1" w:rsidRPr="00EC25C1" w:rsidRDefault="00EC25C1" w:rsidP="00EC25C1">
      <w:pPr>
        <w:spacing w:after="0" w:line="480" w:lineRule="auto"/>
        <w:rPr>
          <w:rFonts w:ascii="Times New Roman" w:eastAsia="바탕" w:hAnsi="Times New Roman" w:cs="Times New Roman"/>
          <w:sz w:val="22"/>
        </w:rPr>
      </w:pPr>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similar to [51] and [53].</w:t>
      </w:r>
      <w:r>
        <w:rPr>
          <w:rFonts w:ascii="Times New Roman" w:eastAsia="바탕" w:hAnsi="Times New Roman" w:cs="Times New Roman"/>
          <w:sz w:val="22"/>
        </w:rPr>
        <w:t xml:space="preserve"> </w:t>
      </w:r>
    </w:p>
    <w:p w14:paraId="34A1B98E" w14:textId="75228EDF" w:rsidR="00EC25C1" w:rsidRDefault="00EC25C1" w:rsidP="00EC25C1">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Pr="00DB596D">
        <w:rPr>
          <w:rFonts w:ascii="Times New Roman" w:eastAsia="바탕" w:hAnsi="Times New Roman" w:cs="Times New Roman"/>
          <w:sz w:val="22"/>
        </w:rPr>
        <w:t xml:space="preserve"> in decibels</w:t>
      </w:r>
      <w:r>
        <w:rPr>
          <w:rFonts w:ascii="Times New Roman" w:eastAsia="바탕" w:hAnsi="Times New Roman" w:cs="Times New Roman"/>
          <w:sz w:val="22"/>
        </w:rPr>
        <w:t xml:space="preserve"> as</w:t>
      </w:r>
      <w:r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Pr>
          <w:rFonts w:ascii="Times New Roman" w:eastAsia="바탕" w:hAnsi="Times New Roman"/>
          <w:sz w:val="22"/>
        </w:rPr>
        <w:t xml:space="preserve"> </w:t>
      </w:r>
      <w:r w:rsidRPr="0BE0CB3E">
        <w:rPr>
          <w:rFonts w:ascii="Times New Roman" w:eastAsia="바탕" w:hAnsi="Times New Roman"/>
          <w:sz w:val="22"/>
        </w:rPr>
        <w:t>represents the mean</w:t>
      </w:r>
      <w:r>
        <w:rPr>
          <w:rFonts w:ascii="Times New Roman" w:eastAsia="바탕" w:hAnsi="Times New Roman"/>
          <w:sz w:val="22"/>
        </w:rPr>
        <w:t xml:space="preserve"> </w:t>
      </w:r>
      <w:r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Pr="0BE0CB3E">
        <w:rPr>
          <w:rFonts w:ascii="Times New Roman" w:eastAsia="바탕" w:hAnsi="Times New Roman"/>
          <w:sz w:val="22"/>
        </w:rPr>
        <w:t xml:space="preserve"> denotes the bounded range. </w:t>
      </w:r>
      <w:r w:rsidRPr="00DB1CDA">
        <w:rPr>
          <w:rFonts w:ascii="Times New Roman" w:eastAsia="바탕" w:hAnsi="Times New Roman"/>
          <w:sz w:val="22"/>
        </w:rPr>
        <w:t>The resulting</w:t>
      </w:r>
      <w:r>
        <w:rPr>
          <w:rFonts w:ascii="Times New Roman" w:eastAsia="바탕" w:hAnsi="Times New Roman"/>
          <w:sz w:val="22"/>
        </w:rPr>
        <w:t xml:space="preserve"> </w:t>
      </w:r>
      <w:r w:rsidRPr="00164E37">
        <w:rPr>
          <w:rFonts w:ascii="Times New Roman" w:eastAsia="바탕" w:hAnsi="Times New Roman"/>
          <w:sz w:val="22"/>
        </w:rPr>
        <w:t xml:space="preserve">detection error probability (DEP)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Pr="00164E37">
        <w:rPr>
          <w:rFonts w:ascii="Times New Roman" w:eastAsia="바탕" w:hAnsi="Times New Roman"/>
          <w:sz w:val="22"/>
        </w:rPr>
        <w:t xml:space="preserve">, </w:t>
      </w:r>
      <w:r w:rsidRPr="00DB1CDA">
        <w:rPr>
          <w:rFonts w:ascii="Times New Roman" w:eastAsia="바탕" w:hAnsi="Times New Roman"/>
          <w:sz w:val="22"/>
        </w:rPr>
        <w:t>that encompasses both false alarm and miss detection probabilities is then expressed by</w:t>
      </w:r>
    </w:p>
    <w:p w14:paraId="08D0B9A6" w14:textId="28C91CBC" w:rsidR="00DC40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T≥τ</m:t>
                </m:r>
              </m:e>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Pr⁡</m:t>
        </m:r>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oMath>
      <w:r w:rsidR="00B701BD" w:rsidRPr="0049375D">
        <w:rPr>
          <w:rFonts w:ascii="Times New Roman" w:eastAsia="바탕" w:hAnsi="Times New Roman" w:cs="Times New Roman"/>
          <w:sz w:val="22"/>
        </w:rPr>
        <w:t>.     (9)</w:t>
      </w:r>
    </w:p>
    <w:p w14:paraId="102BF869" w14:textId="0E653C7B" w:rsidR="00EC25C1" w:rsidRPr="00EC25C1" w:rsidRDefault="00EC25C1" w:rsidP="00EC25C1">
      <w:pPr>
        <w:spacing w:after="0" w:line="480" w:lineRule="auto"/>
        <w:ind w:firstLine="800"/>
        <w:rPr>
          <w:rFonts w:ascii="Times New Roman" w:hAnsi="Times New Roman" w:cs="Times New Roman"/>
          <w:sz w:val="22"/>
        </w:rPr>
      </w:pPr>
      <w:bookmarkStart w:id="0" w:name="_Hlk165567529"/>
      <w:r>
        <w:rPr>
          <w:rFonts w:ascii="Times New Roman" w:hAnsi="Times New Roman" w:cs="Times New Roman"/>
          <w:sz w:val="22"/>
        </w:rPr>
        <w:t>W</w:t>
      </w:r>
      <w:r w:rsidRPr="00164E37">
        <w:rPr>
          <w:rFonts w:ascii="Times New Roman" w:hAnsi="Times New Roman" w:cs="Times New Roman"/>
          <w:sz w:val="22"/>
        </w:rPr>
        <w:t xml:space="preserve">ith equal probabilities for both null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Pr="00164E37">
        <w:rPr>
          <w:rFonts w:ascii="Times New Roman" w:hAnsi="Times New Roman" w:cs="Times New Roman"/>
          <w:sz w:val="22"/>
        </w:rPr>
        <w:t xml:space="preserve">[54]. By leveraging the cumulative distribution function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007B48BB">
        <w:rPr>
          <w:rFonts w:ascii="Times New Roman" w:hAnsi="Times New Roman" w:cs="Times New Roman"/>
          <w:sz w:val="22"/>
        </w:rPr>
        <w:t>[</w:t>
      </w:r>
      <w:r w:rsidR="00AE47EF">
        <w:rPr>
          <w:rFonts w:ascii="Times New Roman" w:hAnsi="Times New Roman" w:cs="Times New Roman"/>
          <w:sz w:val="22"/>
        </w:rPr>
        <w:t>55</w:t>
      </w:r>
      <w:r w:rsidR="007B48BB">
        <w:rPr>
          <w:rFonts w:ascii="Times New Roman" w:hAnsi="Times New Roman" w:cs="Times New Roman"/>
          <w:sz w:val="22"/>
        </w:rPr>
        <w:t>]</w:t>
      </w:r>
      <w:r w:rsidRPr="00164E37">
        <w:rPr>
          <w:rFonts w:ascii="Times New Roman" w:hAnsi="Times New Roman" w:cs="Times New Roman"/>
          <w:sz w:val="22"/>
        </w:rPr>
        <w:t xml:space="preserve"> </w:t>
      </w:r>
      <w:r>
        <w:rPr>
          <w:rFonts w:ascii="Times New Roman" w:hAnsi="Times New Roman" w:cs="Times New Roman"/>
          <w:sz w:val="22"/>
        </w:rPr>
        <w:t xml:space="preserve">as </w:t>
      </w:r>
      <w:bookmarkEnd w:id="0"/>
    </w:p>
    <w:p w14:paraId="1597E7AD" w14:textId="2B3CEC03" w:rsidR="00DC405D" w:rsidRPr="0049375D" w:rsidRDefault="00000000" w:rsidP="00705D7A">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2 </m:t>
                </m:r>
              </m:sup>
            </m:sSubSup>
          </m:sub>
        </m:sSub>
        <m:d>
          <m:dPr>
            <m:ctrlPr>
              <w:rPr>
                <w:rFonts w:ascii="Cambria Math" w:eastAsia="바탕" w:hAnsi="Cambria Math" w:cs="Times New Roman"/>
                <w:sz w:val="22"/>
              </w:rPr>
            </m:ctrlPr>
          </m:dPr>
          <m:e>
            <m:r>
              <w:rPr>
                <w:rFonts w:ascii="Cambria Math" w:eastAsia="바탕" w:hAnsi="Cambria Math" w:cs="Times New Roman"/>
                <w:sz w:val="22"/>
              </w:rPr>
              <m:t>ν</m:t>
            </m:r>
          </m:e>
        </m:d>
        <m:r>
          <w:rPr>
            <w:rFonts w:ascii="Cambria Math" w:eastAsia="바탕" w:hAnsi="Cambria Math" w:cs="Times New Roman"/>
            <w:sz w:val="22"/>
          </w:rPr>
          <m:t> = </m:t>
        </m:r>
        <m:f>
          <m:fPr>
            <m:ctrlPr>
              <w:rPr>
                <w:rFonts w:ascii="Cambria Math" w:eastAsia="바탕" w:hAnsi="Cambria Math" w:cs="Times New Roman"/>
                <w:sz w:val="22"/>
              </w:rPr>
            </m:ctrlPr>
          </m:fPr>
          <m:num>
            <m:r>
              <w:rPr>
                <w:rFonts w:ascii="Cambria Math" w:eastAsia="바탕" w:hAnsi="Cambria Math" w:cs="Times New Roman"/>
                <w:sz w:val="22"/>
              </w:rPr>
              <m:t>1</m:t>
            </m:r>
          </m:num>
          <m:den>
            <m:r>
              <w:rPr>
                <w:rFonts w:ascii="Cambria Math" w:eastAsia="바탕" w:hAnsi="Cambria Math" w:cs="Times New Roman"/>
                <w:sz w:val="22"/>
              </w:rPr>
              <m:t>2</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ln</m:t>
                </m:r>
              </m:fName>
              <m:e>
                <m:r>
                  <w:rPr>
                    <w:rFonts w:ascii="Cambria Math" w:eastAsia="바탕" w:hAnsi="Cambria Math" w:cs="Times New Roman"/>
                    <w:sz w:val="22"/>
                  </w:rPr>
                  <m:t>ζ</m:t>
                </m:r>
              </m:e>
            </m:func>
          </m:den>
        </m:f>
        <m:d>
          <m:dPr>
            <m:begChr m:val="["/>
            <m:endChr m:val="]"/>
            <m:ctrlPr>
              <w:rPr>
                <w:rFonts w:ascii="Cambria Math" w:eastAsia="바탕" w:hAnsi="Cambria Math" w:cs="Times New Roman"/>
                <w:sz w:val="22"/>
              </w:rPr>
            </m:ctrlPr>
          </m:dPr>
          <m:e>
            <m:r>
              <w:rPr>
                <w:rFonts w:ascii="Cambria Math" w:eastAsia="바탕" w:hAnsi="Cambria Math" w:cs="Times New Roman"/>
                <w:sz w:val="22"/>
              </w:rPr>
              <m:t>lnν - ln</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2 </m:t>
                    </m:r>
                  </m:sup>
                </m:sSubSup>
              </m:num>
              <m:den>
                <m:r>
                  <w:rPr>
                    <w:rFonts w:ascii="Cambria Math" w:eastAsia="바탕" w:hAnsi="Cambria Math" w:cs="Times New Roman"/>
                    <w:sz w:val="22"/>
                  </w:rPr>
                  <m:t>ζ</m:t>
                </m:r>
              </m:den>
            </m:f>
          </m:e>
        </m:d>
        <m:r>
          <w:rPr>
            <w:rFonts w:ascii="Cambria Math" w:eastAsia="바탕" w:hAnsi="Cambria Math" w:cs="Times New Roman"/>
            <w:sz w:val="22"/>
          </w:rPr>
          <m:t xml:space="preserve">  </m:t>
        </m:r>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ν =</m:t>
        </m:r>
        <m:d>
          <m:dPr>
            <m:ctrlPr>
              <w:rPr>
                <w:rFonts w:ascii="Cambria Math" w:eastAsia="바탕" w:hAnsi="Cambria Math" w:cs="Times New Roman"/>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00705D7A" w:rsidRPr="0049375D">
        <w:rPr>
          <w:rFonts w:ascii="Times New Roman" w:eastAsia="바탕" w:hAnsi="Times New Roman" w:cs="Times New Roman"/>
          <w:sz w:val="22"/>
        </w:rPr>
        <w:t>.          (10)</w:t>
      </w:r>
    </w:p>
    <w:p w14:paraId="0B51D631" w14:textId="496FC7E3" w:rsidR="00165F7A" w:rsidRPr="00223BA2" w:rsidRDefault="007B48BB" w:rsidP="007B48BB">
      <w:pPr>
        <w:spacing w:after="0" w:line="480" w:lineRule="auto"/>
        <w:rPr>
          <w:rFonts w:ascii="Times New Roman" w:hAnsi="Times New Roman" w:cs="Times New Roman"/>
          <w:sz w:val="22"/>
        </w:rPr>
      </w:pPr>
      <w:r>
        <w:rPr>
          <w:rFonts w:ascii="Times New Roman" w:hAnsi="Times New Roman" w:cs="Times New Roman"/>
          <w:sz w:val="22"/>
        </w:rPr>
        <w:t>t</w:t>
      </w:r>
      <w:r w:rsidR="00165F7A">
        <w:rPr>
          <w:rFonts w:ascii="Times New Roman" w:hAnsi="Times New Roman" w:cs="Times New Roman"/>
          <w:sz w:val="22"/>
        </w:rPr>
        <w:t>he</w:t>
      </w:r>
      <w:r w:rsidR="00165F7A" w:rsidRPr="00223BA2">
        <w:rPr>
          <w:rFonts w:ascii="Times New Roman" w:hAnsi="Times New Roman" w:cs="Times New Roman"/>
          <w:sz w:val="22"/>
        </w:rPr>
        <w:t xml:space="preserve"> false alarm and miss probability are </w:t>
      </w:r>
      <w:r w:rsidR="00165F7A" w:rsidRPr="00DB0E65">
        <w:rPr>
          <w:rFonts w:ascii="Times New Roman" w:hAnsi="Times New Roman" w:cs="Times New Roman"/>
          <w:sz w:val="22"/>
        </w:rPr>
        <w:t>calculated</w:t>
      </w:r>
      <w:r w:rsidR="00165F7A">
        <w:rPr>
          <w:rFonts w:ascii="Times New Roman" w:hAnsi="Times New Roman" w:cs="Times New Roman"/>
          <w:sz w:val="22"/>
        </w:rPr>
        <w:t xml:space="preserve"> </w:t>
      </w:r>
      <w:r w:rsidR="00165F7A" w:rsidRPr="00223BA2">
        <w:rPr>
          <w:rFonts w:ascii="Times New Roman" w:hAnsi="Times New Roman" w:cs="Times New Roman"/>
          <w:sz w:val="22"/>
        </w:rPr>
        <w:t>by</w:t>
      </w:r>
    </w:p>
    <w:p w14:paraId="29B03E4C" w14:textId="4CF37BBD"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 = 1 - 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m:t>
            </m:r>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oMath>
      <w:r w:rsidR="00705D7A" w:rsidRPr="0049375D">
        <w:rPr>
          <w:rFonts w:ascii="Times New Roman" w:eastAsia="바탕" w:hAnsi="Times New Roman" w:cs="Times New Roman"/>
          <w:sz w:val="22"/>
        </w:rPr>
        <w:t>,            (11)</w:t>
      </w:r>
    </w:p>
    <w:p w14:paraId="6952A8EC" w14:textId="3CE11EFF"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T &lt; τ | 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oMath>
      <w:r w:rsidR="00705D7A" w:rsidRPr="0049375D">
        <w:rPr>
          <w:rFonts w:ascii="Times New Roman" w:eastAsia="바탕" w:hAnsi="Times New Roman" w:cs="Times New Roman"/>
          <w:sz w:val="22"/>
        </w:rPr>
        <w:t>,      (12)</w:t>
      </w:r>
    </w:p>
    <w:p w14:paraId="3D0C90B5" w14:textId="55507D43" w:rsidR="00165F7A" w:rsidRPr="007B48BB" w:rsidRDefault="007B48BB" w:rsidP="00165F7A">
      <w:pPr>
        <w:spacing w:after="0" w:line="480" w:lineRule="auto"/>
        <w:rPr>
          <w:rFonts w:ascii="Times New Roman" w:eastAsia="바탕" w:hAnsi="Times New Roman" w:cs="Times New Roman"/>
          <w:sz w:val="22"/>
        </w:rPr>
      </w:pPr>
      <w:r>
        <w:rPr>
          <w:rFonts w:ascii="Times New Roman" w:eastAsia="바탕" w:hAnsi="Times New Roman" w:cs="Times New Roman"/>
          <w:sz w:val="22"/>
        </w:rPr>
        <w:t>r</w:t>
      </w:r>
      <w:r w:rsidR="00DC405D" w:rsidRPr="0049375D">
        <w:rPr>
          <w:rFonts w:ascii="Times New Roman" w:eastAsia="바탕" w:hAnsi="Times New Roman" w:cs="Times New Roman"/>
          <w:sz w:val="22"/>
        </w:rPr>
        <w:t>espectively</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m:rPr>
            <m:sty m:val="p"/>
          </m:rPr>
          <w:rPr>
            <w:rFonts w:ascii="Cambria Math" w:eastAsia="바탕" w:hAnsi="Cambria Math" w:cs="Times New Roman"/>
            <w:sz w:val="22"/>
          </w:rPr>
          <m:t>]</m:t>
        </m:r>
      </m:oMath>
      <w:r w:rsidR="00DC405D" w:rsidRPr="0049375D">
        <w:rPr>
          <w:rFonts w:ascii="Times New Roman" w:eastAsia="바탕" w:hAnsi="Times New Roman" w:cs="Times New Roman"/>
          <w:sz w:val="22"/>
        </w:rPr>
        <w:t xml:space="preserve"> and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e>
        </m:d>
      </m:oMath>
      <w:r w:rsidR="00705D7A" w:rsidRPr="0049375D">
        <w:rPr>
          <w:rFonts w:ascii="Times New Roman" w:eastAsia="바탕" w:hAnsi="Times New Roman" w:cs="Times New Roman"/>
          <w:sz w:val="22"/>
        </w:rPr>
        <w:t xml:space="preserve">. </w:t>
      </w:r>
      <w:r w:rsidR="00165F7A"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0165F7A"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2EFF53F6" w14:textId="4CCF79A0" w:rsidR="00DC405D" w:rsidRPr="0049375D" w:rsidRDefault="00DC405D"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If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 &lt; 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oMath>
      <w:r w:rsidR="00165F7A">
        <w:rPr>
          <w:rFonts w:ascii="Times New Roman" w:eastAsia="바탕" w:hAnsi="Times New Roman" w:cs="Times New Roman"/>
          <w:sz w:val="22"/>
        </w:rPr>
        <w:t>,</w:t>
      </w:r>
    </w:p>
    <w:p w14:paraId="1444D5AB" w14:textId="551EC525"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m>
              <m:mPr>
                <m:mcs>
                  <m:mc>
                    <m:mcPr>
                      <m:count m:val="2"/>
                      <m:mcJc m:val="center"/>
                    </m:mcPr>
                  </m:mc>
                </m:mcs>
                <m:ctrlPr>
                  <w:rPr>
                    <w:rFonts w:ascii="Cambria Math" w:eastAsia="바탕" w:hAnsi="Cambria Math" w:cs="Times New Roman"/>
                    <w:i/>
                    <w:sz w:val="22"/>
                  </w:rPr>
                </m:ctrlPr>
              </m:mP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e>
              </m:mr>
              <m:mr>
                <m:e>
                  <m:r>
                    <w:rPr>
                      <w:rFonts w:ascii="Cambria Math" w:eastAsia="바탕" w:hAnsi="Cambria Math" w:cs="Times New Roman"/>
                      <w:sz w:val="22"/>
                    </w:rPr>
                    <m:t>0</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m:t>
                  </m:r>
                </m:e>
              </m:m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m:rPr>
                              <m:sty m:val="p"/>
                            </m:rPr>
                            <w:rPr>
                              <w:rFonts w:ascii="Cambria Math" w:eastAsia="바탕" w:hAnsi="Cambria Math" w:cs="Times New Roman"/>
                              <w:sz w:val="22"/>
                            </w:rPr>
                            <m:t>T&lt;τ</m:t>
                          </m:r>
                        </m:e>
                        <m:e>
                          <m:sSub>
                            <m:sSubPr>
                              <m:ctrlPr>
                                <w:rPr>
                                  <w:rFonts w:ascii="Cambria Math" w:eastAsia="바탕" w:hAnsi="Cambria Math" w:cs="Times New Roman"/>
                                  <w:sz w:val="22"/>
                                </w:rPr>
                              </m:ctrlPr>
                            </m:sSubPr>
                            <m:e>
                              <m:r>
                                <m:rPr>
                                  <m:sty m:val="p"/>
                                </m:rPr>
                                <w:rPr>
                                  <w:rFonts w:ascii="Cambria Math" w:eastAsia="바탕" w:hAnsi="Cambria Math" w:cs="Times New Roman"/>
                                  <w:sz w:val="22"/>
                                </w:rPr>
                                <m:t>H</m:t>
                              </m:r>
                            </m:e>
                            <m:sub>
                              <m:r>
                                <m:rPr>
                                  <m:sty m:val="p"/>
                                </m:rPr>
                                <w:rPr>
                                  <w:rFonts w:ascii="Cambria Math" w:eastAsia="바탕" w:hAnsi="Cambria Math" w:cs="Times New Roman"/>
                                  <w:sz w:val="22"/>
                                </w:rPr>
                                <m:t>1</m:t>
                              </m:r>
                            </m:sub>
                          </m:sSub>
                        </m:e>
                      </m:d>
                    </m:e>
                  </m:func>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m:t>
                  </m:r>
                </m:e>
              </m:mr>
            </m:m>
          </m:e>
        </m:d>
      </m:oMath>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 xml:space="preserve"> (13)</w:t>
      </w:r>
    </w:p>
    <w:p w14:paraId="4F23FDF3" w14:textId="68998413"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e>
        </m:d>
      </m:oMath>
      <w:r w:rsidRPr="0049375D">
        <w:rPr>
          <w:rFonts w:ascii="Times New Roman" w:eastAsia="바탕" w:hAnsi="Times New Roman" w:cs="Times New Roman"/>
          <w:sz w:val="22"/>
        </w:rPr>
        <w:t>.</w:t>
      </w:r>
      <w:r w:rsidR="00C36B50">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On the other hand,</w:t>
      </w:r>
      <w:r w:rsidR="00165F7A">
        <w:rPr>
          <w:rFonts w:ascii="Times New Roman" w:eastAsia="바탕" w:hAnsi="Times New Roman" w:cs="Times New Roman"/>
          <w:sz w:val="22"/>
        </w:rPr>
        <w:t xml:space="preserve"> if</w:t>
      </w:r>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 ζ </m:t>
        </m:r>
      </m:oMath>
      <w:r w:rsidR="00165F7A">
        <w:rPr>
          <w:rFonts w:ascii="Times New Roman" w:eastAsia="바탕" w:hAnsi="Times New Roman" w:cs="Times New Roman"/>
          <w:sz w:val="22"/>
        </w:rPr>
        <w:t>,</w:t>
      </w:r>
    </w:p>
    <w:p w14:paraId="32D24385" w14:textId="4392FF4A"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eqArr>
              <m:eqArrPr>
                <m:ctrlPr>
                  <w:rPr>
                    <w:rFonts w:ascii="Cambria Math" w:eastAsia="바탕" w:hAnsi="Cambria Math" w:cs="Times New Roman"/>
                    <w:i/>
                    <w:sz w:val="22"/>
                  </w:rPr>
                </m:ctrlPr>
              </m:eqArrP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eqArr>
          </m:e>
        </m:d>
        <m:r>
          <w:rPr>
            <w:rFonts w:ascii="Cambria Math" w:eastAsia="바탕" w:hAnsi="Cambria Math" w:cs="Times New Roman"/>
            <w:sz w:val="22"/>
          </w:rPr>
          <m:t xml:space="preserve"> </m:t>
        </m:r>
        <m:m>
          <m:mPr>
            <m:mcs>
              <m:mc>
                <m:mcPr>
                  <m:count m:val="1"/>
                  <m:mcJc m:val="center"/>
                </m:mcPr>
              </m:mc>
            </m:mcs>
            <m:ctrlPr>
              <w:rPr>
                <w:rFonts w:ascii="Cambria Math" w:eastAsia="바탕" w:hAnsi="Cambria Math" w:cs="Times New Roman"/>
                <w:i/>
                <w:sz w:val="22"/>
              </w:rPr>
            </m:ctrlPr>
          </m:mP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m:t>
              </m:r>
            </m:e>
          </m:mr>
        </m:m>
      </m:oMath>
      <w:r w:rsidR="00305C81" w:rsidRPr="0049375D">
        <w:rPr>
          <w:rFonts w:ascii="Times New Roman" w:eastAsia="바탕" w:hAnsi="Times New Roman" w:cs="Times New Roman"/>
          <w:sz w:val="22"/>
        </w:rPr>
        <w:t xml:space="preserve">        (14)</w:t>
      </w:r>
    </w:p>
    <w:p w14:paraId="477522E7" w14:textId="49CABA70"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ith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e>
        </m:d>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oMath>
      <w:r w:rsidRPr="0049375D">
        <w:rPr>
          <w:rFonts w:ascii="Times New Roman" w:eastAsia="바탕" w:hAnsi="Times New Roman" w:cs="Times New Roman"/>
          <w:sz w:val="22"/>
        </w:rPr>
        <w:t>.</w:t>
      </w:r>
    </w:p>
    <w:p w14:paraId="4F39F06F" w14:textId="3AE8EECB" w:rsidR="00165F7A" w:rsidRPr="00164E37" w:rsidRDefault="00305C81" w:rsidP="00165F7A">
      <w:pPr>
        <w:spacing w:after="0" w:line="480" w:lineRule="auto"/>
        <w:rPr>
          <w:rFonts w:ascii="Times New Roman" w:eastAsia="system-ui" w:hAnsi="Times New Roman" w:cs="Times New Roman"/>
          <w:sz w:val="22"/>
        </w:rPr>
      </w:pPr>
      <w:r w:rsidRPr="0049375D">
        <w:rPr>
          <w:rFonts w:ascii="Times New Roman" w:eastAsia="바탕" w:hAnsi="Times New Roman" w:cs="Times New Roman"/>
          <w:sz w:val="22"/>
        </w:rPr>
        <w:tab/>
      </w:r>
      <w:r w:rsidR="00165F7A"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sidR="00165F7A">
        <w:rPr>
          <w:rFonts w:ascii="Times New Roman" w:eastAsia="system-ui" w:hAnsi="Times New Roman" w:cs="Times New Roman"/>
          <w:sz w:val="22"/>
        </w:rPr>
        <w:t xml:space="preserve"> </w:t>
      </w:r>
      <w:r w:rsidR="00165F7A" w:rsidRPr="00164E37">
        <w:rPr>
          <w:rFonts w:ascii="Times New Roman" w:eastAsia="system-ui" w:hAnsi="Times New Roman" w:cs="Times New Roman"/>
          <w:sz w:val="22"/>
        </w:rPr>
        <w:t>that helps minimize the DEP. To achieve this, we observe that equation</w:t>
      </w:r>
      <m:oMath>
        <m:r>
          <w:rPr>
            <w:rFonts w:ascii="Cambria Math" w:eastAsia="system-ui" w:hAnsi="Cambria Math" w:cs="Times New Roman"/>
            <w:sz w:val="22"/>
          </w:rPr>
          <m:t>(11)</m:t>
        </m:r>
      </m:oMath>
      <w:r w:rsidR="00165F7A"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165F7A"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w:t>
      </w:r>
      <w:r w:rsidR="00165F7A"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165F7A"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165F7A">
        <w:rPr>
          <w:rFonts w:ascii="Times New Roman" w:eastAsia="system-ui" w:hAnsi="Times New Roman" w:cs="Times New Roman"/>
          <w:sz w:val="22"/>
        </w:rPr>
        <w:t>.</w:t>
      </w:r>
      <w:r w:rsidR="00165F7A"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165F7A" w:rsidRPr="00164E37">
        <w:rPr>
          <w:rFonts w:ascii="Times New Roman" w:eastAsia="system-ui" w:hAnsi="Times New Roman" w:cs="Times New Roman"/>
          <w:sz w:val="22"/>
        </w:rPr>
        <w:t xml:space="preserve"> is calculated as </w:t>
      </w:r>
    </w:p>
    <w:p w14:paraId="796339CF" w14:textId="151DC2A2" w:rsidR="00DC405D" w:rsidRPr="0049375D" w:rsidRDefault="00165F7A" w:rsidP="00165F7A">
      <w:pPr>
        <w:spacing w:after="0" w:line="480" w:lineRule="auto"/>
        <w:rPr>
          <w:rFonts w:ascii="Times New Roman" w:eastAsia="바탕" w:hAnsi="Times New Roman" w:cs="Times New Roman"/>
          <w:sz w:val="22"/>
        </w:rPr>
      </w:pPr>
      <w:r>
        <w:rPr>
          <w:rFonts w:ascii="Times New Roman" w:eastAsia="system-ui" w:hAnsi="Times New Roman" w:cs="Times New Roman"/>
          <w:sz w:val="22"/>
        </w:rPr>
        <w:t xml:space="preserve">                           </w:t>
      </w:r>
      <m:oMath>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2lnζ</m:t>
            </m:r>
          </m:den>
        </m:f>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r>
              <w:rPr>
                <w:rFonts w:ascii="Cambria Math" w:eastAsia="바탕" w:hAnsi="Cambria Math" w:cs="Times New Roman"/>
                <w:sz w:val="22"/>
              </w:rPr>
              <m:t>τ(τ-</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en>
        </m:f>
      </m:oMath>
      <w:r w:rsidR="00305C81"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(15)</w:t>
      </w:r>
    </w:p>
    <w:p w14:paraId="06C6E7BB" w14:textId="77777777" w:rsidR="00165F7A" w:rsidRPr="00AE48D8" w:rsidRDefault="00165F7A" w:rsidP="00165F7A">
      <w:pPr>
        <w:spacing w:after="0" w:line="480" w:lineRule="auto"/>
        <w:rPr>
          <w:rFonts w:ascii="Times New Roman" w:eastAsia="system-ui" w:hAnsi="Times New Roman" w:cs="Times New Roman"/>
          <w:sz w:val="22"/>
        </w:rPr>
      </w:pPr>
      <w:r>
        <w:rPr>
          <w:rFonts w:ascii="Times New Roman" w:eastAsia="system-ui" w:hAnsi="Times New Roman" w:cs="Times New Roman"/>
          <w:sz w:val="22"/>
        </w:rPr>
        <w:t>which</w:t>
      </w:r>
      <w:r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obtained by</w:t>
      </w:r>
    </w:p>
    <w:p w14:paraId="6F1D8831" w14:textId="3844957B" w:rsidR="00DC405D" w:rsidRPr="0049375D" w:rsidRDefault="00000000" w:rsidP="00305C81">
      <w:pPr>
        <w:spacing w:after="0" w:line="480" w:lineRule="auto"/>
        <w:jc w:val="right"/>
        <w:rPr>
          <w:rFonts w:ascii="Times New Roman" w:eastAsia="바탕" w:hAnsi="Times New Roman" w:cs="Times New Roman"/>
          <w:sz w:val="22"/>
        </w:rPr>
      </w:pPr>
      <m:oMath>
        <m:sSup>
          <m:sSupPr>
            <m:ctrlPr>
              <w:rPr>
                <w:rFonts w:ascii="Cambria Math" w:eastAsia="바탕" w:hAnsi="Cambria Math" w:cs="Times New Roman"/>
                <w:i/>
                <w:sz w:val="22"/>
              </w:rPr>
            </m:ctrlPr>
          </m:sSupPr>
          <m:e>
            <m:r>
              <w:rPr>
                <w:rFonts w:ascii="Cambria Math" w:eastAsia="바탕" w:hAnsi="Cambria Math" w:cs="Times New Roman"/>
                <w:sz w:val="22"/>
              </w:rPr>
              <m:t>τ</m:t>
            </m:r>
          </m:e>
          <m:sup>
            <m:r>
              <w:rPr>
                <w:rFonts w:ascii="Cambria Math" w:eastAsia="바탕" w:hAnsi="Cambria Math" w:cs="Times New Roman"/>
                <w:sz w:val="22"/>
              </w:rPr>
              <m:t>*</m:t>
            </m:r>
          </m:sup>
        </m:s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oMath>
      <w:r w:rsidR="00305C81" w:rsidRPr="0049375D">
        <w:rPr>
          <w:rFonts w:ascii="Times New Roman" w:eastAsia="바탕" w:hAnsi="Times New Roman" w:cs="Times New Roman"/>
          <w:sz w:val="22"/>
        </w:rPr>
        <w:t>.                    (16)</w:t>
      </w:r>
    </w:p>
    <w:p w14:paraId="327FFB80" w14:textId="77777777" w:rsidR="00165F7A" w:rsidRPr="0099661F" w:rsidRDefault="00165F7A" w:rsidP="00165F7A">
      <w:pPr>
        <w:spacing w:after="0" w:line="480" w:lineRule="auto"/>
        <w:rPr>
          <w:rFonts w:ascii="Times New Roman" w:eastAsia="system-ui" w:hAnsi="Times New Roman" w:cs="Times New Roman"/>
        </w:rPr>
      </w:pPr>
      <w:r w:rsidRPr="00E57FD3">
        <w:rPr>
          <w:rFonts w:ascii="Times New Roman" w:eastAsia="system-ui" w:hAnsi="Times New Roman" w:cs="Times New Roman"/>
          <w:sz w:val="22"/>
        </w:rPr>
        <w:t xml:space="preserve">It is worth pointing out that we take a conservative assumption that the warden has </w:t>
      </w:r>
      <w:r w:rsidRPr="00E57FD3">
        <w:rPr>
          <w:rFonts w:ascii="Times New Roman" w:eastAsia="system-ui" w:hAnsi="Times New Roman" w:cs="Times New Roman"/>
          <w:sz w:val="22"/>
        </w:rPr>
        <w:lastRenderedPageBreak/>
        <w:t xml:space="preserve">perfect knowledge of the actual value of </w:t>
      </w:r>
      <m:oMath>
        <m:sSub>
          <m:sSubPr>
            <m:ctrlPr>
              <w:rPr>
                <w:rFonts w:ascii="Cambria Math" w:eastAsia="system-ui" w:hAnsi="Cambria Math" w:cs="Times New Roman"/>
                <w:i/>
                <w:sz w:val="22"/>
              </w:rPr>
            </m:ctrlPr>
          </m:sSubPr>
          <m:e>
            <m:r>
              <w:rPr>
                <w:rFonts w:ascii="Cambria Math" w:eastAsia="system-ui" w:hAnsi="Cambria Math" w:cs="Times New Roman"/>
                <w:sz w:val="22"/>
              </w:rPr>
              <m:t>P</m:t>
            </m:r>
          </m:e>
          <m:sub>
            <m:r>
              <w:rPr>
                <w:rFonts w:ascii="Cambria Math" w:eastAsia="system-ui" w:hAnsi="Cambria Math" w:cs="Times New Roman"/>
                <w:sz w:val="22"/>
              </w:rPr>
              <m:t>D</m:t>
            </m:r>
          </m:sub>
        </m:sSub>
      </m:oMath>
      <w:r w:rsidRPr="00E57FD3">
        <w:rPr>
          <w:rFonts w:ascii="Times New Roman" w:eastAsia="system-ui" w:hAnsi="Times New Roman" w:cs="Times New Roman"/>
          <w:sz w:val="22"/>
        </w:rPr>
        <w:t>, which corresponds to the worst-case scenario from the perspective of covert communications.</w:t>
      </w:r>
    </w:p>
    <w:p w14:paraId="631204CC" w14:textId="77777777" w:rsidR="001A632A" w:rsidRPr="0049375D" w:rsidRDefault="001A632A" w:rsidP="001A632A">
      <w:pPr>
        <w:spacing w:after="0" w:line="480" w:lineRule="auto"/>
        <w:rPr>
          <w:rFonts w:ascii="Times New Roman" w:eastAsia="바탕" w:hAnsi="Times New Roman"/>
          <w:sz w:val="22"/>
        </w:rPr>
      </w:pPr>
    </w:p>
    <w:p w14:paraId="454EE5B8" w14:textId="77777777" w:rsidR="001A632A" w:rsidRPr="0049375D" w:rsidRDefault="001A632A" w:rsidP="001A632A">
      <w:pPr>
        <w:spacing w:after="0" w:line="480" w:lineRule="auto"/>
        <w:rPr>
          <w:rFonts w:ascii="Times New Roman" w:eastAsia="바탕" w:hAnsi="Times New Roman"/>
          <w:sz w:val="22"/>
        </w:rPr>
      </w:pPr>
    </w:p>
    <w:p w14:paraId="31920BD7" w14:textId="7C51ACD8" w:rsidR="0063714F" w:rsidRPr="0049375D" w:rsidRDefault="0063714F" w:rsidP="0063714F">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4ADCFAB1" w14:textId="3FAFD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lastRenderedPageBreak/>
        <w:t>C</w:t>
      </w:r>
      <w:r w:rsidRPr="0049375D">
        <w:rPr>
          <w:rFonts w:ascii="Times New Roman" w:eastAsia="바탕" w:hAnsi="Times New Roman"/>
          <w:b/>
          <w:sz w:val="28"/>
          <w:szCs w:val="28"/>
        </w:rPr>
        <w:t>hapter 3</w:t>
      </w:r>
    </w:p>
    <w:p w14:paraId="1A8A2C00" w14:textId="7A0FCE2D"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Problem Formulation</w:t>
      </w:r>
    </w:p>
    <w:p w14:paraId="41EE69C4" w14:textId="26B22C6F" w:rsidR="003E57FC" w:rsidRPr="0049375D" w:rsidRDefault="00165F7A" w:rsidP="00165F7A">
      <w:pPr>
        <w:spacing w:after="0" w:line="480" w:lineRule="auto"/>
        <w:ind w:firstLine="800"/>
        <w:rPr>
          <w:rFonts w:ascii="Times New Roman" w:eastAsia="바탕" w:hAnsi="Times New Roman" w:cs="Times New Roman"/>
          <w:sz w:val="22"/>
        </w:rPr>
      </w:pPr>
      <w:r>
        <w:rPr>
          <w:rFonts w:ascii="Times New Roman" w:eastAsia="바탕" w:hAnsi="Times New Roman"/>
          <w:sz w:val="22"/>
        </w:rPr>
        <w:t xml:space="preserve">In this study, we </w:t>
      </w:r>
      <w:r w:rsidRPr="0099661F">
        <w:rPr>
          <w:rFonts w:ascii="Times New Roman" w:eastAsia="바탕" w:hAnsi="Times New Roman"/>
          <w:sz w:val="22"/>
        </w:rPr>
        <w:t>aim to optimize the</w:t>
      </w:r>
      <w:r>
        <w:rPr>
          <w:rFonts w:ascii="Times New Roman" w:eastAsia="바탕" w:hAnsi="Times New Roman"/>
          <w:sz w:val="22"/>
        </w:rPr>
        <w:t xml:space="preserve"> public data rate and transmission power at the disguised FD destination node that </w:t>
      </w:r>
      <w:r w:rsidRPr="0099661F">
        <w:rPr>
          <w:rFonts w:ascii="Times New Roman" w:eastAsia="바탕" w:hAnsi="Times New Roman"/>
          <w:sz w:val="22"/>
        </w:rPr>
        <w:t>maximizes</w:t>
      </w:r>
      <w:r>
        <w:rPr>
          <w:rFonts w:ascii="Times New Roman" w:eastAsia="바탕" w:hAnsi="Times New Roman"/>
          <w:sz w:val="22"/>
        </w:rPr>
        <w:t xml:space="preserve"> the minimum error probability at the warden node as</w:t>
      </w:r>
    </w:p>
    <w:p w14:paraId="21A9E6F4" w14:textId="050719E6" w:rsidR="00496DAC" w:rsidRPr="0049375D" w:rsidRDefault="00000000" w:rsidP="00496DAC">
      <w:pPr>
        <w:spacing w:after="0" w:line="480" w:lineRule="auto"/>
        <w:jc w:val="right"/>
        <w:rPr>
          <w:rFonts w:ascii="Times New Roman" w:eastAsia="바탕" w:hAnsi="Times New Roman" w:cs="Times New Roman"/>
          <w:sz w:val="22"/>
        </w:rPr>
      </w:pPr>
      <m:oMath>
        <m:d>
          <m:dPr>
            <m:ctrlPr>
              <w:rPr>
                <w:rFonts w:ascii="Cambria Math" w:eastAsia="바탕" w:hAnsi="Cambria Math" w:cs="Times New Roman"/>
                <w:i/>
                <w:sz w:val="22"/>
              </w:rPr>
            </m:ctrlPr>
          </m:dPr>
          <m:e>
            <m:r>
              <m:rPr>
                <m:sty m:val="p"/>
              </m:rPr>
              <w:rPr>
                <w:rFonts w:ascii="Cambria Math" w:eastAsia="바탕" w:hAnsi="Cambria Math" w:cs="Times New Roman"/>
                <w:sz w:val="22"/>
              </w:rPr>
              <m:t>P1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max</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lim>
            </m:limLow>
          </m:fName>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 xml:space="preserve">      min</m:t>
                </m:r>
              </m:fName>
              <m:e>
                <m:r>
                  <m:rPr>
                    <m:sty m:val="p"/>
                  </m:rPr>
                  <w:rPr>
                    <w:rFonts w:ascii="Cambria Math" w:eastAsia="바탕" w:hAnsi="Cambria Math" w:cs="Times New Roman"/>
                    <w:sz w:val="22"/>
                  </w:rPr>
                  <m:t>Pr⁡</m:t>
                </m:r>
                <m:r>
                  <w:rPr>
                    <w:rFonts w:ascii="Cambria Math" w:eastAsia="바탕" w:hAnsi="Cambria Math" w:cs="Times New Roman"/>
                    <w:sz w:val="22"/>
                  </w:rPr>
                  <m:t>(</m:t>
                </m:r>
                <m:r>
                  <m:rPr>
                    <m:sty m:val="p"/>
                  </m:rPr>
                  <w:rPr>
                    <w:rFonts w:ascii="Cambria Math" w:eastAsia="바탕" w:hAnsi="Cambria Math" w:cs="Times New Roman"/>
                    <w:sz w:val="22"/>
                  </w:rPr>
                  <m:t>error</m:t>
                </m:r>
                <m:r>
                  <w:rPr>
                    <w:rFonts w:ascii="Cambria Math" w:eastAsia="바탕" w:hAnsi="Cambria Math" w:cs="Times New Roman"/>
                    <w:sz w:val="22"/>
                  </w:rPr>
                  <m:t>)</m:t>
                </m:r>
              </m:e>
            </m:func>
          </m:e>
        </m:func>
      </m:oMath>
      <w:r w:rsidR="00496DAC" w:rsidRPr="0049375D">
        <w:rPr>
          <w:rFonts w:ascii="Times New Roman" w:eastAsia="바탕" w:hAnsi="Times New Roman" w:cs="Times New Roman"/>
          <w:sz w:val="22"/>
        </w:rPr>
        <w:t>,                 (17a)</w:t>
      </w:r>
    </w:p>
    <w:p w14:paraId="0E0DE800" w14:textId="180548FB" w:rsidR="00496DAC" w:rsidRPr="0049375D" w:rsidRDefault="00496DAC" w:rsidP="00496DAC">
      <w:pPr>
        <w:spacing w:after="0" w:line="480" w:lineRule="auto"/>
        <w:jc w:val="right"/>
        <w:rPr>
          <w:rFonts w:ascii="Times New Roman" w:eastAsia="바탕" w:hAnsi="Times New Roman" w:cs="Times New Roman"/>
          <w:sz w:val="22"/>
        </w:rPr>
      </w:pPr>
      <w:r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P,R</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(17b)</w:t>
      </w:r>
    </w:p>
    <w:p w14:paraId="4689F4CF" w14:textId="1DCD71FE"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(17c)</w:t>
      </w:r>
    </w:p>
    <w:p w14:paraId="35817481" w14:textId="1454EFE8"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(17d)</w:t>
      </w:r>
    </w:p>
    <w:p w14:paraId="425F4165" w14:textId="1C5F752B"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(17e)</w:t>
      </w:r>
    </w:p>
    <w:p w14:paraId="5B5C92EF" w14:textId="1DE45598" w:rsidR="00496DAC" w:rsidRPr="0049375D" w:rsidRDefault="00496DAC" w:rsidP="00496DA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oMath>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(17f)</w:t>
      </w:r>
    </w:p>
    <w:p w14:paraId="7ABE9B01" w14:textId="206997C0" w:rsidR="003E57FC" w:rsidRPr="0049375D" w:rsidRDefault="00496DAC" w:rsidP="00495536">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(17g)</w:t>
      </w:r>
    </w:p>
    <w:p w14:paraId="7C4EBDFA" w14:textId="15EC9040" w:rsidR="0063714F" w:rsidRPr="00C36B50" w:rsidRDefault="00165F7A"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w:r>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Pr>
          <w:rFonts w:ascii="Times New Roman" w:eastAsia="system-ui" w:hAnsi="Times New Roman" w:cs="Times New Roman"/>
          <w:sz w:val="22"/>
        </w:rPr>
        <w:t>(17c)</w:t>
      </w:r>
      <w:r w:rsidRPr="00F577A2">
        <w:rPr>
          <w:rFonts w:ascii="Times New Roman" w:eastAsia="system-ui" w:hAnsi="Times New Roman" w:cs="Times New Roman"/>
          <w:sz w:val="22"/>
        </w:rPr>
        <w:t xml:space="preserve"> specifies the maximum achievable public data rate, allowing the destination node to inform the source node for adjustment. In </w:t>
      </w:r>
      <w:r>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for public transmission is considered. </w:t>
      </w:r>
      <w:r>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Pr>
          <w:rFonts w:ascii="Times New Roman" w:eastAsia="system-ui" w:hAnsi="Times New Roman" w:cs="Times New Roman"/>
          <w:sz w:val="22"/>
        </w:rPr>
        <w:t xml:space="preserve"> </w:t>
      </w:r>
      <w:r w:rsidRPr="0099661F">
        <w:rPr>
          <w:rFonts w:ascii="Times New Roman" w:eastAsia="system-ui" w:hAnsi="Times New Roman" w:cs="Times New Roman"/>
          <w:sz w:val="22"/>
        </w:rPr>
        <w:t>for reliable</w:t>
      </w:r>
      <w:r>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m:oMath>
        <m:r>
          <w:rPr>
            <w:rFonts w:ascii="Cambria Math" w:eastAsia="system-ui" w:hAnsi="Cambria Math" w:cs="Times New Roman"/>
            <w:sz w:val="22"/>
          </w:rPr>
          <m:t>(17f)</m:t>
        </m:r>
      </m:oMath>
      <w:r w:rsidRPr="00F577A2">
        <w:rPr>
          <w:rFonts w:ascii="Times New Roman" w:eastAsia="system-ui" w:hAnsi="Times New Roman" w:cs="Times New Roman"/>
          <w:sz w:val="22"/>
        </w:rPr>
        <w:t xml:space="preserve"> ensures </w:t>
      </w:r>
      <w:r>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m:oMath>
        <m:r>
          <w:rPr>
            <w:rFonts w:ascii="Cambria Math" w:eastAsia="system-ui" w:hAnsi="Cambria Math" w:cs="Times New Roman"/>
            <w:sz w:val="22"/>
          </w:rPr>
          <m:t>(17g)</m:t>
        </m:r>
      </m:oMath>
      <w:r w:rsidRPr="00F577A2">
        <w:rPr>
          <w:rFonts w:ascii="Times New Roman" w:eastAsia="system-ui" w:hAnsi="Times New Roman" w:cs="Times New Roman"/>
          <w:sz w:val="22"/>
        </w:rPr>
        <w:t xml:space="preserve"> </w:t>
      </w:r>
      <w:r w:rsidRPr="0099661F">
        <w:rPr>
          <w:rFonts w:ascii="Times New Roman" w:eastAsia="system-ui" w:hAnsi="Times New Roman" w:cs="Times New Roman"/>
          <w:sz w:val="22"/>
        </w:rPr>
        <w:t>indicates</w:t>
      </w:r>
      <w:r>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841DE0">
        <w:rPr>
          <w:rFonts w:ascii="Times New Roman" w:eastAsia="system-ui" w:hAnsi="Times New Roman" w:cs="Times New Roman"/>
          <w:sz w:val="22"/>
        </w:rPr>
        <w:t xml:space="preserve">destination </w:t>
      </w:r>
      <w:r>
        <w:rPr>
          <w:rFonts w:ascii="Times New Roman" w:eastAsia="system-ui" w:hAnsi="Times New Roman" w:cs="Times New Roman"/>
          <w:sz w:val="22"/>
        </w:rPr>
        <w:t>node.</w:t>
      </w:r>
    </w:p>
    <w:p w14:paraId="7227D070" w14:textId="77777777" w:rsidR="00841DE0" w:rsidRDefault="00841DE0" w:rsidP="0063714F">
      <w:pPr>
        <w:spacing w:after="0" w:line="480" w:lineRule="auto"/>
        <w:rPr>
          <w:rFonts w:ascii="Times New Roman" w:eastAsia="바탕" w:hAnsi="Times New Roman"/>
          <w:b/>
          <w:sz w:val="28"/>
          <w:szCs w:val="28"/>
        </w:rPr>
      </w:pPr>
    </w:p>
    <w:p w14:paraId="12A8E767" w14:textId="6460D713" w:rsidR="0063714F" w:rsidRPr="00C36B50" w:rsidRDefault="0063714F" w:rsidP="0063714F">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4</w:t>
      </w:r>
    </w:p>
    <w:p w14:paraId="74C20367" w14:textId="63F1C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Proposed Solutions</w:t>
      </w:r>
    </w:p>
    <w:p w14:paraId="35F92A87" w14:textId="65C68A6B" w:rsidR="00165F7A" w:rsidRPr="00965537" w:rsidRDefault="00165F7A" w:rsidP="00C36B50">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This chapter </w:t>
      </w:r>
      <w:r w:rsidRPr="003A1AB2">
        <w:rPr>
          <w:rFonts w:ascii="Times New Roman" w:eastAsia="바탕" w:hAnsi="Times New Roman"/>
          <w:sz w:val="22"/>
        </w:rPr>
        <w:t>discusses</w:t>
      </w:r>
      <w:r w:rsidRPr="00965537">
        <w:rPr>
          <w:rFonts w:ascii="Times New Roman" w:eastAsia="바탕" w:hAnsi="Times New Roman"/>
          <w:sz w:val="22"/>
        </w:rPr>
        <w:t xml:space="preserve"> the solution </w:t>
      </w:r>
      <w:r w:rsidRPr="003A1AB2">
        <w:rPr>
          <w:rFonts w:ascii="Times New Roman" w:eastAsia="바탕" w:hAnsi="Times New Roman"/>
          <w:sz w:val="22"/>
        </w:rPr>
        <w:t>for (P1) that maximizes</w:t>
      </w:r>
      <w:r>
        <w:rPr>
          <w:rFonts w:ascii="Times New Roman" w:eastAsia="바탕" w:hAnsi="Times New Roman"/>
          <w:sz w:val="22"/>
        </w:rPr>
        <w:t xml:space="preserve"> </w:t>
      </w:r>
      <w:r w:rsidRPr="00965537">
        <w:rPr>
          <w:rFonts w:ascii="Times New Roman" w:eastAsia="바탕" w:hAnsi="Times New Roman"/>
          <w:sz w:val="22"/>
        </w:rPr>
        <w:t xml:space="preserve">the worst-case DEP in </w:t>
      </w:r>
      <w:r>
        <w:rPr>
          <w:rFonts w:ascii="Times New Roman" w:eastAsia="바탕" w:hAnsi="Times New Roman"/>
          <w:sz w:val="22"/>
        </w:rPr>
        <w:t>(17a)</w:t>
      </w:r>
      <w:r w:rsidRPr="00965537">
        <w:rPr>
          <w:rFonts w:ascii="Times New Roman" w:eastAsia="바탕" w:hAnsi="Times New Roman"/>
          <w:sz w:val="22"/>
        </w:rPr>
        <w:t>.</w:t>
      </w:r>
    </w:p>
    <w:p w14:paraId="6E33616C" w14:textId="17C3EEC1" w:rsidR="00C36B50" w:rsidRDefault="00165F7A" w:rsidP="00841DE0">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Pr>
          <w:rFonts w:ascii="Times New Roman" w:eastAsia="바탕" w:hAnsi="Times New Roman"/>
          <w:sz w:val="22"/>
        </w:rPr>
        <w:t>is a decreasing</w:t>
      </w:r>
      <w:r w:rsidRPr="00965537">
        <w:rPr>
          <w:rFonts w:ascii="Times New Roman" w:eastAsia="바탕" w:hAnsi="Times New Roman"/>
          <w:sz w:val="22"/>
        </w:rPr>
        <w:t xml:space="preserve"> </w:t>
      </w:r>
      <w:r>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D605B2">
        <w:rPr>
          <w:rFonts w:ascii="Times New Roman" w:eastAsia="바탕" w:hAnsi="Times New Roman"/>
          <w:sz w:val="22"/>
        </w:rPr>
        <w:t>(i.e., the derivative of  DEP equation</w:t>
      </w:r>
      <w:r w:rsidR="00C277D4">
        <w:rPr>
          <w:rFonts w:ascii="Times New Roman" w:eastAsia="바탕" w:hAnsi="Times New Roman"/>
          <w:sz w:val="22"/>
        </w:rPr>
        <w:t xml:space="preserve"> </w:t>
      </w:r>
      <w:r w:rsidR="00D605B2">
        <w:rPr>
          <w:rFonts w:ascii="Times New Roman" w:eastAsia="바탕" w:hAnsi="Times New Roman"/>
          <w:sz w:val="22"/>
        </w:rPr>
        <w:t xml:space="preserve">(15) is negative with respect to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D605B2">
        <w:rPr>
          <w:rFonts w:ascii="Times New Roman" w:eastAsia="바탕" w:hAnsi="Times New Roman"/>
          <w:sz w:val="22"/>
        </w:rPr>
        <w:t>.</w:t>
      </w:r>
      <w:r w:rsidRPr="00965537">
        <w:rPr>
          <w:rFonts w:ascii="Times New Roman" w:eastAsia="바탕" w:hAnsi="Times New Roman"/>
          <w:sz w:val="22"/>
        </w:rPr>
        <w:t xml:space="preserve">Similarly, the upper limits of the public data rate </w:t>
      </w:r>
      <m:oMath>
        <m:r>
          <w:rPr>
            <w:rFonts w:ascii="Cambria Math" w:hAnsi="Cambria Math"/>
            <w:sz w:val="22"/>
          </w:rPr>
          <m:t>(17b)</m:t>
        </m:r>
      </m:oMath>
      <w:r w:rsidRPr="00965537">
        <w:rPr>
          <w:rFonts w:ascii="Times New Roman" w:eastAsia="바탕" w:hAnsi="Times New Roman"/>
          <w:sz w:val="22"/>
        </w:rPr>
        <w:t xml:space="preserve"> and </w:t>
      </w:r>
      <m:oMath>
        <m:r>
          <w:rPr>
            <w:rFonts w:ascii="Cambria Math" w:hAnsi="Cambria Math"/>
            <w:sz w:val="22"/>
          </w:rPr>
          <m:t>(17c)</m:t>
        </m:r>
      </m:oMath>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77D4">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C277D4">
        <w:rPr>
          <w:rFonts w:ascii="Times New Roman" w:eastAsia="바탕" w:hAnsi="Times New Roman"/>
          <w:sz w:val="22"/>
        </w:rPr>
        <w:t xml:space="preserve"> is denominator at equation (2) and (4))</w:t>
      </w:r>
      <w:r w:rsidRPr="00965537">
        <w:rPr>
          <w:rFonts w:ascii="Times New Roman" w:eastAsia="바탕" w:hAnsi="Times New Roman"/>
          <w:sz w:val="22"/>
        </w:rPr>
        <w:t xml:space="preserve">. This implies that the </w:t>
      </w:r>
      <w:r w:rsidRPr="003A1AB2">
        <w:rPr>
          <w:rFonts w:ascii="Times New Roman" w:eastAsia="바탕" w:hAnsi="Times New Roman"/>
          <w:sz w:val="22"/>
        </w:rPr>
        <w:t>public rate</w:t>
      </w:r>
      <w:r>
        <w:rPr>
          <w:rFonts w:ascii="Times New Roman" w:eastAsia="바탕" w:hAnsi="Times New Roman"/>
          <w:sz w:val="22"/>
        </w:rPr>
        <w:t xml:space="preserve"> </w:t>
      </w:r>
      <w:r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to remain at its lowest feasible level to consistently</w:t>
      </w:r>
      <w:r>
        <w:rPr>
          <w:rFonts w:ascii="Times New Roman" w:eastAsia="바탕" w:hAnsi="Times New Roman"/>
          <w:sz w:val="22"/>
        </w:rPr>
        <w:t xml:space="preserve"> </w:t>
      </w:r>
      <w:r w:rsidRPr="00965537">
        <w:rPr>
          <w:rFonts w:ascii="Times New Roman" w:eastAsia="바탕" w:hAnsi="Times New Roman"/>
          <w:sz w:val="22"/>
        </w:rPr>
        <w:t>uphold</w:t>
      </w:r>
      <w:r>
        <w:rPr>
          <w:rFonts w:ascii="Times New Roman" w:eastAsia="바탕" w:hAnsi="Times New Roman"/>
          <w:sz w:val="22"/>
        </w:rPr>
        <w:t xml:space="preserve"> </w:t>
      </w:r>
      <w:r w:rsidRPr="00965537">
        <w:rPr>
          <w:rFonts w:ascii="Times New Roman" w:eastAsia="바탕" w:hAnsi="Times New Roman"/>
          <w:sz w:val="22"/>
        </w:rPr>
        <w:t>a</w:t>
      </w:r>
      <w:r>
        <w:rPr>
          <w:rFonts w:ascii="Times New Roman" w:eastAsia="바탕" w:hAnsi="Times New Roman"/>
          <w:sz w:val="22"/>
        </w:rPr>
        <w:t xml:space="preserve"> </w:t>
      </w:r>
      <w:r w:rsidRPr="00965537">
        <w:rPr>
          <w:rFonts w:ascii="Times New Roman" w:eastAsia="바탕" w:hAnsi="Times New Roman"/>
          <w:sz w:val="22"/>
        </w:rPr>
        <w:t>minimum</w:t>
      </w:r>
      <w:r>
        <w:rPr>
          <w:rFonts w:ascii="Times New Roman" w:eastAsia="바탕" w:hAnsi="Times New Roman"/>
          <w:sz w:val="22"/>
        </w:rPr>
        <w:t xml:space="preserve"> </w:t>
      </w:r>
      <w:r w:rsidRPr="003A1AB2">
        <w:rPr>
          <w:rFonts w:ascii="Times New Roman" w:eastAsia="바탕" w:hAnsi="Times New Roman"/>
          <w:sz w:val="22"/>
        </w:rPr>
        <w:t>public</w:t>
      </w:r>
      <w:r>
        <w:rPr>
          <w:rFonts w:ascii="Times New Roman" w:eastAsia="바탕" w:hAnsi="Times New Roman"/>
          <w:sz w:val="22"/>
        </w:rPr>
        <w:t xml:space="preserve"> </w:t>
      </w:r>
      <w:r w:rsidRPr="003A1AB2">
        <w:rPr>
          <w:rFonts w:ascii="Times New Roman" w:eastAsia="바탕" w:hAnsi="Times New Roman"/>
          <w:sz w:val="22"/>
        </w:rPr>
        <w:t>rate</w:t>
      </w:r>
      <w:r w:rsidRPr="00965537">
        <w:rPr>
          <w:rFonts w:ascii="Times New Roman" w:eastAsia="바탕" w:hAnsi="Times New Roman"/>
          <w:sz w:val="22"/>
        </w:rPr>
        <w:t>, given by</w:t>
      </w:r>
    </w:p>
    <w:p w14:paraId="32E1523D" w14:textId="36C9ACC0"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            </w:t>
      </w:r>
      <w:r w:rsidR="00C36B50">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 xml:space="preserve">                                                                      (18)</m:t>
        </m:r>
      </m:oMath>
    </w:p>
    <w:p w14:paraId="091CB5CC" w14:textId="77777777" w:rsidR="00165F7A" w:rsidRPr="00965537" w:rsidRDefault="00165F7A" w:rsidP="00165F7A">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the covert rate in </w:t>
      </w:r>
      <m:oMath>
        <m:r>
          <w:rPr>
            <w:rFonts w:ascii="Cambria Math" w:hAnsi="Cambria Math"/>
            <w:sz w:val="22"/>
          </w:rPr>
          <m:t>(17e)</m:t>
        </m:r>
      </m:oMath>
      <w:r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Pr="00965537">
        <w:rPr>
          <w:rFonts w:ascii="Times New Roman" w:eastAsia="바탕" w:hAnsi="Times New Roman"/>
          <w:sz w:val="22"/>
        </w:rPr>
        <w:t xml:space="preserve"> Therefore, in order to maximize the worst-case DEP, </w:t>
      </w:r>
      <w:r w:rsidRPr="004C4505">
        <w:rPr>
          <w:rFonts w:ascii="Times New Roman" w:eastAsia="바탕" w:hAnsi="Times New Roman"/>
          <w:sz w:val="22"/>
        </w:rPr>
        <w:t>we can easily see that the covert rate should be set to the minimum possible value, which is the required threshold</w:t>
      </w:r>
      <w:r>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4C4505">
        <w:rPr>
          <w:rFonts w:ascii="Times New Roman" w:eastAsia="바탕" w:hAnsi="Times New Roman"/>
          <w:sz w:val="22"/>
        </w:rPr>
        <w:t>.</w:t>
      </w:r>
    </w:p>
    <w:p w14:paraId="2D76F919" w14:textId="77777777"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Pr="004C4505">
        <w:rPr>
          <w:rFonts w:ascii="Times New Roman" w:eastAsia="바탕" w:hAnsi="Times New Roman"/>
          <w:sz w:val="22"/>
        </w:rPr>
        <w:t>(P1) reduces to the following:</w:t>
      </w:r>
    </w:p>
    <w:p w14:paraId="5636B202" w14:textId="31CA282A" w:rsidR="00B5043C" w:rsidRPr="0049375D" w:rsidRDefault="00165F7A" w:rsidP="00165F7A">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P1.1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min</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lim>
            </m:limLow>
          </m:fName>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func>
      </m:oMath>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                           (19a)</w:t>
      </w:r>
    </w:p>
    <w:p w14:paraId="2F810D12" w14:textId="130DAC94" w:rsidR="00D763BB" w:rsidRPr="0049375D" w:rsidRDefault="00165F7A" w:rsidP="00165F7A">
      <w:pPr>
        <w:spacing w:after="0" w:line="480" w:lineRule="auto"/>
        <w:ind w:left="1600"/>
        <w:jc w:val="center"/>
        <w:rPr>
          <w:rFonts w:ascii="Times New Roman" w:eastAsia="바탕" w:hAnsi="Times New Roman" w:cs="Times New Roman"/>
          <w:sz w:val="22"/>
        </w:rPr>
      </w:pP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19b)</w:t>
      </w:r>
    </w:p>
    <w:p w14:paraId="04DF26E3" w14:textId="6A042CAA"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(19c)</w:t>
      </w:r>
    </w:p>
    <w:p w14:paraId="7FE3808B" w14:textId="349AFF70"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oMath>
      <w:r w:rsidR="00B5043C" w:rsidRPr="0049375D">
        <w:rPr>
          <w:rFonts w:ascii="Times New Roman" w:eastAsia="바탕" w:hAnsi="Times New Roman" w:cs="Times New Roman"/>
          <w:sz w:val="22"/>
        </w:rPr>
        <w:t>,               (19d)</w:t>
      </w:r>
    </w:p>
    <w:p w14:paraId="55C74988" w14:textId="7A66DFA6"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oMath>
      <w:r w:rsidR="00B5043C" w:rsidRPr="0049375D">
        <w:rPr>
          <w:rFonts w:ascii="Times New Roman" w:eastAsia="바탕" w:hAnsi="Times New Roman" w:cs="Times New Roman"/>
          <w:sz w:val="22"/>
        </w:rPr>
        <w:t>,                (19e)</w:t>
      </w:r>
    </w:p>
    <w:p w14:paraId="2E0ACC5F" w14:textId="366EA330" w:rsidR="00D763BB" w:rsidRPr="0049375D" w:rsidRDefault="00D763BB" w:rsidP="00B5043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B5043C" w:rsidRPr="0049375D">
        <w:rPr>
          <w:rFonts w:ascii="Times New Roman" w:eastAsia="바탕" w:hAnsi="Times New Roman" w:cs="Times New Roman"/>
          <w:sz w:val="22"/>
        </w:rPr>
        <w:t>,                      (19f)</w:t>
      </w:r>
    </w:p>
    <w:p w14:paraId="1D1178C0" w14:textId="2534FF6E" w:rsidR="002D399C" w:rsidRPr="00965537" w:rsidRDefault="002D399C" w:rsidP="002D399C">
      <w:pPr>
        <w:spacing w:after="0" w:line="480" w:lineRule="auto"/>
        <w:rPr>
          <w:rFonts w:ascii="Times New Roman" w:eastAsia="바탕" w:hAnsi="Times New Roman"/>
          <w:sz w:val="22"/>
        </w:rPr>
      </w:pPr>
      <w:r w:rsidRPr="00965537">
        <w:rPr>
          <w:rFonts w:ascii="Times New Roman" w:eastAsia="바탕" w:hAnsi="Times New Roman"/>
          <w:sz w:val="22"/>
        </w:rPr>
        <w:t xml:space="preserve">Therefore, </w:t>
      </w:r>
      <w:r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4C4505">
        <w:rPr>
          <w:rFonts w:ascii="Times New Roman" w:eastAsia="바탕" w:hAnsi="Times New Roman"/>
          <w:sz w:val="22"/>
        </w:rPr>
        <w:t>as</w:t>
      </w:r>
    </w:p>
    <w:p w14:paraId="6B47C144" w14:textId="0B809900" w:rsidR="005A104F" w:rsidRPr="0049375D" w:rsidRDefault="00000000" w:rsidP="00072630">
      <w:pPr>
        <w:spacing w:after="0" w:line="480" w:lineRule="auto"/>
        <w:jc w:val="right"/>
        <w:rPr>
          <w:rFonts w:ascii="Times New Roman" w:eastAsia="바탕" w:hAnsi="Times New Roman" w:cs="Times New Roman"/>
          <w:sz w:val="22"/>
        </w:rPr>
      </w:pP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r>
                          <w:rPr>
                            <w:rFonts w:ascii="Cambria Math" w:eastAsia="바탕" w:hAnsi="Cambria Math" w:cs="Times New Roman"/>
                            <w:sz w:val="22"/>
                          </w:rPr>
                          <m:t>,</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e>
                    </m:d>
                  </m:e>
                </m:func>
              </m:e>
            </m:d>
          </m:e>
        </m:func>
      </m:oMath>
      <w:r w:rsidR="00072630" w:rsidRPr="0049375D">
        <w:rPr>
          <w:rFonts w:ascii="Times New Roman" w:eastAsia="바탕" w:hAnsi="Times New Roman" w:cs="Times New Roman"/>
          <w:sz w:val="22"/>
        </w:rPr>
        <w:t>.</w:t>
      </w:r>
      <w:r w:rsidR="00B5043C" w:rsidRPr="0049375D">
        <w:rPr>
          <w:rFonts w:ascii="Times New Roman" w:eastAsia="바탕" w:hAnsi="Times New Roman" w:cs="Times New Roman"/>
          <w:iCs/>
          <w:sz w:val="22"/>
        </w:rPr>
        <w:t xml:space="preserve"> </w:t>
      </w:r>
      <w:r w:rsidR="00072630" w:rsidRPr="0049375D">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 xml:space="preserve"> (20)</w:t>
      </w:r>
    </w:p>
    <w:p w14:paraId="3ACE4A16" w14:textId="065B4582" w:rsidR="005A104F" w:rsidRPr="0049375D" w:rsidRDefault="005A104F" w:rsidP="005A104F">
      <w:pPr>
        <w:spacing w:after="0" w:line="480" w:lineRule="auto"/>
        <w:rPr>
          <w:rFonts w:ascii="Times New Roman" w:eastAsia="바탕" w:hAnsi="Times New Roman" w:cs="Times New Roman"/>
          <w:sz w:val="22"/>
        </w:rPr>
      </w:pPr>
      <w:r w:rsidRPr="0049375D">
        <w:rPr>
          <w:rFonts w:ascii="Times New Roman" w:eastAsia="바탕" w:hAnsi="Times New Roman" w:cs="Times New Roman"/>
          <w:b/>
          <w:bCs/>
          <w:sz w:val="22"/>
        </w:rPr>
        <w:t>Remark 1</w:t>
      </w:r>
      <w:r w:rsidRPr="0049375D">
        <w:rPr>
          <w:rFonts w:ascii="Times New Roman" w:eastAsia="바탕" w:hAnsi="Times New Roman" w:cs="Times New Roman"/>
          <w:sz w:val="22"/>
        </w:rPr>
        <w:t xml:space="preserve">: In certain scenarios, it is plausible for the upper bound to be lower than the lower bound. In such cases, the optimal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is determined to be zero.</w:t>
      </w:r>
    </w:p>
    <w:p w14:paraId="6A0FD5C6" w14:textId="77777777" w:rsidR="0063714F" w:rsidRPr="0049375D" w:rsidRDefault="0063714F" w:rsidP="0063714F">
      <w:pPr>
        <w:spacing w:after="0" w:line="480" w:lineRule="auto"/>
        <w:rPr>
          <w:rFonts w:ascii="Times New Roman" w:eastAsia="바탕" w:hAnsi="Times New Roman"/>
          <w:sz w:val="22"/>
        </w:rPr>
      </w:pPr>
    </w:p>
    <w:p w14:paraId="7401CEA3" w14:textId="77777777" w:rsidR="00250C37" w:rsidRPr="0049375D" w:rsidRDefault="00250C37" w:rsidP="0063714F">
      <w:pPr>
        <w:spacing w:after="0" w:line="480" w:lineRule="auto"/>
        <w:rPr>
          <w:rFonts w:ascii="Times New Roman" w:eastAsia="바탕" w:hAnsi="Times New Roman"/>
          <w:sz w:val="22"/>
        </w:rPr>
      </w:pPr>
    </w:p>
    <w:p w14:paraId="47F1B003" w14:textId="4235B5F8" w:rsidR="002D7C68" w:rsidRPr="0049375D" w:rsidRDefault="0063714F"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45AAAFA" w14:textId="77777777" w:rsidR="002D7C68" w:rsidRPr="0049375D" w:rsidRDefault="002D7C68" w:rsidP="002D7C68">
      <w:pPr>
        <w:spacing w:after="0" w:line="480" w:lineRule="auto"/>
        <w:rPr>
          <w:rFonts w:ascii="Times New Roman" w:eastAsia="바탕" w:hAnsi="Times New Roman"/>
          <w:sz w:val="22"/>
        </w:rPr>
      </w:pPr>
    </w:p>
    <w:p w14:paraId="055E1536" w14:textId="0E763AA4" w:rsidR="002D7C68" w:rsidRPr="0049375D" w:rsidRDefault="002D7C68" w:rsidP="002D7C68">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5</w:t>
      </w:r>
    </w:p>
    <w:p w14:paraId="2D0547CC" w14:textId="66DAE9CB" w:rsidR="002D7C68" w:rsidRPr="0049375D" w:rsidRDefault="002D7C68" w:rsidP="00E55553">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Numerical Results</w:t>
      </w:r>
    </w:p>
    <w:p w14:paraId="5ED42EA8" w14:textId="18038E06"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assess </w:t>
      </w:r>
      <w:r w:rsidR="00E33E29" w:rsidRPr="00E33E29">
        <w:rPr>
          <w:rFonts w:ascii="Times New Roman" w:eastAsia="바탕" w:hAnsi="Times New Roman" w:cs="Times New Roman"/>
          <w:sz w:val="22"/>
        </w:rPr>
        <w:t>the maximum achievable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worst-case DEP with the disguised </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FD node through numerical analysis. </w:t>
      </w:r>
      <w:r w:rsidR="00E33E29" w:rsidRPr="00E33E29">
        <w:rPr>
          <w:rFonts w:ascii="Times New Roman" w:eastAsia="바탕" w:hAnsi="Times New Roman" w:cs="Times New Roman"/>
          <w:sz w:val="22"/>
        </w:rPr>
        <w:t>We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E55553" w:rsidRPr="0049375D">
        <w:rPr>
          <w:rFonts w:ascii="Times New Roman" w:eastAsia="바탕" w:hAnsi="Times New Roman" w:cs="Times New Roman"/>
          <w:sz w:val="22"/>
        </w:rPr>
        <w:t xml:space="preserve">, along with the derived optimal destination transmit power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E55553" w:rsidRPr="0049375D">
        <w:rPr>
          <w:rFonts w:ascii="Times New Roman" w:eastAsia="바탕" w:hAnsi="Times New Roman" w:cs="Times New Roman"/>
          <w:sz w:val="22"/>
        </w:rPr>
        <w:t xml:space="preserve"> as indicated in equation (20).</w:t>
      </w:r>
    </w:p>
    <w:p w14:paraId="0D0ECB69" w14:textId="0B98C976"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adopt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distance-dependent channel model for </w:t>
      </w:r>
      <w:r w:rsidR="00E33E29">
        <w:rPr>
          <w:rFonts w:ascii="Times New Roman" w:eastAsia="바탕" w:hAnsi="Times New Roman" w:cs="Times New Roman"/>
          <w:sz w:val="22"/>
        </w:rPr>
        <w:t xml:space="preserve">from [57] </w:t>
      </w:r>
      <w:r w:rsidR="00E55553" w:rsidRPr="0049375D">
        <w:rPr>
          <w:rFonts w:ascii="Times New Roman" w:eastAsia="바탕" w:hAnsi="Times New Roman" w:cs="Times New Roman"/>
          <w:sz w:val="22"/>
        </w:rPr>
        <w:t xml:space="preserve">where </w:t>
      </w:r>
      <m:oMath>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 xml:space="preserve">.  </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sSup>
          <m:sSupPr>
            <m:ctrlPr>
              <w:rPr>
                <w:rFonts w:ascii="Cambria Math" w:eastAsia="바탕" w:hAnsi="Cambria Math" w:cs="Times New Roman"/>
                <w:i/>
                <w:sz w:val="22"/>
              </w:rPr>
            </m:ctrlPr>
          </m:sSupPr>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num>
                  <m:den>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den>
                </m:f>
              </m:e>
            </m:d>
          </m:e>
          <m:sup>
            <m:r>
              <w:rPr>
                <w:rFonts w:ascii="Cambria Math" w:eastAsia="바탕" w:hAnsi="Cambria Math" w:cs="Times New Roman"/>
                <w:sz w:val="22"/>
              </w:rPr>
              <m:t>-b</m:t>
            </m:r>
          </m:sup>
        </m:sSup>
        <m:r>
          <w:rPr>
            <w:rFonts w:ascii="Cambria Math" w:eastAsia="바탕" w:hAnsi="Cambria Math" w:cs="Times New Roman"/>
            <w:sz w:val="22"/>
          </w:rPr>
          <m:t xml:space="preserve"> </m:t>
        </m:r>
      </m:oMath>
      <w:r w:rsidR="00E55553" w:rsidRPr="0049375D">
        <w:rPr>
          <w:rFonts w:ascii="Times New Roman" w:eastAsia="바탕" w:hAnsi="Times New Roman" w:cs="Times New Roman"/>
          <w:sz w:val="22"/>
        </w:rPr>
        <w:t>represent</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 the path loss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33E29" w:rsidRPr="00E33E29">
        <w:rPr>
          <w:rFonts w:ascii="Times New Roman" w:eastAsia="바탕" w:hAnsi="Times New Roman" w:cs="Times New Roman"/>
          <w:sz w:val="22"/>
        </w:rPr>
        <w:t>,</w:t>
      </w:r>
      <w:r w:rsidR="00E33E29">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oMath>
      <w:r w:rsidR="00E55553" w:rsidRPr="0049375D">
        <w:rPr>
          <w:rFonts w:ascii="Times New Roman" w:eastAsia="바탕" w:hAnsi="Times New Roman" w:cs="Times New Roman"/>
          <w:sz w:val="22"/>
        </w:rPr>
        <w:t xml:space="preserve"> denotes the path loss at a reference distance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r>
          <w:rPr>
            <w:rFonts w:ascii="Cambria Math" w:eastAsia="바탕" w:hAnsi="Cambria Math" w:cs="Times New Roman"/>
            <w:sz w:val="22"/>
          </w:rPr>
          <m:t>=1</m:t>
        </m:r>
      </m:oMath>
      <w:r w:rsidR="00E55553" w:rsidRPr="0049375D">
        <w:rPr>
          <w:rFonts w:ascii="Times New Roman" w:eastAsia="바탕" w:hAnsi="Times New Roman" w:cs="Times New Roman"/>
          <w:sz w:val="22"/>
        </w:rPr>
        <w:t xml:space="preserve"> meter</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m:t>
        </m:r>
      </m:oMath>
      <w:r w:rsidR="00E55553" w:rsidRPr="0049375D">
        <w:rPr>
          <w:rFonts w:ascii="Times New Roman" w:eastAsia="바탕" w:hAnsi="Times New Roman" w:cs="Times New Roman"/>
          <w:sz w:val="22"/>
        </w:rPr>
        <w:t xml:space="preserve"> signifies the path loss exponent, and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indicates the distance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Additionally, the small-scale channel variable </w:t>
      </w:r>
      <m:oMath>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follows a complex normal distribution </w:t>
      </w:r>
      <m:oMath>
        <m:r>
          <w:rPr>
            <w:rFonts w:ascii="Cambria Math" w:eastAsia="바탕" w:hAnsi="Cambria Math" w:cs="Times New Roman"/>
            <w:sz w:val="22"/>
          </w:rPr>
          <m:t>CN(0,1)</m:t>
        </m:r>
      </m:oMath>
      <w:r w:rsidR="00E55553" w:rsidRPr="0049375D">
        <w:rPr>
          <w:rFonts w:ascii="Times New Roman" w:eastAsia="바탕" w:hAnsi="Times New Roman" w:cs="Times New Roman"/>
          <w:sz w:val="22"/>
        </w:rPr>
        <w:t xml:space="preserve">. The four nodes are positioned at certain distance from the origin </w:t>
      </w:r>
      <m:oMath>
        <m:r>
          <w:rPr>
            <w:rFonts w:ascii="Cambria Math" w:eastAsia="바탕" w:hAnsi="Cambria Math" w:cs="Times New Roman"/>
            <w:sz w:val="22"/>
          </w:rPr>
          <m:t>O=(0,0)</m:t>
        </m:r>
      </m:oMath>
      <w:r w:rsidR="00E55553" w:rsidRPr="0049375D">
        <w:rPr>
          <w:rFonts w:ascii="Times New Roman" w:eastAsia="바탕" w:hAnsi="Times New Roman" w:cs="Times New Roman"/>
          <w:sz w:val="22"/>
        </w:rPr>
        <w:t xml:space="preserve"> in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cartesian coordinate system, with coordinates for </w:t>
      </w:r>
      <m:oMath>
        <m:r>
          <w:rPr>
            <w:rFonts w:ascii="Cambria Math" w:eastAsia="바탕" w:hAnsi="Cambria Math" w:cs="Times New Roman"/>
            <w:sz w:val="22"/>
          </w:rPr>
          <m:t xml:space="preserve">S,D,R </m:t>
        </m:r>
      </m:oMath>
      <w:r w:rsidR="00E55553" w:rsidRPr="0049375D">
        <w:rPr>
          <w:rFonts w:ascii="Times New Roman" w:eastAsia="바탕" w:hAnsi="Times New Roman" w:cs="Times New Roman"/>
          <w:sz w:val="22"/>
        </w:rPr>
        <w:t xml:space="preserve">and </w:t>
      </w:r>
      <m:oMath>
        <m:r>
          <w:rPr>
            <w:rFonts w:ascii="Cambria Math" w:eastAsia="바탕" w:hAnsi="Cambria Math" w:cs="Times New Roman"/>
            <w:sz w:val="22"/>
          </w:rPr>
          <m:t>W</m:t>
        </m:r>
      </m:oMath>
      <w:r w:rsidR="00E55553" w:rsidRPr="0049375D">
        <w:rPr>
          <w:rFonts w:ascii="Times New Roman" w:eastAsia="바탕" w:hAnsi="Times New Roman" w:cs="Times New Roman"/>
          <w:sz w:val="22"/>
        </w:rPr>
        <w:t xml:space="preserve"> denoted </w:t>
      </w:r>
      <w:r w:rsidR="00E33E29">
        <w:rPr>
          <w:rFonts w:ascii="Times New Roman" w:eastAsia="바탕" w:hAnsi="Times New Roman" w:cs="Times New Roman"/>
          <w:sz w:val="22"/>
        </w:rPr>
        <w:t>by</w:t>
      </w:r>
      <w:r w:rsidR="00E55553" w:rsidRPr="0049375D">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OS</m:t>
                </m:r>
              </m:sub>
            </m:sSub>
            <m:r>
              <w:rPr>
                <w:rFonts w:ascii="Cambria Math" w:eastAsia="바탕" w:hAnsi="Cambria Math" w:cs="Times New Roman"/>
                <w:sz w:val="22"/>
              </w:rPr>
              <m:t>,0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OD</m:t>
                </m:r>
              </m:sub>
            </m:sSub>
            <m:r>
              <w:rPr>
                <w:rFonts w:ascii="Cambria Math" w:eastAsia="바탕" w:hAnsi="Cambria Math" w:cs="Times New Roman"/>
                <w:sz w:val="22"/>
              </w:rPr>
              <m:t>, 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OR</m:t>
                </m:r>
              </m:sub>
            </m:sSub>
          </m:e>
        </m:d>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OW</m:t>
            </m:r>
          </m:sub>
        </m:sSub>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respectively (</w:t>
      </w:r>
      <w:r w:rsidR="00E33E29" w:rsidRPr="00E33E29">
        <w:rPr>
          <w:rFonts w:ascii="Times New Roman" w:eastAsia="바탕" w:hAnsi="Times New Roman" w:cs="Times New Roman"/>
          <w:sz w:val="22"/>
        </w:rPr>
        <w:t>Fig. 2</w:t>
      </w:r>
      <w:r w:rsidR="00E55553" w:rsidRPr="0049375D">
        <w:rPr>
          <w:rFonts w:ascii="Times New Roman" w:eastAsia="바탕" w:hAnsi="Times New Roman" w:cs="Times New Roman"/>
          <w:sz w:val="22"/>
        </w:rPr>
        <w:t xml:space="preserve">). The overall system parameters are predefined as follows, unless </w:t>
      </w:r>
      <w:r w:rsidR="00E33E29">
        <w:rPr>
          <w:rFonts w:ascii="Times New Roman" w:eastAsia="바탕" w:hAnsi="Times New Roman" w:cs="Times New Roman"/>
          <w:sz w:val="22"/>
        </w:rPr>
        <w:t>o</w:t>
      </w:r>
      <w:r w:rsidR="00E33E29" w:rsidRPr="00E33E29">
        <w:rPr>
          <w:rFonts w:ascii="Times New Roman" w:eastAsia="바탕" w:hAnsi="Times New Roman" w:cs="Times New Roman"/>
          <w:sz w:val="22"/>
        </w:rPr>
        <w:t>therwise stated</w:t>
      </w:r>
      <w:r w:rsidR="00E55553" w:rsidRPr="0049375D">
        <w:rPr>
          <w:rFonts w:ascii="Times New Roman" w:eastAsia="바탕" w:hAnsi="Times New Roman" w:cs="Times New Roman"/>
          <w:sz w:val="22"/>
        </w:rPr>
        <w:t xml:space="preserve">: </w:t>
      </w:r>
      <w:r w:rsidR="00E33E29" w:rsidRPr="00E33E29">
        <w:rPr>
          <w:rFonts w:ascii="Times New Roman" w:eastAsia="바탕" w:hAnsi="Times New Roman" w:cs="Times New Roman"/>
          <w:sz w:val="22"/>
        </w:rPr>
        <w:t>bandwidth</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B=20</m:t>
        </m:r>
      </m:oMath>
      <w:r w:rsidR="00E55553" w:rsidRPr="0049375D">
        <w:rPr>
          <w:rFonts w:ascii="Times New Roman" w:eastAsia="바탕" w:hAnsi="Times New Roman" w:cs="Times New Roman"/>
          <w:sz w:val="22"/>
        </w:rPr>
        <w:t xml:space="preserve">MHz,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Ox</m:t>
            </m:r>
          </m:sub>
        </m:sSub>
        <m:r>
          <w:rPr>
            <w:rFonts w:ascii="Cambria Math" w:eastAsia="바탕" w:hAnsi="Cambria Math" w:cs="Times New Roman"/>
            <w:sz w:val="22"/>
          </w:rPr>
          <m:t>=100</m:t>
        </m:r>
      </m:oMath>
      <w:r w:rsidR="00E55553" w:rsidRPr="0049375D">
        <w:rPr>
          <w:rFonts w:ascii="Times New Roman" w:eastAsia="바탕" w:hAnsi="Times New Roman" w:cs="Times New Roman"/>
          <w:sz w:val="22"/>
        </w:rPr>
        <w:t>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=23</m:t>
        </m:r>
      </m:oMath>
      <w:r w:rsidR="00E55553" w:rsidRPr="0049375D">
        <w:rPr>
          <w:rFonts w:ascii="Times New Roman" w:eastAsia="바탕" w:hAnsi="Times New Roman" w:cs="Times New Roman"/>
          <w:sz w:val="22"/>
        </w:rPr>
        <w:t xml:space="preserve">dBm,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55553" w:rsidRPr="0049375D">
        <w:rPr>
          <w:rFonts w:ascii="Times New Roman" w:eastAsia="바탕" w:hAnsi="Times New Roman" w:cs="Times New Roman"/>
          <w:sz w:val="22"/>
        </w:rPr>
        <w:t xml:space="preserve"> = 23dBm, </w:t>
      </w:r>
      <w:r w:rsidR="00E33E29">
        <w:rPr>
          <w:rFonts w:ascii="Times New Roman" w:eastAsia="바탕" w:hAnsi="Times New Roman" w:cs="Times New Roman"/>
          <w:sz w:val="22"/>
        </w:rPr>
        <w:t>p</w:t>
      </w:r>
      <w:r w:rsidR="00E55553" w:rsidRPr="0049375D">
        <w:rPr>
          <w:rFonts w:ascii="Times New Roman" w:eastAsia="바탕" w:hAnsi="Times New Roman" w:cs="Times New Roman"/>
          <w:sz w:val="22"/>
        </w:rPr>
        <w:t xml:space="preserve">ublic message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r>
          <w:rPr>
            <w:rFonts w:ascii="Cambria Math" w:eastAsia="바탕" w:hAnsi="Cambria Math" w:cs="Times New Roman"/>
            <w:sz w:val="22"/>
          </w:rPr>
          <m:t>=0.1</m:t>
        </m:r>
      </m:oMath>
      <w:r w:rsidR="00E55553" w:rsidRPr="0049375D">
        <w:rPr>
          <w:rFonts w:ascii="Times New Roman" w:eastAsia="바탕" w:hAnsi="Times New Roman" w:cs="Times New Roman"/>
          <w:sz w:val="22"/>
        </w:rPr>
        <w:t xml:space="preserve">bps/Hz, mean noise power at the warden node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w:t>
      </w:r>
      <w:r w:rsidR="00E55553" w:rsidRPr="0049375D">
        <w:rPr>
          <w:rFonts w:ascii="Times New Roman" w:eastAsia="바탕" w:hAnsi="Times New Roman" w:cs="Times New Roman"/>
          <w:sz w:val="22"/>
        </w:rPr>
        <w:lastRenderedPageBreak/>
        <w:t xml:space="preserve">noise uncertainty bound </w:t>
      </w:r>
      <m:oMath>
        <m:r>
          <w:rPr>
            <w:rFonts w:ascii="Cambria Math" w:eastAsia="바탕" w:hAnsi="Cambria Math" w:cs="Times New Roman"/>
            <w:sz w:val="22"/>
          </w:rPr>
          <m:t>ζ=5</m:t>
        </m:r>
      </m:oMath>
      <w:r w:rsidR="00E55553" w:rsidRPr="0049375D">
        <w:rPr>
          <w:rFonts w:ascii="Times New Roman" w:eastAsia="바탕" w:hAnsi="Times New Roman" w:cs="Times New Roman"/>
          <w:sz w:val="22"/>
        </w:rPr>
        <w:t xml:space="preserve">dB, noise power at the destination node and hidden receiver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D</m:t>
            </m:r>
          </m:sub>
          <m:sup>
            <m:r>
              <w:rPr>
                <w:rFonts w:ascii="Cambria Math" w:eastAsia="바탕" w:hAnsi="Cambria Math" w:cs="Times New Roman"/>
                <w:sz w:val="22"/>
              </w:rPr>
              <m:t>2</m:t>
            </m:r>
          </m:sup>
        </m:sSubSup>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R</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residual self-interference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SI</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 minimum DEP threshold </w:t>
      </w:r>
      <m:oMath>
        <m:r>
          <w:rPr>
            <w:rFonts w:ascii="Cambria Math" w:eastAsia="바탕" w:hAnsi="Cambria Math" w:cs="Times New Roman"/>
            <w:sz w:val="22"/>
          </w:rPr>
          <m:t>ϵ=0.45</m:t>
        </m:r>
      </m:oMath>
      <w:r w:rsidR="00E55553" w:rsidRPr="0049375D">
        <w:rPr>
          <w:rFonts w:ascii="Times New Roman" w:eastAsia="바탕" w:hAnsi="Times New Roman" w:cs="Times New Roman"/>
          <w:sz w:val="22"/>
        </w:rPr>
        <w:t xml:space="preserve">, and path loss exponent </w:t>
      </w:r>
      <m:oMath>
        <m:r>
          <w:rPr>
            <w:rFonts w:ascii="Cambria Math" w:eastAsia="바탕" w:hAnsi="Cambria Math" w:cs="Times New Roman"/>
            <w:sz w:val="22"/>
          </w:rPr>
          <m:t>b=3.5.</m:t>
        </m:r>
      </m:oMath>
    </w:p>
    <w:p w14:paraId="5F51C3DF" w14:textId="51179EFE" w:rsidR="00E55553"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noProof/>
          <w:sz w:val="22"/>
        </w:rPr>
        <w:drawing>
          <wp:inline distT="0" distB="0" distL="0" distR="0" wp14:anchorId="123B531D" wp14:editId="1E76E98E">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0DB4D4" w14:textId="4DAD1EFC" w:rsidR="00F60EBA"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sz w:val="22"/>
        </w:rPr>
        <w:t>Figure 5.1: Node placement</w:t>
      </w:r>
    </w:p>
    <w:p w14:paraId="0E2536D4" w14:textId="77777777" w:rsidR="00C240A3" w:rsidRPr="0049375D" w:rsidRDefault="00C240A3" w:rsidP="00C240A3">
      <w:pPr>
        <w:spacing w:after="0" w:line="480" w:lineRule="auto"/>
        <w:jc w:val="center"/>
        <w:rPr>
          <w:rFonts w:ascii="Times New Roman" w:eastAsia="바탕" w:hAnsi="Times New Roman"/>
          <w:sz w:val="22"/>
        </w:rPr>
      </w:pPr>
      <w:r w:rsidRPr="0049375D">
        <w:rPr>
          <w:rFonts w:ascii="Times New Roman" w:eastAsia="바탕" w:hAnsi="Times New Roman"/>
          <w:noProof/>
          <w:sz w:val="22"/>
        </w:rPr>
        <w:lastRenderedPageBreak/>
        <w:drawing>
          <wp:inline distT="0" distB="0" distL="0" distR="0" wp14:anchorId="75854AE7" wp14:editId="15977F39">
            <wp:extent cx="4723130" cy="3542665"/>
            <wp:effectExtent l="0" t="0" r="1270" b="635"/>
            <wp:docPr id="1623486183"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86183" name="Picture 4" descr="A graph of a number of data&#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03C0951D" w14:textId="498CB241" w:rsidR="00C240A3" w:rsidRPr="0049375D" w:rsidRDefault="00C240A3" w:rsidP="00C240A3">
      <w:pPr>
        <w:spacing w:after="0" w:line="480" w:lineRule="auto"/>
        <w:jc w:val="center"/>
        <w:rPr>
          <w:rFonts w:ascii="Times New Roman" w:eastAsia="바탕" w:hAnsi="Times New Roman"/>
          <w:sz w:val="22"/>
        </w:rPr>
      </w:pPr>
      <w:r w:rsidRPr="0049375D">
        <w:rPr>
          <w:rFonts w:ascii="Times New Roman" w:eastAsia="바탕" w:hAnsi="Times New Roman"/>
          <w:sz w:val="22"/>
        </w:rPr>
        <w:t xml:space="preserve">Figure 5.2: </w:t>
      </w:r>
      <w:r w:rsidR="00142258" w:rsidRPr="00142258">
        <w:rPr>
          <w:rFonts w:ascii="Times New Roman" w:eastAsia="바탕" w:hAnsi="Times New Roman"/>
          <w:sz w:val="22"/>
        </w:rPr>
        <w:t>Worst-case DEP</w:t>
      </w:r>
      <w:r w:rsidRPr="0049375D">
        <w:rPr>
          <w:rFonts w:ascii="Times New Roman" w:eastAsia="바탕" w:hAnsi="Times New Roman"/>
          <w:sz w:val="22"/>
        </w:rPr>
        <w:t xml:space="preserve"> versus source power</w:t>
      </w:r>
    </w:p>
    <w:p w14:paraId="05773E74" w14:textId="3D12C3A1" w:rsidR="00C240A3" w:rsidRPr="0049375D" w:rsidRDefault="00C82195" w:rsidP="00081094">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917F6" w:rsidRPr="0049375D">
        <w:rPr>
          <w:rFonts w:ascii="Times New Roman" w:eastAsia="바탕" w:hAnsi="Times New Roman"/>
          <w:sz w:val="22"/>
        </w:rPr>
        <w:t>5.2</w:t>
      </w:r>
      <w:r w:rsidRPr="0049375D">
        <w:rPr>
          <w:rFonts w:ascii="Times New Roman" w:eastAsia="바탕" w:hAnsi="Times New Roman" w:cs="Times New Roman"/>
          <w:sz w:val="22"/>
        </w:rPr>
        <w:t xml:space="preserve"> illustrates how the </w:t>
      </w:r>
      <w:r w:rsidR="00142258">
        <w:rPr>
          <w:rFonts w:ascii="Times New Roman" w:eastAsia="바탕" w:hAnsi="Times New Roman"/>
          <w:sz w:val="22"/>
        </w:rPr>
        <w:t>w</w:t>
      </w:r>
      <w:r w:rsidR="00142258" w:rsidRPr="00142258">
        <w:rPr>
          <w:rFonts w:ascii="Times New Roman" w:eastAsia="바탕" w:hAnsi="Times New Roman"/>
          <w:sz w:val="22"/>
        </w:rPr>
        <w:t>orst-case DEP</w:t>
      </w:r>
      <w:r w:rsidR="00142258" w:rsidRPr="0049375D">
        <w:rPr>
          <w:rFonts w:ascii="Times New Roman" w:eastAsia="바탕" w:hAnsi="Times New Roman"/>
          <w:sz w:val="22"/>
        </w:rPr>
        <w:t xml:space="preserve"> </w:t>
      </w:r>
      <w:r w:rsidRPr="0049375D">
        <w:rPr>
          <w:rFonts w:ascii="Times New Roman" w:eastAsia="바탕" w:hAnsi="Times New Roman" w:cs="Times New Roman"/>
          <w:sz w:val="22"/>
        </w:rPr>
        <w:t xml:space="preserve">changes with the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w:t>
      </w:r>
      <w:r w:rsidR="0075013C">
        <w:rPr>
          <w:rFonts w:ascii="Times New Roman" w:eastAsia="바탕" w:hAnsi="Times New Roman" w:cs="Times New Roman"/>
          <w:sz w:val="22"/>
        </w:rPr>
        <w:t xml:space="preserve">To ensure successful covert communication, it is necessary </w:t>
      </w:r>
      <w:r w:rsidR="0075013C" w:rsidRPr="0049375D">
        <w:rPr>
          <w:rFonts w:ascii="Times New Roman" w:eastAsia="바탕" w:hAnsi="Times New Roman" w:cs="Times New Roman"/>
          <w:sz w:val="22"/>
        </w:rPr>
        <w:t>for</w:t>
      </w:r>
      <w:r w:rsidRPr="0049375D">
        <w:rPr>
          <w:rFonts w:ascii="Times New Roman" w:eastAsia="바탕" w:hAnsi="Times New Roman" w:cs="Times New Roman"/>
          <w:sz w:val="22"/>
        </w:rPr>
        <w:t xml:space="preserv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to be significan</w:t>
      </w:r>
      <w:r w:rsidR="0075013C">
        <w:rPr>
          <w:rFonts w:ascii="Times New Roman" w:eastAsia="바탕" w:hAnsi="Times New Roman" w:cs="Times New Roman"/>
          <w:sz w:val="22"/>
        </w:rPr>
        <w:t xml:space="preserve">tly </w:t>
      </w:r>
      <w:r w:rsidRPr="0049375D">
        <w:rPr>
          <w:rFonts w:ascii="Times New Roman" w:eastAsia="바탕" w:hAnsi="Times New Roman" w:cs="Times New Roman"/>
          <w:sz w:val="22"/>
        </w:rPr>
        <w:t xml:space="preserve">lower than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w:t>
      </w:r>
      <w:r w:rsidR="00EB5E5F">
        <w:rPr>
          <w:rFonts w:ascii="Times New Roman" w:eastAsia="바탕" w:hAnsi="Times New Roman" w:cs="Times New Roman"/>
          <w:sz w:val="22"/>
        </w:rPr>
        <w:t xml:space="preserve">We also observe from the </w:t>
      </w:r>
      <m:oMath>
        <m:r>
          <w:rPr>
            <w:rFonts w:ascii="Cambria Math" w:eastAsia="바탕" w:hAnsi="Cambria Math" w:cs="Times New Roman"/>
            <w:sz w:val="22"/>
          </w:rPr>
          <m:t>“</m:t>
        </m:r>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EB5E5F">
        <w:rPr>
          <w:rFonts w:ascii="Times New Roman" w:eastAsia="바탕" w:hAnsi="Times New Roman" w:cs="Times New Roman"/>
          <w:sz w:val="22"/>
        </w:rPr>
        <w:t xml:space="preserve"> schemes that applying more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to a covert transmission induces a higher worst-case DEP rate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low, while less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is preferred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high</w:t>
      </w:r>
      <w:r w:rsidRPr="0049375D">
        <w:rPr>
          <w:rFonts w:ascii="Times New Roman" w:eastAsia="바탕" w:hAnsi="Times New Roman" w:cs="Times New Roman"/>
          <w:sz w:val="22"/>
        </w:rPr>
        <w:t>.</w:t>
      </w:r>
      <w:r w:rsidR="001B3C76">
        <w:rPr>
          <w:rFonts w:ascii="Times New Roman" w:eastAsia="바탕" w:hAnsi="Times New Roman" w:cs="Times New Roman"/>
          <w:sz w:val="22"/>
        </w:rPr>
        <w:t xml:space="preserve"> First,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1B3C76">
        <w:rPr>
          <w:rFonts w:ascii="Times New Roman" w:eastAsia="바탕" w:hAnsi="Times New Roman" w:cs="Times New Roman"/>
          <w:sz w:val="22"/>
        </w:rPr>
        <w:t xml:space="preserve"> is low, the public data rate constraints in (17b) and (17c) dominate the determining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1B3C76">
        <w:rPr>
          <w:rFonts w:ascii="Times New Roman" w:eastAsia="바탕" w:hAnsi="Times New Roman" w:cs="Times New Roman"/>
          <w:sz w:val="22"/>
        </w:rPr>
        <w:t xml:space="preserve"> form (20). If </w:t>
      </w:r>
      <m:oMath>
        <m:r>
          <w:rPr>
            <w:rFonts w:ascii="Cambria Math" w:eastAsia="바탕" w:hAnsi="Cambria Math" w:cs="Times New Roman"/>
            <w:sz w:val="22"/>
          </w:rPr>
          <m:t xml:space="preserve">ν </m:t>
        </m:r>
        <m:r>
          <w:rPr>
            <w:rFonts w:ascii="Cambria Math" w:eastAsia="바탕" w:hAnsi="Cambria Math" w:cs="Times New Roman"/>
            <w:sz w:val="22"/>
          </w:rPr>
          <m:t>≜</m:t>
        </m:r>
      </m:oMath>
      <w:r w:rsidRPr="0049375D">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num>
                      <m:den>
                        <m:sSub>
                          <m:sSubPr>
                            <m:ctrlPr>
                              <w:rPr>
                                <w:rFonts w:ascii="Cambria Math" w:eastAsia="바탕" w:hAnsi="Cambria Math" w:cs="Times New Roman"/>
                                <w:i/>
                                <w:sz w:val="22"/>
                              </w:rPr>
                            </m:ctrlPr>
                          </m:sSubPr>
                          <m:e>
                            <m:r>
                              <w:rPr>
                                <w:rFonts w:ascii="Cambria Math" w:eastAsia="바탕" w:hAnsi="Cambria Math" w:cs="Times New Roman"/>
                                <w:sz w:val="22"/>
                              </w:rPr>
                              <m:t>|</m:t>
                            </m:r>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r>
                                  <w:rPr>
                                    <w:rFonts w:ascii="Cambria Math" w:eastAsia="바탕" w:hAnsi="Cambria Math" w:cs="Times New Roman"/>
                                    <w:sz w:val="22"/>
                                  </w:rPr>
                                  <m:t>​</m:t>
                                </m:r>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e>
            </m:d>
          </m:e>
        </m:func>
        <m:r>
          <w:rPr>
            <w:rFonts w:ascii="Cambria Math" w:eastAsia="바탕" w:hAnsi="Cambria Math" w:cs="Times New Roman"/>
            <w:sz w:val="22"/>
          </w:rPr>
          <m:t>,</m:t>
        </m:r>
      </m:oMath>
      <w:r w:rsidR="00391C71">
        <w:rPr>
          <w:rFonts w:ascii="Times New Roman" w:eastAsia="바탕" w:hAnsi="Times New Roman" w:cs="Times New Roman"/>
          <w:sz w:val="22"/>
        </w:rPr>
        <w:t xml:space="preserve">then any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391C71">
        <w:rPr>
          <w:rFonts w:ascii="Times New Roman" w:eastAsia="바탕" w:hAnsi="Times New Roman" w:cs="Times New Roman"/>
          <w:sz w:val="22"/>
        </w:rPr>
        <w:t xml:space="preserve"> schemes with </w:t>
      </w:r>
      <m:oMath>
        <m:r>
          <w:rPr>
            <w:rFonts w:ascii="Cambria Math" w:eastAsia="바탕" w:hAnsi="Cambria Math" w:cs="Times New Roman"/>
            <w:sz w:val="22"/>
          </w:rPr>
          <m:t>α%&gt;ν</m:t>
        </m:r>
      </m:oMath>
      <w:r w:rsidR="00391C71">
        <w:rPr>
          <w:rFonts w:ascii="Times New Roman" w:eastAsia="바탕" w:hAnsi="Times New Roman" w:cs="Times New Roman"/>
          <w:sz w:val="22"/>
        </w:rPr>
        <w:t xml:space="preserve"> </w:t>
      </w:r>
      <w:r w:rsidR="00391C71">
        <w:rPr>
          <w:rFonts w:ascii="Times New Roman" w:eastAsia="바탕" w:hAnsi="Times New Roman" w:cs="Times New Roman"/>
          <w:sz w:val="22"/>
        </w:rPr>
        <w:lastRenderedPageBreak/>
        <w:t xml:space="preserve">are likely to be infeasible on average. It can be inferred form Figure </w:t>
      </w:r>
      <w:r w:rsidR="00391C71" w:rsidRPr="0049375D">
        <w:rPr>
          <w:rFonts w:ascii="Times New Roman" w:eastAsia="바탕" w:hAnsi="Times New Roman"/>
          <w:sz w:val="22"/>
        </w:rPr>
        <w:t>5.2</w:t>
      </w:r>
      <w:r w:rsidR="00391C71">
        <w:rPr>
          <w:rFonts w:ascii="Times New Roman" w:eastAsia="바탕" w:hAnsi="Times New Roman"/>
          <w:sz w:val="22"/>
        </w:rPr>
        <w:t xml:space="preserve"> that </w:t>
      </w:r>
      <m:oMath>
        <m:r>
          <w:rPr>
            <w:rFonts w:ascii="Cambria Math" w:eastAsia="바탕" w:hAnsi="Cambria Math"/>
            <w:sz w:val="22"/>
          </w:rPr>
          <m:t xml:space="preserve">ν≥5 % </m:t>
        </m:r>
      </m:oMath>
      <w:r w:rsidR="00391C71">
        <w:rPr>
          <w:rFonts w:ascii="Times New Roman" w:eastAsia="바탕" w:hAnsi="Times New Roman"/>
          <w:sz w:val="22"/>
        </w:rPr>
        <w:t xml:space="preserve">for our system setup since </w:t>
      </w:r>
      <m:oMath>
        <m:r>
          <w:rPr>
            <w:rFonts w:ascii="Cambria Math" w:eastAsia="바탕" w:hAnsi="Cambria Math"/>
            <w:sz w:val="22"/>
          </w:rPr>
          <m:t xml:space="preserve">"5%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m:t>
        </m:r>
      </m:oMath>
      <w:r w:rsidR="00391C71">
        <w:rPr>
          <w:rFonts w:ascii="Times New Roman" w:eastAsia="바탕" w:hAnsi="Times New Roman"/>
          <w:sz w:val="22"/>
        </w:rPr>
        <w:t xml:space="preserve"> performs the best among the other fixed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391C71">
        <w:rPr>
          <w:rFonts w:ascii="Times New Roman" w:eastAsia="바탕" w:hAnsi="Times New Roman"/>
          <w:sz w:val="22"/>
        </w:rPr>
        <w:t xml:space="preserve"> schemes.</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is fixed as the minimum value between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the destination transmit power</w:t>
      </w:r>
      <w:r w:rsidR="00B41352">
        <w:rPr>
          <w:rFonts w:ascii="Times New Roman" w:eastAsia="바탕" w:hAnsi="Times New Roman" w:cs="Times New Roman"/>
          <w:sz w:val="22"/>
        </w:rPr>
        <w:t xml:space="preserve"> budget</w:t>
      </w:r>
      <m:oMath>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w:t>
      </w:r>
      <w:r w:rsidR="00B41352" w:rsidRPr="00B41352">
        <w:rPr>
          <w:rFonts w:ascii="Times New Roman" w:eastAsia="바탕" w:hAnsi="Times New Roman" w:cs="Times New Roman"/>
          <w:sz w:val="22"/>
        </w:rPr>
        <w:t xml:space="preserve">The figure also </w:t>
      </w:r>
      <w:r w:rsidRPr="0049375D">
        <w:rPr>
          <w:rFonts w:ascii="Times New Roman" w:eastAsia="바탕" w:hAnsi="Times New Roman" w:cs="Times New Roman"/>
          <w:sz w:val="22"/>
        </w:rPr>
        <w:t>indicates that the proposed strategy, incorporating the public data rate optimization from equation</w:t>
      </w:r>
      <w:r w:rsidR="00B41352">
        <w:rPr>
          <w:rFonts w:ascii="Times New Roman" w:eastAsia="바탕" w:hAnsi="Times New Roman" w:cs="Times New Roman"/>
          <w:sz w:val="22"/>
        </w:rPr>
        <w:t xml:space="preserve"> (18)</w:t>
      </w:r>
      <w:r w:rsidRPr="0049375D">
        <w:rPr>
          <w:rFonts w:ascii="Times New Roman" w:eastAsia="바탕" w:hAnsi="Times New Roman" w:cs="Times New Roman"/>
          <w:sz w:val="22"/>
        </w:rPr>
        <w:t xml:space="preserve"> and the destination transmit power optimization from equation </w:t>
      </w:r>
      <w:r w:rsidR="00B41352">
        <w:rPr>
          <w:rFonts w:ascii="Times New Roman" w:eastAsia="바탕" w:hAnsi="Times New Roman" w:cs="Times New Roman"/>
          <w:sz w:val="22"/>
        </w:rPr>
        <w:t>(20)</w:t>
      </w:r>
      <w:r w:rsidRPr="0049375D">
        <w:rPr>
          <w:rFonts w:ascii="Times New Roman" w:eastAsia="바탕" w:hAnsi="Times New Roman" w:cs="Times New Roman"/>
          <w:sz w:val="22"/>
        </w:rPr>
        <w:t xml:space="preserve">, </w:t>
      </w:r>
      <w:r w:rsidR="00B41352">
        <w:rPr>
          <w:rFonts w:ascii="Times New Roman" w:eastAsia="바탕" w:hAnsi="Times New Roman" w:cs="Times New Roman"/>
          <w:sz w:val="22"/>
        </w:rPr>
        <w:t>c</w:t>
      </w:r>
      <w:r w:rsidRPr="0049375D">
        <w:rPr>
          <w:rFonts w:ascii="Times New Roman" w:eastAsia="바탕" w:hAnsi="Times New Roman" w:cs="Times New Roman"/>
          <w:sz w:val="22"/>
        </w:rPr>
        <w:t>onsistently yields the highest worst-</w:t>
      </w:r>
      <w:r w:rsidR="00B41352">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across various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values. This underscores the critical importance of </w:t>
      </w:r>
      <w:r w:rsidR="00B41352" w:rsidRPr="00B41352">
        <w:rPr>
          <w:rFonts w:ascii="Times New Roman" w:eastAsia="바탕" w:hAnsi="Times New Roman" w:cs="Times New Roman"/>
          <w:sz w:val="22"/>
        </w:rPr>
        <w:t xml:space="preserve">optimizing </w:t>
      </w:r>
      <w:r w:rsidRPr="0049375D">
        <w:rPr>
          <w:rFonts w:ascii="Times New Roman" w:eastAsia="바탕" w:hAnsi="Times New Roman" w:cs="Times New Roman"/>
          <w:sz w:val="22"/>
        </w:rPr>
        <w:t xml:space="preserve">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3EA02437" w14:textId="7B3D15B8" w:rsidR="002D7C68" w:rsidRPr="0049375D" w:rsidRDefault="00A91000" w:rsidP="00A91000">
      <w:pPr>
        <w:spacing w:after="0" w:line="480" w:lineRule="auto"/>
        <w:jc w:val="center"/>
        <w:rPr>
          <w:rFonts w:ascii="Times New Roman" w:eastAsia="바탕" w:hAnsi="Times New Roman" w:cs="Times New Roman"/>
          <w:sz w:val="22"/>
        </w:rPr>
      </w:pPr>
      <w:r w:rsidRPr="0049375D">
        <w:rPr>
          <w:rFonts w:ascii="Times New Roman" w:eastAsia="바탕" w:hAnsi="Times New Roman"/>
          <w:noProof/>
          <w:sz w:val="22"/>
        </w:rPr>
        <w:drawing>
          <wp:inline distT="0" distB="0" distL="0" distR="0" wp14:anchorId="71771CA1" wp14:editId="40AB4C69">
            <wp:extent cx="4723130" cy="3542665"/>
            <wp:effectExtent l="0" t="0" r="1270" b="635"/>
            <wp:docPr id="200923185"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185" name="Picture 3" descr="A graph of different colo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A90710" w14:textId="16311F72" w:rsidR="00A91000" w:rsidRPr="0049375D" w:rsidRDefault="00A91000" w:rsidP="00DD44D4">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5.3: </w:t>
      </w:r>
      <w:r w:rsidR="00DC75AC" w:rsidRPr="0049375D">
        <w:rPr>
          <w:rFonts w:ascii="Times New Roman" w:eastAsia="바탕" w:hAnsi="Times New Roman" w:cs="Times New Roman"/>
          <w:sz w:val="22"/>
        </w:rPr>
        <w:t>DEP versus covert rate</w:t>
      </w:r>
    </w:p>
    <w:p w14:paraId="123B8722" w14:textId="056C93E9" w:rsidR="00C240A3" w:rsidRPr="0049375D" w:rsidRDefault="00C240A3" w:rsidP="00C240A3">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5.3</w:t>
      </w:r>
      <w:r w:rsidRPr="0049375D">
        <w:rPr>
          <w:rFonts w:ascii="Times New Roman" w:eastAsia="바탕" w:hAnsi="Times New Roman" w:cs="Times New Roman"/>
          <w:sz w:val="22"/>
        </w:rPr>
        <w:t xml:space="preserve"> presents a comparison of the average worst-case DEP with changes in the </w:t>
      </w:r>
      <w:r w:rsidRPr="0049375D">
        <w:rPr>
          <w:rFonts w:ascii="Times New Roman" w:eastAsia="바탕" w:hAnsi="Times New Roman" w:cs="Times New Roman"/>
          <w:sz w:val="22"/>
        </w:rPr>
        <w:lastRenderedPageBreak/>
        <w:t xml:space="preserve">covert rate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Pr="0049375D">
        <w:rPr>
          <w:rFonts w:ascii="Times New Roman" w:eastAsia="바탕" w:hAnsi="Times New Roman" w:cs="Times New Roman"/>
          <w:sz w:val="22"/>
        </w:rPr>
        <w:t xml:space="preserve">. It's evident that the worst-case DEP exhibits a monotonically decreasing trend as the </w:t>
      </w:r>
      <w:r w:rsidR="00842E31" w:rsidRPr="00842E31">
        <w:rPr>
          <w:rFonts w:ascii="Times New Roman" w:eastAsia="바탕" w:hAnsi="Times New Roman" w:cs="Times New Roman"/>
          <w:sz w:val="22"/>
        </w:rPr>
        <w:t>guaranteed covet rate</w:t>
      </w:r>
      <w:r w:rsidR="00842E31">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increases. This observation stems from the fact that while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increases, the</w:t>
      </w:r>
      <w:r w:rsidR="00F17533">
        <w:rPr>
          <w:rFonts w:ascii="Times New Roman" w:eastAsia="바탕" w:hAnsi="Times New Roman" w:cs="Times New Roman"/>
          <w:sz w:val="22"/>
        </w:rPr>
        <w:t xml:space="preserve"> achievable </w:t>
      </w:r>
      <w:r w:rsidR="00F17533" w:rsidRPr="0049375D">
        <w:rPr>
          <w:rFonts w:ascii="Times New Roman" w:eastAsia="바탕" w:hAnsi="Times New Roman" w:cs="Times New Roman"/>
          <w:sz w:val="22"/>
        </w:rPr>
        <w:t>covert</w:t>
      </w:r>
      <w:r w:rsidRPr="0049375D">
        <w:rPr>
          <w:rFonts w:ascii="Times New Roman" w:eastAsia="바탕" w:hAnsi="Times New Roman" w:cs="Times New Roman"/>
          <w:sz w:val="22"/>
        </w:rPr>
        <w:t xml:space="preserve"> rate</w:t>
      </w:r>
      <m:oMath>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consistently increases, resulting in a decrease in DEP.</w:t>
      </w:r>
    </w:p>
    <w:p w14:paraId="22B69640" w14:textId="77777777" w:rsidR="00C240A3" w:rsidRPr="0049375D" w:rsidRDefault="00C240A3" w:rsidP="00C240A3">
      <w:pPr>
        <w:spacing w:after="0" w:line="480" w:lineRule="auto"/>
        <w:jc w:val="center"/>
        <w:rPr>
          <w:rFonts w:ascii="Times New Roman" w:eastAsia="바탕" w:hAnsi="Times New Roman" w:cs="Times New Roman"/>
          <w:sz w:val="22"/>
        </w:rPr>
      </w:pPr>
      <w:r w:rsidRPr="0049375D">
        <w:rPr>
          <w:rFonts w:ascii="Times New Roman" w:eastAsia="바탕" w:hAnsi="Times New Roman"/>
          <w:noProof/>
          <w:color w:val="FF0000"/>
          <w:sz w:val="22"/>
        </w:rPr>
        <w:drawing>
          <wp:inline distT="0" distB="0" distL="0" distR="0" wp14:anchorId="3D7649C8" wp14:editId="7DF946C8">
            <wp:extent cx="4723130" cy="3542665"/>
            <wp:effectExtent l="0" t="0" r="1270" b="635"/>
            <wp:docPr id="1914223128" name="Picture 2" descr="A graph of the average amount of service for public mess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23128" name="Picture 2" descr="A graph of the average amount of service for public messag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13F3E08" w14:textId="1DA32CE1" w:rsidR="00C240A3" w:rsidRPr="0049375D" w:rsidRDefault="00C240A3" w:rsidP="00C240A3">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Figure 5.4: DEP versus minimum quality of service for public message</w:t>
      </w:r>
    </w:p>
    <w:p w14:paraId="33EC3237" w14:textId="661DB1B4" w:rsidR="00DD44D4" w:rsidRPr="0049375D" w:rsidRDefault="00DD44D4" w:rsidP="00DD44D4">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5.4</w:t>
      </w:r>
      <w:r w:rsidRPr="0049375D">
        <w:rPr>
          <w:rFonts w:ascii="Times New Roman" w:eastAsia="바탕" w:hAnsi="Times New Roman" w:cs="Times New Roman"/>
          <w:sz w:val="22"/>
        </w:rPr>
        <w:t xml:space="preserve"> illustrate</w:t>
      </w:r>
      <w:r w:rsidR="00842E31">
        <w:rPr>
          <w:rFonts w:ascii="Times New Roman" w:eastAsia="바탕" w:hAnsi="Times New Roman" w:cs="Times New Roman"/>
          <w:sz w:val="22"/>
        </w:rPr>
        <w:t>s</w:t>
      </w:r>
      <w:r w:rsidRPr="0049375D">
        <w:rPr>
          <w:rFonts w:ascii="Times New Roman" w:eastAsia="바탕" w:hAnsi="Times New Roman" w:cs="Times New Roman"/>
          <w:sz w:val="22"/>
        </w:rPr>
        <w:t xml:space="preserve">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842E31" w:rsidRPr="00842E31">
        <w:rPr>
          <w:rFonts w:ascii="Times New Roman" w:eastAsia="바탕" w:hAnsi="Times New Roman" w:cs="Times New Roman"/>
          <w:sz w:val="22"/>
        </w:rPr>
        <w:t>for different</w:t>
      </w:r>
      <w:r w:rsidRPr="0049375D">
        <w:rPr>
          <w:rFonts w:ascii="Times New Roman" w:eastAsia="바탕" w:hAnsi="Times New Roman" w:cs="Times New Roman"/>
          <w:sz w:val="22"/>
        </w:rPr>
        <w:t xml:space="preserve"> minimum quality of services for public message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decline in monotonic manner as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increases.</w:t>
      </w:r>
    </w:p>
    <w:p w14:paraId="741F0497" w14:textId="7FD4361A" w:rsidR="00C240A3"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noProof/>
          <w:sz w:val="22"/>
        </w:rPr>
        <w:lastRenderedPageBreak/>
        <w:drawing>
          <wp:inline distT="0" distB="0" distL="0" distR="0" wp14:anchorId="0B2C7A20" wp14:editId="418C95BC">
            <wp:extent cx="4723130" cy="3542665"/>
            <wp:effectExtent l="0" t="0" r="1270" b="635"/>
            <wp:docPr id="261982125"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82125" name="Picture 1" descr="A graph of a number of poin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FD1E5C" w14:textId="28E1ACB4" w:rsidR="003B54EC"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5.5: DEP versus </w:t>
      </w:r>
      <w:r w:rsidR="00401829" w:rsidRPr="0049375D">
        <w:rPr>
          <w:rFonts w:ascii="Times New Roman" w:eastAsia="바탕" w:hAnsi="Times New Roman" w:cs="Times New Roman"/>
          <w:sz w:val="22"/>
        </w:rPr>
        <w:t xml:space="preserve">destination transmit </w:t>
      </w:r>
      <w:r w:rsidR="00FF6077" w:rsidRPr="0049375D">
        <w:rPr>
          <w:rFonts w:ascii="Times New Roman" w:eastAsia="바탕" w:hAnsi="Times New Roman" w:cs="Times New Roman"/>
          <w:sz w:val="22"/>
        </w:rPr>
        <w:t>power</w:t>
      </w:r>
      <w:r w:rsidR="00D320A6">
        <w:rPr>
          <w:rFonts w:ascii="Times New Roman" w:eastAsia="바탕" w:hAnsi="Times New Roman" w:cs="Times New Roman"/>
          <w:sz w:val="22"/>
        </w:rPr>
        <w:t xml:space="preserve"> budget</w:t>
      </w:r>
      <w:r w:rsidR="00FF6077" w:rsidRPr="0049375D">
        <w:rPr>
          <w:rFonts w:ascii="Times New Roman" w:eastAsia="바탕" w:hAnsi="Times New Roman" w:cs="Times New Roman"/>
          <w:sz w:val="22"/>
        </w:rPr>
        <w:t>.</w:t>
      </w:r>
    </w:p>
    <w:p w14:paraId="68761740" w14:textId="548172F2" w:rsidR="009165BB" w:rsidRPr="0049375D" w:rsidRDefault="00C240A3" w:rsidP="002D7C68">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320A6" w:rsidRPr="0049375D">
        <w:rPr>
          <w:rFonts w:ascii="Times New Roman" w:eastAsia="바탕" w:hAnsi="Times New Roman" w:cs="Times New Roman"/>
          <w:sz w:val="22"/>
        </w:rPr>
        <w:t>5.5</w:t>
      </w:r>
      <w:r w:rsidRPr="0049375D">
        <w:rPr>
          <w:rFonts w:ascii="Times New Roman" w:eastAsia="바탕" w:hAnsi="Times New Roman" w:cs="Times New Roman"/>
          <w:sz w:val="22"/>
        </w:rPr>
        <w:t xml:space="preserve"> illustrates the average worst-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D320A6">
        <w:rPr>
          <w:rFonts w:ascii="Times New Roman" w:eastAsia="바탕" w:hAnsi="Times New Roman" w:cs="Times New Roman"/>
          <w:sz w:val="22"/>
        </w:rPr>
        <w:t xml:space="preserve">for different </w:t>
      </w:r>
      <w:r w:rsidRPr="0049375D">
        <w:rPr>
          <w:rFonts w:ascii="Times New Roman" w:eastAsia="바탕" w:hAnsi="Times New Roman" w:cs="Times New Roman"/>
          <w:sz w:val="22"/>
        </w:rPr>
        <w:t xml:space="preserve">the destination </w:t>
      </w:r>
      <w:r w:rsidR="00D320A6" w:rsidRPr="0049375D">
        <w:rPr>
          <w:rFonts w:ascii="Times New Roman" w:eastAsia="바탕" w:hAnsi="Times New Roman" w:cs="Times New Roman"/>
          <w:sz w:val="22"/>
        </w:rPr>
        <w:t>transmits</w:t>
      </w:r>
      <w:r w:rsidRPr="0049375D">
        <w:rPr>
          <w:rFonts w:ascii="Times New Roman" w:eastAsia="바탕" w:hAnsi="Times New Roman" w:cs="Times New Roman"/>
          <w:sz w:val="22"/>
        </w:rPr>
        <w:t xml:space="preserv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Notably,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is low, both the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schemes demonstrate performance close to the optimal scheme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xml:space="preserve">. This closeness in performance arises because the influence of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xml:space="preserve">​ is dominant in this range, and the fixed or randomly chosen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 in the compared schemes converges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&gt;</m:t>
        </m:r>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However, for other regions of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our proposed solution consistently </w:t>
      </w:r>
      <w:r w:rsidR="001B3C76" w:rsidRPr="0049375D">
        <w:rPr>
          <w:rFonts w:ascii="Times New Roman" w:eastAsia="바탕" w:hAnsi="Times New Roman" w:cs="Times New Roman"/>
          <w:sz w:val="22"/>
        </w:rPr>
        <w:t>achieves</w:t>
      </w:r>
      <w:r w:rsidRPr="0049375D">
        <w:rPr>
          <w:rFonts w:ascii="Times New Roman" w:eastAsia="바탕" w:hAnsi="Times New Roman" w:cs="Times New Roman"/>
          <w:sz w:val="22"/>
        </w:rPr>
        <w:t xml:space="preserve"> the highest </w:t>
      </w:r>
      <w:r w:rsidR="00D320A6">
        <w:rPr>
          <w:rFonts w:ascii="Times New Roman" w:eastAsia="바탕" w:hAnsi="Times New Roman" w:cs="Times New Roman"/>
          <w:sz w:val="22"/>
        </w:rPr>
        <w:t>w</w:t>
      </w:r>
      <w:r w:rsidRPr="0049375D">
        <w:rPr>
          <w:rFonts w:ascii="Times New Roman" w:eastAsia="바탕" w:hAnsi="Times New Roman" w:cs="Times New Roman"/>
          <w:sz w:val="22"/>
        </w:rPr>
        <w:t>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This once again underscores the importance of optimizing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26E39B2C" w14:textId="77777777" w:rsidR="009165BB" w:rsidRPr="0049375D" w:rsidRDefault="009165BB" w:rsidP="002D7C68">
      <w:pPr>
        <w:spacing w:after="0" w:line="480" w:lineRule="auto"/>
        <w:rPr>
          <w:rFonts w:ascii="Times New Roman" w:eastAsia="바탕" w:hAnsi="Times New Roman"/>
          <w:sz w:val="22"/>
        </w:rPr>
      </w:pPr>
    </w:p>
    <w:p w14:paraId="209A3A48" w14:textId="77777777" w:rsidR="002D7C68" w:rsidRPr="0049375D" w:rsidRDefault="002D7C68" w:rsidP="002D7C68">
      <w:pPr>
        <w:spacing w:after="0" w:line="480" w:lineRule="auto"/>
        <w:rPr>
          <w:rFonts w:ascii="Times New Roman" w:eastAsia="바탕" w:hAnsi="Times New Roman"/>
          <w:sz w:val="22"/>
        </w:rPr>
      </w:pPr>
    </w:p>
    <w:p w14:paraId="2B6C02AB" w14:textId="79E6410D"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6</w:t>
      </w:r>
    </w:p>
    <w:p w14:paraId="69AF35FB" w14:textId="718A85B6" w:rsidR="001939A4" w:rsidRPr="0049375D" w:rsidRDefault="001939A4" w:rsidP="001939A4">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Conclusion</w:t>
      </w:r>
    </w:p>
    <w:p w14:paraId="5AC3C65B" w14:textId="051E03D8"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In this study, we explored a covert communication setup where a source node communicates with a disguised full-duplex (FD) destination node. Despite appearing as a receiver-only node, the destination secretly transmits crucial messages to a hidden receiver while evading detection by a monitoring warden node. Our focus was on determining the optimal public data rate and transmit power for the FD destination node, aiming to maximize the minimum detection error probability (DEP) at the warden node.</w:t>
      </w:r>
    </w:p>
    <w:p w14:paraId="239D7085" w14:textId="6B862977"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The analytical solution we derived revealed several key insights: When the link between the destination and receiver is exceptionally strong, the optimal transmit power for the destination node tends towards zero. This occurs because the hidden receiver cannot effectively filter out source messages before receiving covert messages. Similarly, insufficient suppression of self-interference also leads to an optimal transmit power close to zero, as the public data rate cannot maintain the required quality of service. Additionally, in scenarios where the channel gain between the destination and warden node is significantly high, the optimal transmit power for the destination node approaches zero, as the warden node can more easily detect the covert link due to the large power difference.</w:t>
      </w:r>
    </w:p>
    <w:p w14:paraId="3D147B0E" w14:textId="77777777" w:rsidR="00AE47EF"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 xml:space="preserve">Given that our work offers valuable insights from an information-theoretic </w:t>
      </w:r>
      <w:r w:rsidR="0097680C" w:rsidRPr="0049375D">
        <w:rPr>
          <w:rFonts w:ascii="Times New Roman" w:eastAsia="바탕" w:hAnsi="Times New Roman"/>
          <w:sz w:val="22"/>
        </w:rPr>
        <w:lastRenderedPageBreak/>
        <w:t>perspective, we recommend further exploration of practical modulation techniques and the impact of imperfect channel state information (CSI) as promising avenues for future research.</w:t>
      </w:r>
    </w:p>
    <w:p w14:paraId="1B92D52A" w14:textId="4B8EB722"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b/>
          <w:sz w:val="28"/>
          <w:szCs w:val="28"/>
        </w:rPr>
        <w:t xml:space="preserve">6.1 </w:t>
      </w:r>
      <w:r w:rsidR="00666C84" w:rsidRPr="0049375D">
        <w:rPr>
          <w:rFonts w:ascii="Times New Roman" w:eastAsia="바탕" w:hAnsi="Times New Roman"/>
          <w:b/>
          <w:sz w:val="28"/>
          <w:szCs w:val="28"/>
        </w:rPr>
        <w:t>Future Work</w:t>
      </w:r>
    </w:p>
    <w:p w14:paraId="3C95323A" w14:textId="5D1F19D3" w:rsidR="001939A4" w:rsidRPr="0049375D"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CA0AA3" w:rsidRPr="0049375D">
        <w:rPr>
          <w:rFonts w:ascii="Times New Roman" w:eastAsia="바탕" w:hAnsi="Times New Roman"/>
          <w:sz w:val="22"/>
        </w:rPr>
        <w:t>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or blockchain, could also be explored to enhance the system's capabilities and adaptability to evolving communication landscapes. Moreover, considerations regarding legal and ethical frameworks surrounding covert communication systems would be pertinent, ensuring compliance with regulations and ethical standards. Incorporating user feedback and iterative improvements based on user experiences could further refine the system's design and usability, ensuring it meets the needs and expectations of its intended users.</w:t>
      </w:r>
    </w:p>
    <w:p w14:paraId="2F926302" w14:textId="77777777" w:rsidR="001A632A" w:rsidRPr="0049375D" w:rsidRDefault="001A632A" w:rsidP="003254F9">
      <w:pPr>
        <w:spacing w:after="0" w:line="480" w:lineRule="auto"/>
        <w:rPr>
          <w:rFonts w:ascii="Times New Roman" w:eastAsia="바탕" w:hAnsi="Times New Roman"/>
          <w:sz w:val="22"/>
        </w:rPr>
      </w:pPr>
    </w:p>
    <w:p w14:paraId="48846511" w14:textId="1A261961" w:rsidR="001A632A" w:rsidRPr="0049375D" w:rsidRDefault="001A632A" w:rsidP="003254F9">
      <w:pPr>
        <w:spacing w:after="0" w:line="480" w:lineRule="auto"/>
        <w:rPr>
          <w:rFonts w:ascii="Times New Roman" w:eastAsia="바탕" w:hAnsi="Times New Roman"/>
          <w:sz w:val="22"/>
        </w:rPr>
      </w:pPr>
    </w:p>
    <w:p w14:paraId="7CECFB1E" w14:textId="77777777" w:rsidR="00AE47EF" w:rsidRDefault="00AE47EF" w:rsidP="00AE47EF">
      <w:pPr>
        <w:spacing w:after="0" w:line="480" w:lineRule="auto"/>
        <w:rPr>
          <w:rFonts w:ascii="Times New Roman" w:eastAsia="바탕" w:hAnsi="Times New Roman"/>
          <w:sz w:val="22"/>
        </w:rPr>
      </w:pPr>
      <w:r>
        <w:rPr>
          <w:rFonts w:ascii="Times New Roman" w:eastAsia="바탕" w:hAnsi="Times New Roman"/>
          <w:sz w:val="22"/>
        </w:rPr>
        <w:lastRenderedPageBreak/>
        <w:t xml:space="preserve">                          </w:t>
      </w:r>
    </w:p>
    <w:p w14:paraId="1C02B74F" w14:textId="61EC0A05" w:rsidR="00F418E8" w:rsidRPr="00AE47EF" w:rsidRDefault="00AE47EF" w:rsidP="00AE47EF">
      <w:pPr>
        <w:spacing w:after="0" w:line="480" w:lineRule="auto"/>
        <w:rPr>
          <w:rFonts w:ascii="Times New Roman" w:eastAsia="바탕" w:hAnsi="Times New Roman"/>
          <w:sz w:val="22"/>
        </w:rPr>
      </w:pPr>
      <w:r>
        <w:rPr>
          <w:rFonts w:ascii="Times New Roman" w:eastAsia="바탕" w:hAnsi="Times New Roman"/>
          <w:sz w:val="22"/>
        </w:rPr>
        <w:t xml:space="preserve">                       </w:t>
      </w:r>
      <w:r w:rsidR="00FB5163">
        <w:rPr>
          <w:rFonts w:ascii="Times New Roman" w:eastAsia="바탕" w:hAnsi="Times New Roman"/>
          <w:sz w:val="22"/>
        </w:rPr>
        <w:t xml:space="preserve">   </w:t>
      </w:r>
      <w:r w:rsidR="00F418E8" w:rsidRPr="0049375D">
        <w:rPr>
          <w:rFonts w:ascii="Times New Roman" w:eastAsia="바탕" w:hAnsi="Times New Roman"/>
          <w:b/>
          <w:sz w:val="28"/>
          <w:szCs w:val="28"/>
        </w:rPr>
        <w:t>Bibliography</w:t>
      </w:r>
    </w:p>
    <w:p w14:paraId="2F3F0CAB" w14:textId="77777777" w:rsidR="00F418E8" w:rsidRPr="0049375D" w:rsidRDefault="00F418E8" w:rsidP="00F418E8">
      <w:pPr>
        <w:spacing w:after="0" w:line="360" w:lineRule="auto"/>
        <w:rPr>
          <w:rFonts w:ascii="Times New Roman" w:eastAsia="바탕" w:hAnsi="Times New Roman"/>
          <w:sz w:val="22"/>
        </w:rPr>
      </w:pPr>
    </w:p>
    <w:tbl>
      <w:tblPr>
        <w:tblStyle w:val="TableGrid"/>
        <w:tblW w:w="7428" w:type="dxa"/>
        <w:tblLook w:val="04A0" w:firstRow="1" w:lastRow="0" w:firstColumn="1" w:lastColumn="0" w:noHBand="0" w:noVBand="1"/>
      </w:tblPr>
      <w:tblGrid>
        <w:gridCol w:w="704"/>
        <w:gridCol w:w="6724"/>
      </w:tblGrid>
      <w:tr w:rsidR="00172E4B" w:rsidRPr="0049375D" w14:paraId="18D0C457" w14:textId="77777777" w:rsidTr="00FD33B5">
        <w:tc>
          <w:tcPr>
            <w:tcW w:w="704" w:type="dxa"/>
          </w:tcPr>
          <w:p w14:paraId="20D5D417" w14:textId="3C6809C4"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w:t>
            </w:r>
          </w:p>
        </w:tc>
        <w:tc>
          <w:tcPr>
            <w:tcW w:w="6724" w:type="dxa"/>
          </w:tcPr>
          <w:p w14:paraId="338114FB" w14:textId="418CCE6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Y. Jeon, S.-H. Park, C. Song, J. Moon, S. Maeng, and I. Lee, “Joint Designs of Fronthaul Compression and Precoding for Full-duplex Cloud Radio Access Networks,” IEEE Wireless Communications Letters, Vol. 5, No. 6, pp. 632 - 635, Dec. 2016.</w:t>
            </w:r>
          </w:p>
        </w:tc>
      </w:tr>
      <w:tr w:rsidR="00172E4B" w:rsidRPr="0049375D" w14:paraId="573394DD" w14:textId="77777777" w:rsidTr="00FD33B5">
        <w:tc>
          <w:tcPr>
            <w:tcW w:w="704" w:type="dxa"/>
          </w:tcPr>
          <w:p w14:paraId="00C07945" w14:textId="025C527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w:t>
            </w:r>
          </w:p>
        </w:tc>
        <w:tc>
          <w:tcPr>
            <w:tcW w:w="6724" w:type="dxa"/>
          </w:tcPr>
          <w:p w14:paraId="51B0364B" w14:textId="51D70E0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J. Moon, H. Lee, C. Song, and I. Lee, “Secrecy Performance Optimization for Wireless Powered Communication Networks with an Energy Harvesting Jammer,” IEEE Transactions on Communications, Vol. 65, No. 2, pp. 764 - 774, Feb. 2017.</w:t>
            </w:r>
          </w:p>
        </w:tc>
      </w:tr>
      <w:tr w:rsidR="00172E4B" w:rsidRPr="0049375D" w14:paraId="3C182B44" w14:textId="77777777" w:rsidTr="00FD33B5">
        <w:tc>
          <w:tcPr>
            <w:tcW w:w="704" w:type="dxa"/>
          </w:tcPr>
          <w:p w14:paraId="40940E2A" w14:textId="000C6A9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w:t>
            </w:r>
          </w:p>
        </w:tc>
        <w:tc>
          <w:tcPr>
            <w:tcW w:w="6724" w:type="dxa"/>
          </w:tcPr>
          <w:p w14:paraId="019D13D1" w14:textId="4241D66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V. Chamola, V. Hassija, V. Gupta and M. Guizani, "A Comprehensive Review of the COVID-19 Pandemic and the Role of IoT, Drones, AI, Blockchain, and 5G in Managing its Impact," in IEEE Access, vol. 8, pp. 90225-90265, 2020, doi: 10.1109/ACCESS.2020.2992341.</w:t>
            </w:r>
          </w:p>
        </w:tc>
      </w:tr>
      <w:tr w:rsidR="00172E4B" w:rsidRPr="0049375D" w14:paraId="43190FAF" w14:textId="77777777" w:rsidTr="00FD33B5">
        <w:tc>
          <w:tcPr>
            <w:tcW w:w="704" w:type="dxa"/>
          </w:tcPr>
          <w:p w14:paraId="2FF0BD45" w14:textId="5001D850"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w:t>
            </w:r>
          </w:p>
        </w:tc>
        <w:tc>
          <w:tcPr>
            <w:tcW w:w="6724" w:type="dxa"/>
          </w:tcPr>
          <w:p w14:paraId="25C6E9DB" w14:textId="72CAAED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S. Revathi, A. Shrivastava, A. Yussupova, A. N. Hidayatulloh, D. Saltanat and A. Mishra, "Role of Wireless Communications in Digital Economy in the Present Context," </w:t>
            </w:r>
            <w:r w:rsidRPr="0049375D">
              <w:rPr>
                <w:rStyle w:val="Emphasis"/>
                <w:rFonts w:ascii="Times New Roman" w:eastAsia="바탕" w:hAnsi="Times New Roman" w:cs="Times New Roman"/>
                <w:color w:val="333333"/>
                <w:sz w:val="22"/>
                <w:shd w:val="clear" w:color="auto" w:fill="FFFFFF"/>
              </w:rPr>
              <w:t>2022 6th International Conference on Trends in Electronics and Informatics (ICOEI)</w:t>
            </w:r>
            <w:r w:rsidRPr="0049375D">
              <w:rPr>
                <w:rFonts w:ascii="Times New Roman" w:eastAsia="바탕" w:hAnsi="Times New Roman" w:cs="Times New Roman"/>
                <w:color w:val="333333"/>
                <w:sz w:val="22"/>
                <w:shd w:val="clear" w:color="auto" w:fill="FFFFFF"/>
              </w:rPr>
              <w:t>, Tirunelveli, India, 2022,pp.703-709, doi: 10.1109/ICOEI53556.2022.9777115.</w:t>
            </w:r>
          </w:p>
        </w:tc>
      </w:tr>
      <w:tr w:rsidR="00172E4B" w:rsidRPr="0049375D" w14:paraId="1F68A40A" w14:textId="77777777" w:rsidTr="00FD33B5">
        <w:tc>
          <w:tcPr>
            <w:tcW w:w="704" w:type="dxa"/>
          </w:tcPr>
          <w:p w14:paraId="2C2CA050" w14:textId="25A7F52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w:t>
            </w:r>
          </w:p>
        </w:tc>
        <w:tc>
          <w:tcPr>
            <w:tcW w:w="6724" w:type="dxa"/>
          </w:tcPr>
          <w:p w14:paraId="0D091D2C" w14:textId="64A25940"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S. Yan, X. Zhou, N. Yang, B. He, and T. D. Abhayapala, "Artificial-noise-aided secure transmission in wiretap channels with transmitter side correlation," IEEE Trans. Commun., </w:t>
            </w:r>
            <w:r w:rsidRPr="0049375D">
              <w:rPr>
                <w:rFonts w:ascii="Times New Roman" w:eastAsia="바탕" w:hAnsi="Times New Roman" w:cs="Times New Roman"/>
                <w:sz w:val="22"/>
              </w:rPr>
              <w:t>IEEE TRANSACTIONS ON WIRELESS COMMUNICATIONS, VOL. 15, NO. 12, DECEMBER 2016</w:t>
            </w:r>
          </w:p>
        </w:tc>
      </w:tr>
      <w:tr w:rsidR="00172E4B" w:rsidRPr="0049375D" w14:paraId="35C7D3C7" w14:textId="77777777" w:rsidTr="00FD33B5">
        <w:tc>
          <w:tcPr>
            <w:tcW w:w="704" w:type="dxa"/>
          </w:tcPr>
          <w:p w14:paraId="3AC0A3F1" w14:textId="46C6619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[6]</w:t>
            </w:r>
          </w:p>
        </w:tc>
        <w:tc>
          <w:tcPr>
            <w:tcW w:w="6724" w:type="dxa"/>
          </w:tcPr>
          <w:p w14:paraId="0D4E8901" w14:textId="4346E2B6"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H. Wang, B. Zhao, and T. Zheng, ''Adaptive fullduplex jamming receiver for secure D2D links in random networks;' IEEE Trans. Commun., vol. </w:t>
            </w:r>
            <w:r w:rsidRPr="0049375D">
              <w:rPr>
                <w:rStyle w:val="fontstyle01"/>
                <w:rFonts w:ascii="Times New Roman" w:eastAsia="바탕" w:hAnsi="Times New Roman" w:cs="Times New Roman"/>
                <w:sz w:val="22"/>
                <w:szCs w:val="22"/>
              </w:rPr>
              <w:lastRenderedPageBreak/>
              <w:t>67, no. 2, pp. 1254-1267, Feb. 2019</w:t>
            </w:r>
          </w:p>
        </w:tc>
      </w:tr>
      <w:tr w:rsidR="00172E4B" w:rsidRPr="0049375D" w14:paraId="6FCA1D0A" w14:textId="77777777" w:rsidTr="00FD33B5">
        <w:tc>
          <w:tcPr>
            <w:tcW w:w="704" w:type="dxa"/>
          </w:tcPr>
          <w:p w14:paraId="02BBC753" w14:textId="6234F25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[7]</w:t>
            </w:r>
          </w:p>
        </w:tc>
        <w:tc>
          <w:tcPr>
            <w:tcW w:w="6724" w:type="dxa"/>
          </w:tcPr>
          <w:p w14:paraId="6326A964" w14:textId="117440A1"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T. V. Sobers, B. A. Bash, S. Guha, D. Towsley, and D. Goecke1, "Covert communication in the presence of an uninformed jammer;' IEEE Trans. Wirel. Commun., vol. 16, no. 9, pp. 6193- 6206, Sep. 2017</w:t>
            </w:r>
          </w:p>
        </w:tc>
      </w:tr>
      <w:tr w:rsidR="00172E4B" w:rsidRPr="0049375D" w14:paraId="0E77A11C" w14:textId="77777777" w:rsidTr="00FD33B5">
        <w:tc>
          <w:tcPr>
            <w:tcW w:w="704" w:type="dxa"/>
          </w:tcPr>
          <w:p w14:paraId="508E0711" w14:textId="5A721C8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[8]</w:t>
            </w:r>
          </w:p>
        </w:tc>
        <w:tc>
          <w:tcPr>
            <w:tcW w:w="6724" w:type="dxa"/>
          </w:tcPr>
          <w:p w14:paraId="342A18B7" w14:textId="33E0122B"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B. A. Bash, D. Goeckel, D. Towsley and S. Guha, "Hiding information in noise: fundamental limits of covert wireless communication," in </w:t>
            </w:r>
            <w:r w:rsidRPr="0049375D">
              <w:rPr>
                <w:rStyle w:val="Emphasis"/>
                <w:rFonts w:ascii="Times New Roman" w:eastAsia="바탕" w:hAnsi="Times New Roman" w:cs="Times New Roman"/>
                <w:color w:val="333333"/>
                <w:sz w:val="22"/>
                <w:shd w:val="clear" w:color="auto" w:fill="FFFFFF"/>
              </w:rPr>
              <w:t>IEEE Communications Magazine</w:t>
            </w:r>
            <w:r w:rsidRPr="0049375D">
              <w:rPr>
                <w:rFonts w:ascii="Times New Roman" w:eastAsia="바탕" w:hAnsi="Times New Roman" w:cs="Times New Roman"/>
                <w:color w:val="333333"/>
                <w:sz w:val="22"/>
                <w:shd w:val="clear" w:color="auto" w:fill="FFFFFF"/>
              </w:rPr>
              <w:t>, vol. 53,no.12,pp.2631,Dec.2015,doi:10.1109/MCOM.2015.7355562</w:t>
            </w:r>
          </w:p>
        </w:tc>
      </w:tr>
      <w:tr w:rsidR="00172E4B" w:rsidRPr="0049375D" w14:paraId="07886D22" w14:textId="77777777" w:rsidTr="00FD33B5">
        <w:tc>
          <w:tcPr>
            <w:tcW w:w="704" w:type="dxa"/>
          </w:tcPr>
          <w:p w14:paraId="4AE86EA5" w14:textId="6938DABD"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[9]</w:t>
            </w:r>
          </w:p>
        </w:tc>
        <w:tc>
          <w:tcPr>
            <w:tcW w:w="6724" w:type="dxa"/>
          </w:tcPr>
          <w:p w14:paraId="3DE30590" w14:textId="3625BF8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J. Hu, S. Yan, X. Zhou, F. Shu, J. Li and J. Wang, "Covert Communication Achieved by a Greedy Relay in Wireless Networks," in IEEE</w:t>
            </w:r>
            <w:r w:rsidRPr="0049375D">
              <w:rPr>
                <w:rStyle w:val="Emphasis"/>
                <w:rFonts w:ascii="Times New Roman" w:eastAsia="바탕" w:hAnsi="Times New Roman" w:cs="Times New Roman"/>
                <w:color w:val="333333"/>
                <w:sz w:val="22"/>
                <w:shd w:val="clear" w:color="auto" w:fill="FFFFFF"/>
              </w:rPr>
              <w:t xml:space="preserve"> Transactions on Wireless Communications</w:t>
            </w:r>
            <w:r w:rsidRPr="0049375D">
              <w:rPr>
                <w:rFonts w:ascii="Times New Roman" w:eastAsia="바탕" w:hAnsi="Times New Roman" w:cs="Times New Roman"/>
                <w:color w:val="333333"/>
                <w:sz w:val="22"/>
                <w:shd w:val="clear" w:color="auto" w:fill="FFFFFF"/>
              </w:rPr>
              <w:t>, vol. 17, no. 7, pp. 4766-4779, July 2018, doi: 10.1109/TWC.2018.2831217.</w:t>
            </w:r>
          </w:p>
        </w:tc>
      </w:tr>
      <w:tr w:rsidR="00172E4B" w:rsidRPr="0049375D" w14:paraId="0CDCBF68" w14:textId="77777777" w:rsidTr="00FD33B5">
        <w:tc>
          <w:tcPr>
            <w:tcW w:w="704" w:type="dxa"/>
          </w:tcPr>
          <w:p w14:paraId="441B9041" w14:textId="23120BA9"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[10]</w:t>
            </w:r>
          </w:p>
        </w:tc>
        <w:tc>
          <w:tcPr>
            <w:tcW w:w="6724" w:type="dxa"/>
          </w:tcPr>
          <w:p w14:paraId="550CFF95" w14:textId="6130A76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J. Hu, K. Shahzad, S. Yan, X. Zhou, F. Shu and J. Li, "Covert Communications with a Full-Duplex Receiver over Wireless Fading Channels,"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Kansas City, MO, USA, 2018, pp. 1-6, doi: 10.1109/ICC.2018. 8422941.</w:t>
            </w:r>
          </w:p>
        </w:tc>
      </w:tr>
      <w:tr w:rsidR="00172E4B" w:rsidRPr="0049375D" w14:paraId="47E16A63" w14:textId="77777777" w:rsidTr="00FD33B5">
        <w:tc>
          <w:tcPr>
            <w:tcW w:w="704" w:type="dxa"/>
          </w:tcPr>
          <w:p w14:paraId="5EB2C332" w14:textId="5E9D5EC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[11]</w:t>
            </w:r>
          </w:p>
        </w:tc>
        <w:tc>
          <w:tcPr>
            <w:tcW w:w="6724" w:type="dxa"/>
          </w:tcPr>
          <w:p w14:paraId="0F6FB1FF" w14:textId="2294128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Z. Liu, J. Liu, Y. Zeng, J. Ma and Q. Huang, "On Covert Communication with Interference Uncertainty,"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Kansas City,MO,USA,2018,pp.1-6,doi:10.1109/ICC.2018.8422940.</w:t>
            </w:r>
          </w:p>
        </w:tc>
      </w:tr>
      <w:tr w:rsidR="00172E4B" w:rsidRPr="0049375D" w14:paraId="06E95218" w14:textId="77777777" w:rsidTr="00FD33B5">
        <w:tc>
          <w:tcPr>
            <w:tcW w:w="704" w:type="dxa"/>
          </w:tcPr>
          <w:p w14:paraId="4282D397" w14:textId="013C82D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[12]</w:t>
            </w:r>
          </w:p>
        </w:tc>
        <w:tc>
          <w:tcPr>
            <w:tcW w:w="6724" w:type="dxa"/>
          </w:tcPr>
          <w:p w14:paraId="2FFC0F90" w14:textId="3FFF231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F. Shu, T. Xu, J. Hu and S. Yan, "Delay-Constrained Covert Communications with a Full-Duplex Receiver,"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8, no. 3, pp. 813-816, June 2019, doi: 10.1109/LWC.2019.2894617.</w:t>
            </w:r>
          </w:p>
        </w:tc>
      </w:tr>
      <w:tr w:rsidR="00172E4B" w:rsidRPr="0049375D" w14:paraId="5B3E9C48" w14:textId="77777777" w:rsidTr="00FD33B5">
        <w:tc>
          <w:tcPr>
            <w:tcW w:w="704" w:type="dxa"/>
          </w:tcPr>
          <w:p w14:paraId="04D43EFD" w14:textId="0F7DFB5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[13]</w:t>
            </w:r>
          </w:p>
        </w:tc>
        <w:tc>
          <w:tcPr>
            <w:tcW w:w="6724" w:type="dxa"/>
          </w:tcPr>
          <w:p w14:paraId="5D812D33" w14:textId="2843C83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Xu, L. Xu, X. Liu and Z. Lu, "Covert Communication with A Full-Duplex Receiver Based on Channel Distribution Information," </w:t>
            </w:r>
            <w:r w:rsidRPr="0049375D">
              <w:rPr>
                <w:rStyle w:val="Emphasis"/>
                <w:rFonts w:ascii="Times New Roman" w:eastAsia="바탕" w:hAnsi="Times New Roman" w:cs="Times New Roman"/>
                <w:color w:val="333333"/>
                <w:sz w:val="22"/>
                <w:shd w:val="clear" w:color="auto" w:fill="FFFFFF"/>
              </w:rPr>
              <w:t xml:space="preserve">2018 12th International Symposium on Antennas, Propagation and EM Theory </w:t>
            </w:r>
            <w:r w:rsidRPr="0049375D">
              <w:rPr>
                <w:rStyle w:val="Emphasis"/>
                <w:rFonts w:ascii="Times New Roman" w:eastAsia="바탕" w:hAnsi="Times New Roman" w:cs="Times New Roman"/>
                <w:color w:val="333333"/>
                <w:sz w:val="22"/>
                <w:shd w:val="clear" w:color="auto" w:fill="FFFFFF"/>
              </w:rPr>
              <w:lastRenderedPageBreak/>
              <w:t>(ISAPE)</w:t>
            </w:r>
            <w:r w:rsidRPr="0049375D">
              <w:rPr>
                <w:rFonts w:ascii="Times New Roman" w:eastAsia="바탕" w:hAnsi="Times New Roman" w:cs="Times New Roman"/>
                <w:color w:val="333333"/>
                <w:sz w:val="22"/>
                <w:shd w:val="clear" w:color="auto" w:fill="FFFFFF"/>
              </w:rPr>
              <w:t>, Hangzhou, China, 2018, pp. 1-4, Doi: 10.1109/ISAPE.2018.8634312.</w:t>
            </w:r>
          </w:p>
        </w:tc>
      </w:tr>
      <w:tr w:rsidR="00172E4B" w:rsidRPr="0049375D" w14:paraId="0A559C86" w14:textId="77777777" w:rsidTr="00FD33B5">
        <w:tc>
          <w:tcPr>
            <w:tcW w:w="704" w:type="dxa"/>
          </w:tcPr>
          <w:p w14:paraId="54F91E74" w14:textId="28EDA16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[14]</w:t>
            </w:r>
          </w:p>
        </w:tc>
        <w:tc>
          <w:tcPr>
            <w:tcW w:w="6724" w:type="dxa"/>
          </w:tcPr>
          <w:p w14:paraId="741230AA" w14:textId="1162655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L. Yang, W. Yang, S. Xu, L. Tang and Z. He, "Achieving Covert Wireless Communications Using a Full-Duplex Multi-Antenna Receiver," </w:t>
            </w:r>
            <w:r w:rsidRPr="0049375D">
              <w:rPr>
                <w:rStyle w:val="Emphasis"/>
                <w:rFonts w:ascii="Times New Roman" w:eastAsia="바탕" w:hAnsi="Times New Roman" w:cs="Times New Roman"/>
                <w:color w:val="333333"/>
                <w:sz w:val="22"/>
                <w:shd w:val="clear" w:color="auto" w:fill="FFFFFF"/>
              </w:rPr>
              <w:t>2019 IEEE 5th International Conference on Computer and Communications (ICCC)</w:t>
            </w:r>
            <w:r w:rsidRPr="0049375D">
              <w:rPr>
                <w:rFonts w:ascii="Times New Roman" w:eastAsia="바탕" w:hAnsi="Times New Roman" w:cs="Times New Roman"/>
                <w:color w:val="333333"/>
                <w:sz w:val="22"/>
                <w:shd w:val="clear" w:color="auto" w:fill="FFFFFF"/>
              </w:rPr>
              <w:t>, Chengdu, China, 2019, pp. 912-916, Doi: 10.1109/ICCC47050.2019.9064154.</w:t>
            </w:r>
          </w:p>
        </w:tc>
      </w:tr>
      <w:tr w:rsidR="00172E4B" w:rsidRPr="0049375D" w14:paraId="16BC4DEA" w14:textId="77777777" w:rsidTr="00FD33B5">
        <w:tc>
          <w:tcPr>
            <w:tcW w:w="704" w:type="dxa"/>
          </w:tcPr>
          <w:p w14:paraId="270AA84B" w14:textId="53D1BD1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[15]</w:t>
            </w:r>
          </w:p>
        </w:tc>
        <w:tc>
          <w:tcPr>
            <w:tcW w:w="6724" w:type="dxa"/>
          </w:tcPr>
          <w:p w14:paraId="5EE71E8F" w14:textId="5105D59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J. Wang, Y. Li, W. Tang, X. Li and S. Li, "Channel State Information Based Optimal Strategy for Covert Communication," </w:t>
            </w:r>
            <w:r w:rsidRPr="0049375D">
              <w:rPr>
                <w:rStyle w:val="Emphasis"/>
                <w:rFonts w:ascii="Times New Roman" w:eastAsia="바탕" w:hAnsi="Times New Roman" w:cs="Times New Roman"/>
                <w:color w:val="333333"/>
                <w:sz w:val="22"/>
                <w:shd w:val="clear" w:color="auto" w:fill="FFFFFF"/>
              </w:rPr>
              <w:t>2019 11th International Conference on Wireless Communications and Signal Processing (WCSP)</w:t>
            </w:r>
            <w:r w:rsidRPr="0049375D">
              <w:rPr>
                <w:rFonts w:ascii="Times New Roman" w:eastAsia="바탕" w:hAnsi="Times New Roman" w:cs="Times New Roman"/>
                <w:color w:val="333333"/>
                <w:sz w:val="22"/>
                <w:shd w:val="clear" w:color="auto" w:fill="FFFFFF"/>
              </w:rPr>
              <w:t>, Xi'an,China,2019,pp.16,Doi:10.1109/WCSP.2019.8928142.</w:t>
            </w:r>
          </w:p>
        </w:tc>
      </w:tr>
      <w:tr w:rsidR="00172E4B" w:rsidRPr="0049375D" w14:paraId="48997DE4" w14:textId="77777777" w:rsidTr="00FD33B5">
        <w:tc>
          <w:tcPr>
            <w:tcW w:w="704" w:type="dxa"/>
          </w:tcPr>
          <w:p w14:paraId="790FC9BF" w14:textId="1E2730E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[16]</w:t>
            </w:r>
          </w:p>
        </w:tc>
        <w:tc>
          <w:tcPr>
            <w:tcW w:w="6724" w:type="dxa"/>
          </w:tcPr>
          <w:p w14:paraId="6DBB98AC" w14:textId="437F7A2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N. Garg and T. Ratnarajah, "Power Allocation For Full-duplex Two-way Wiretap Channel," </w:t>
            </w:r>
            <w:r w:rsidRPr="0049375D">
              <w:rPr>
                <w:rStyle w:val="Emphasis"/>
                <w:rFonts w:ascii="Times New Roman" w:eastAsia="바탕" w:hAnsi="Times New Roman" w:cs="Times New Roman"/>
                <w:color w:val="333333"/>
                <w:sz w:val="22"/>
                <w:shd w:val="clear" w:color="auto" w:fill="FFFFFF"/>
              </w:rPr>
              <w:t>2022 IEEE 23rd International Workshop on Signal Processing Advances in Wireless Communication (SPAWC)</w:t>
            </w:r>
            <w:r w:rsidRPr="0049375D">
              <w:rPr>
                <w:rFonts w:ascii="Times New Roman" w:eastAsia="바탕" w:hAnsi="Times New Roman" w:cs="Times New Roman"/>
                <w:color w:val="333333"/>
                <w:sz w:val="22"/>
                <w:shd w:val="clear" w:color="auto" w:fill="FFFFFF"/>
              </w:rPr>
              <w:t>, Oulu, Finland, 2022, pp. 1-5, doi: 10.1109/SPAWC51304.2022.9833919.</w:t>
            </w:r>
          </w:p>
        </w:tc>
      </w:tr>
      <w:tr w:rsidR="00172E4B" w:rsidRPr="0049375D" w14:paraId="2466BC07" w14:textId="77777777" w:rsidTr="00FD33B5">
        <w:tc>
          <w:tcPr>
            <w:tcW w:w="704" w:type="dxa"/>
          </w:tcPr>
          <w:p w14:paraId="664922ED" w14:textId="285452D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[17]</w:t>
            </w:r>
          </w:p>
        </w:tc>
        <w:tc>
          <w:tcPr>
            <w:tcW w:w="6724" w:type="dxa"/>
          </w:tcPr>
          <w:p w14:paraId="1ECDCCB2" w14:textId="14481B7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172E4B" w:rsidRPr="0049375D" w14:paraId="75ABDAF9" w14:textId="77777777" w:rsidTr="00FD33B5">
        <w:tc>
          <w:tcPr>
            <w:tcW w:w="704" w:type="dxa"/>
          </w:tcPr>
          <w:p w14:paraId="7C896FCA" w14:textId="46BBFB0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[18]</w:t>
            </w:r>
          </w:p>
        </w:tc>
        <w:tc>
          <w:tcPr>
            <w:tcW w:w="6724" w:type="dxa"/>
          </w:tcPr>
          <w:p w14:paraId="3F92985C" w14:textId="5CFC75E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sz w:val="22"/>
              </w:rPr>
              <w:t>Shu, Feng &amp; Xu, Tingzhen &amp; Hu, Jinsong &amp; Yan, Shihao. (2019). Delay-Constrained Covert Communications with A Full-Duplex Receiver. IEEE WIRELESS COMMUNICATIONS LETTERS, VOL. 8, NO. 3, JUNE 2019</w:t>
            </w:r>
          </w:p>
        </w:tc>
      </w:tr>
      <w:tr w:rsidR="00172E4B" w:rsidRPr="0049375D" w14:paraId="6F24F77E" w14:textId="77777777" w:rsidTr="00FD33B5">
        <w:tc>
          <w:tcPr>
            <w:tcW w:w="704" w:type="dxa"/>
          </w:tcPr>
          <w:p w14:paraId="412A4525" w14:textId="0EB8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[19]</w:t>
            </w:r>
          </w:p>
        </w:tc>
        <w:tc>
          <w:tcPr>
            <w:tcW w:w="6724" w:type="dxa"/>
          </w:tcPr>
          <w:p w14:paraId="0DAB70BD" w14:textId="7A114B73" w:rsidR="00172E4B" w:rsidRPr="0049375D" w:rsidRDefault="00172E4B" w:rsidP="36231C94">
            <w:pPr>
              <w:spacing w:line="360" w:lineRule="auto"/>
              <w:rPr>
                <w:rFonts w:ascii="Times New Roman" w:eastAsia="바탕" w:hAnsi="Times New Roman" w:cs="Times New Roman"/>
                <w:sz w:val="22"/>
              </w:rPr>
            </w:pPr>
            <w:r w:rsidRPr="36231C94">
              <w:rPr>
                <w:rFonts w:ascii="Times New Roman" w:eastAsia="바탕" w:hAnsi="Times New Roman" w:cs="Times New Roman"/>
                <w:color w:val="333333"/>
                <w:sz w:val="22"/>
                <w:shd w:val="clear" w:color="auto" w:fill="FFFFFF"/>
              </w:rPr>
              <w:t>R. Xu, L. Guan, Y. Zhao, Z. Li and D. Wang, "Robust Power and Position Optimization for the Full-Duplex Receiver in Covert Communication," </w:t>
            </w:r>
            <w:r w:rsidRPr="36231C94">
              <w:rPr>
                <w:rStyle w:val="Emphasis"/>
                <w:rFonts w:ascii="Times New Roman" w:eastAsia="바탕" w:hAnsi="Times New Roman" w:cs="Times New Roman"/>
                <w:color w:val="333333"/>
                <w:sz w:val="22"/>
                <w:shd w:val="clear" w:color="auto" w:fill="FFFFFF"/>
              </w:rPr>
              <w:t xml:space="preserve">2021 IEEE Global Communications Conference </w:t>
            </w:r>
            <w:r w:rsidRPr="36231C94">
              <w:rPr>
                <w:rStyle w:val="Emphasis"/>
                <w:rFonts w:ascii="Times New Roman" w:eastAsia="바탕" w:hAnsi="Times New Roman" w:cs="Times New Roman"/>
                <w:color w:val="333333"/>
                <w:sz w:val="22"/>
                <w:shd w:val="clear" w:color="auto" w:fill="FFFFFF"/>
              </w:rPr>
              <w:lastRenderedPageBreak/>
              <w:t>(GLOBECOM)</w:t>
            </w:r>
            <w:r w:rsidRPr="36231C94">
              <w:rPr>
                <w:rFonts w:ascii="Times New Roman" w:eastAsia="바탕" w:hAnsi="Times New Roman" w:cs="Times New Roman"/>
                <w:color w:val="333333"/>
                <w:sz w:val="22"/>
                <w:shd w:val="clear" w:color="auto" w:fill="FFFFFF"/>
              </w:rPr>
              <w:t>, Madrid, Spain,2021,pp.</w:t>
            </w:r>
            <w:bookmarkStart w:id="1" w:name="_Int_QZtbEQX7"/>
            <w:r w:rsidRPr="36231C94">
              <w:rPr>
                <w:rFonts w:ascii="Times New Roman" w:eastAsia="바탕" w:hAnsi="Times New Roman" w:cs="Times New Roman"/>
                <w:color w:val="333333"/>
                <w:sz w:val="22"/>
                <w:shd w:val="clear" w:color="auto" w:fill="FFFFFF"/>
              </w:rPr>
              <w:t>16,doi</w:t>
            </w:r>
            <w:bookmarkEnd w:id="1"/>
            <w:r w:rsidRPr="36231C94">
              <w:rPr>
                <w:rFonts w:ascii="Times New Roman" w:eastAsia="바탕" w:hAnsi="Times New Roman" w:cs="Times New Roman"/>
                <w:color w:val="333333"/>
                <w:sz w:val="22"/>
                <w:shd w:val="clear" w:color="auto" w:fill="FFFFFF"/>
              </w:rPr>
              <w:t>:10.1109/GLOBECOM46510.2021.9685606</w:t>
            </w:r>
            <w:r w:rsidRPr="36231C94">
              <w:rPr>
                <w:rFonts w:ascii="Times New Roman" w:eastAsia="바탕" w:hAnsi="Times New Roman" w:cs="Times New Roman"/>
                <w:sz w:val="22"/>
              </w:rPr>
              <w:t xml:space="preserve"> </w:t>
            </w:r>
          </w:p>
        </w:tc>
      </w:tr>
      <w:tr w:rsidR="00172E4B" w:rsidRPr="0049375D" w14:paraId="5F8BAED2" w14:textId="77777777" w:rsidTr="00FD33B5">
        <w:tc>
          <w:tcPr>
            <w:tcW w:w="704" w:type="dxa"/>
          </w:tcPr>
          <w:p w14:paraId="4A3F86E5" w14:textId="71FE825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[20]</w:t>
            </w:r>
          </w:p>
        </w:tc>
        <w:tc>
          <w:tcPr>
            <w:tcW w:w="6724" w:type="dxa"/>
          </w:tcPr>
          <w:p w14:paraId="0226CAE0" w14:textId="0CBE997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,Dublin,Ireland,2020,pp.16,doi:10.1109/ICC40277.2020.9148663</w:t>
            </w:r>
          </w:p>
        </w:tc>
      </w:tr>
      <w:tr w:rsidR="00172E4B" w:rsidRPr="0049375D" w14:paraId="4638905A" w14:textId="77777777" w:rsidTr="00FD33B5">
        <w:tc>
          <w:tcPr>
            <w:tcW w:w="704" w:type="dxa"/>
          </w:tcPr>
          <w:p w14:paraId="58690EE0" w14:textId="274356F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[21]</w:t>
            </w:r>
          </w:p>
        </w:tc>
        <w:tc>
          <w:tcPr>
            <w:tcW w:w="6724" w:type="dxa"/>
          </w:tcPr>
          <w:p w14:paraId="516C96F1" w14:textId="0306947B"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X.Chen </w:t>
            </w:r>
            <w:r w:rsidRPr="0049375D">
              <w:rPr>
                <w:rStyle w:val="Emphasis"/>
                <w:rFonts w:ascii="Times New Roman" w:eastAsia="바탕" w:hAnsi="Times New Roman" w:cs="Times New Roman"/>
                <w:color w:val="333333"/>
                <w:sz w:val="22"/>
                <w:shd w:val="clear" w:color="auto" w:fill="FFFFFF"/>
              </w:rPr>
              <w:t>etal</w:t>
            </w:r>
            <w:r w:rsidRPr="0049375D">
              <w:rPr>
                <w:rFonts w:ascii="Times New Roman" w:eastAsia="바탕" w:hAnsi="Times New Roman" w:cs="Times New Roman"/>
                <w:color w:val="333333"/>
                <w:sz w:val="22"/>
                <w:shd w:val="clear" w:color="auto" w:fill="FFFFFF"/>
              </w:rPr>
              <w:t>.,"MultiAntenna Covert Communication   via Full Duplex Jamming Against a Warden With Uncertain Locations,"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,vol.20,no.8,pp.54675480, Aug. 2021, doi: 10.1109/TWC.2021.3068096</w:t>
            </w:r>
            <w:r w:rsidRPr="0049375D">
              <w:rPr>
                <w:rFonts w:ascii="Times New Roman" w:eastAsia="바탕" w:hAnsi="Times New Roman" w:cs="Times New Roman"/>
                <w:color w:val="000000"/>
                <w:kern w:val="0"/>
                <w:sz w:val="22"/>
                <w:lang w:eastAsia="en-US"/>
              </w:rPr>
              <w:t>.</w:t>
            </w:r>
          </w:p>
        </w:tc>
      </w:tr>
      <w:tr w:rsidR="00172E4B" w:rsidRPr="0049375D" w14:paraId="25809976" w14:textId="77777777" w:rsidTr="00FD33B5">
        <w:tc>
          <w:tcPr>
            <w:tcW w:w="704" w:type="dxa"/>
          </w:tcPr>
          <w:p w14:paraId="796B1BE9" w14:textId="526A9F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[22]</w:t>
            </w:r>
          </w:p>
        </w:tc>
        <w:tc>
          <w:tcPr>
            <w:tcW w:w="6724" w:type="dxa"/>
          </w:tcPr>
          <w:p w14:paraId="1D1ABDD2" w14:textId="518BFF9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Che, W. Yang and X. Lu, "Covert Communication for Multi-Channel Transmission with A Full-Duplex Receiver," </w:t>
            </w:r>
            <w:r w:rsidRPr="0049375D">
              <w:rPr>
                <w:rStyle w:val="Emphasis"/>
                <w:rFonts w:ascii="Times New Roman" w:eastAsia="바탕" w:hAnsi="Times New Roman" w:cs="Times New Roman"/>
                <w:color w:val="333333"/>
                <w:sz w:val="22"/>
                <w:shd w:val="clear" w:color="auto" w:fill="FFFFFF"/>
              </w:rPr>
              <w:t>2021 13th International Conference on Wireless Communications and Signal Processing (WCSP)</w:t>
            </w:r>
            <w:r w:rsidRPr="0049375D">
              <w:rPr>
                <w:rFonts w:ascii="Times New Roman" w:eastAsia="바탕" w:hAnsi="Times New Roman" w:cs="Times New Roman"/>
                <w:color w:val="333333"/>
                <w:sz w:val="22"/>
                <w:shd w:val="clear" w:color="auto" w:fill="FFFFFF"/>
              </w:rPr>
              <w:t>, Changsha, China,2021,pp.15, doi: 10.1109/WCSP52459.2021.9613571</w:t>
            </w:r>
            <w:r w:rsidRPr="0049375D">
              <w:rPr>
                <w:rFonts w:ascii="Times New Roman" w:eastAsia="바탕" w:hAnsi="Times New Roman" w:cs="Times New Roman"/>
                <w:sz w:val="22"/>
              </w:rPr>
              <w:t>.</w:t>
            </w:r>
          </w:p>
        </w:tc>
      </w:tr>
      <w:tr w:rsidR="00172E4B" w:rsidRPr="0049375D" w14:paraId="35001B6B" w14:textId="77777777" w:rsidTr="00FD33B5">
        <w:tc>
          <w:tcPr>
            <w:tcW w:w="704" w:type="dxa"/>
          </w:tcPr>
          <w:p w14:paraId="343A4723" w14:textId="5ED5C1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[23]</w:t>
            </w:r>
          </w:p>
        </w:tc>
        <w:tc>
          <w:tcPr>
            <w:tcW w:w="6724" w:type="dxa"/>
          </w:tcPr>
          <w:p w14:paraId="3AC7C97B" w14:textId="602896C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Moon, J. Performance Comparison of Relay-Based Covert Communications: DF, CF and AF. </w:t>
            </w:r>
            <w:r w:rsidRPr="0049375D">
              <w:rPr>
                <w:rStyle w:val="Emphasis"/>
                <w:rFonts w:ascii="Times New Roman" w:eastAsia="바탕" w:hAnsi="Times New Roman" w:cs="Times New Roman"/>
                <w:color w:val="222222"/>
                <w:sz w:val="22"/>
                <w:shd w:val="clear" w:color="auto" w:fill="FFFFFF"/>
              </w:rPr>
              <w:t>Sensors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23</w:t>
            </w:r>
            <w:r w:rsidRPr="0049375D">
              <w:rPr>
                <w:rFonts w:ascii="Times New Roman" w:eastAsia="바탕" w:hAnsi="Times New Roman" w:cs="Times New Roman"/>
                <w:color w:val="222222"/>
                <w:sz w:val="22"/>
                <w:shd w:val="clear" w:color="auto" w:fill="FFFFFF"/>
              </w:rPr>
              <w:t>, 8747. https://doi.org/10.3390/s23218747</w:t>
            </w:r>
            <w:r w:rsidRPr="0049375D">
              <w:rPr>
                <w:rFonts w:ascii="Times New Roman" w:eastAsia="바탕" w:hAnsi="Times New Roman" w:cs="Times New Roman"/>
                <w:color w:val="333333"/>
                <w:sz w:val="22"/>
                <w:shd w:val="clear" w:color="auto" w:fill="FFFFFF"/>
              </w:rPr>
              <w:t>.</w:t>
            </w:r>
          </w:p>
        </w:tc>
      </w:tr>
      <w:tr w:rsidR="00172E4B" w:rsidRPr="0049375D" w14:paraId="0A226BF2" w14:textId="77777777" w:rsidTr="00FD33B5">
        <w:tc>
          <w:tcPr>
            <w:tcW w:w="704" w:type="dxa"/>
          </w:tcPr>
          <w:p w14:paraId="573F98D0" w14:textId="6367EB7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[24]</w:t>
            </w:r>
          </w:p>
        </w:tc>
        <w:tc>
          <w:tcPr>
            <w:tcW w:w="6724" w:type="dxa"/>
          </w:tcPr>
          <w:p w14:paraId="3DD64F16" w14:textId="0B4BD579" w:rsidR="00172E4B" w:rsidRPr="0049375D" w:rsidRDefault="00ED5C85" w:rsidP="00172E4B">
            <w:pPr>
              <w:spacing w:line="360" w:lineRule="auto"/>
              <w:rPr>
                <w:rFonts w:ascii="Times New Roman" w:eastAsia="바탕" w:hAnsi="Times New Roman" w:cs="Times New Roman"/>
                <w:color w:val="222222"/>
                <w:sz w:val="22"/>
                <w:shd w:val="clear" w:color="auto" w:fill="FFFFFF"/>
              </w:rPr>
            </w:pPr>
            <w:r w:rsidRPr="00ED5C85">
              <w:rPr>
                <w:rFonts w:ascii="Times New Roman" w:eastAsia="바탕" w:hAnsi="Times New Roman" w:cs="Times New Roman"/>
                <w:color w:val="333333"/>
                <w:sz w:val="22"/>
                <w:shd w:val="clear" w:color="auto" w:fill="FFFFFF"/>
              </w:rPr>
              <w:t>Moon, Jihwan. (2023). Covert communications in a compress-and-forward relay system. ICT Express. 10.1016/j.icte.2023.08.005.</w:t>
            </w:r>
          </w:p>
        </w:tc>
      </w:tr>
      <w:tr w:rsidR="00172E4B" w:rsidRPr="0049375D" w14:paraId="4F4C2C67" w14:textId="77777777" w:rsidTr="00FD33B5">
        <w:tc>
          <w:tcPr>
            <w:tcW w:w="704" w:type="dxa"/>
          </w:tcPr>
          <w:p w14:paraId="6E6969B4" w14:textId="6178B26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[25]</w:t>
            </w:r>
          </w:p>
        </w:tc>
        <w:tc>
          <w:tcPr>
            <w:tcW w:w="6724" w:type="dxa"/>
          </w:tcPr>
          <w:p w14:paraId="5D09227D" w14:textId="3850490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Wu, Z.; Guo, K.; Zhu, S. Covert Communication for Integrated Satellite–Terrestrial Relay Networks with Cooperative Jamming. </w:t>
            </w:r>
            <w:r w:rsidRPr="0049375D">
              <w:rPr>
                <w:rStyle w:val="Emphasis"/>
                <w:rFonts w:ascii="Times New Roman" w:eastAsia="바탕" w:hAnsi="Times New Roman" w:cs="Times New Roman"/>
                <w:color w:val="222222"/>
                <w:sz w:val="22"/>
                <w:shd w:val="clear" w:color="auto" w:fill="FFFFFF"/>
              </w:rPr>
              <w:t>Electronics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12</w:t>
            </w:r>
            <w:r w:rsidRPr="0049375D">
              <w:rPr>
                <w:rFonts w:ascii="Times New Roman" w:eastAsia="바탕" w:hAnsi="Times New Roman" w:cs="Times New Roman"/>
                <w:color w:val="222222"/>
                <w:sz w:val="22"/>
                <w:shd w:val="clear" w:color="auto" w:fill="FFFFFF"/>
              </w:rPr>
              <w:t xml:space="preserve">,999. </w:t>
            </w:r>
            <w:hyperlink r:id="rId18" w:history="1">
              <w:r w:rsidRPr="0049375D">
                <w:rPr>
                  <w:rStyle w:val="Hyperlink"/>
                  <w:rFonts w:ascii="Times New Roman" w:eastAsia="바탕" w:hAnsi="Times New Roman" w:cs="Times New Roman"/>
                  <w:sz w:val="22"/>
                  <w:shd w:val="clear" w:color="auto" w:fill="FFFFFF"/>
                </w:rPr>
                <w:t>https://doi.org/10.3390/electronics12040999</w:t>
              </w:r>
            </w:hyperlink>
          </w:p>
        </w:tc>
      </w:tr>
      <w:tr w:rsidR="00172E4B" w:rsidRPr="0049375D" w14:paraId="2095D759" w14:textId="77777777" w:rsidTr="00FD33B5">
        <w:tc>
          <w:tcPr>
            <w:tcW w:w="704" w:type="dxa"/>
          </w:tcPr>
          <w:p w14:paraId="2A6757E7" w14:textId="45E9F69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[26]</w:t>
            </w:r>
          </w:p>
        </w:tc>
        <w:tc>
          <w:tcPr>
            <w:tcW w:w="6724" w:type="dxa"/>
          </w:tcPr>
          <w:p w14:paraId="59A40651" w14:textId="2F7327BB" w:rsidR="00172E4B" w:rsidRPr="0049375D" w:rsidRDefault="00172E4B" w:rsidP="00172E4B">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E. Björnson and L. Sanguinetti, "Power Scaling Laws and Near-Field Behaviors of Massive MIMO and Intelligent Reflecting Surfaces," in </w:t>
            </w:r>
            <w:r w:rsidRPr="0049375D">
              <w:rPr>
                <w:rStyle w:val="Emphasis"/>
                <w:rFonts w:ascii="Times New Roman" w:eastAsia="바탕" w:hAnsi="Times New Roman" w:cs="Times New Roman"/>
                <w:color w:val="333333"/>
                <w:sz w:val="22"/>
                <w:shd w:val="clear" w:color="auto" w:fill="FFFFFF"/>
              </w:rPr>
              <w:t>IEEE Open Journal of the Communications Society</w:t>
            </w:r>
            <w:r w:rsidRPr="0049375D">
              <w:rPr>
                <w:rFonts w:ascii="Times New Roman" w:eastAsia="바탕" w:hAnsi="Times New Roman" w:cs="Times New Roman"/>
                <w:color w:val="333333"/>
                <w:sz w:val="22"/>
                <w:shd w:val="clear" w:color="auto" w:fill="FFFFFF"/>
              </w:rPr>
              <w:t>, vol. 1, pp. 1306-1324, 2020, doi: 10.1109/OJCOMS.2020.3020925</w:t>
            </w:r>
          </w:p>
        </w:tc>
      </w:tr>
      <w:tr w:rsidR="00172E4B" w:rsidRPr="0049375D" w14:paraId="44A16B63" w14:textId="77777777" w:rsidTr="00FD33B5">
        <w:tc>
          <w:tcPr>
            <w:tcW w:w="704" w:type="dxa"/>
          </w:tcPr>
          <w:p w14:paraId="1D057416" w14:textId="5FFE07C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[27]</w:t>
            </w:r>
          </w:p>
        </w:tc>
        <w:tc>
          <w:tcPr>
            <w:tcW w:w="6724" w:type="dxa"/>
          </w:tcPr>
          <w:p w14:paraId="75433DFD" w14:textId="60D0410C"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S.</w:t>
            </w:r>
            <w:r w:rsidRPr="0049375D">
              <w:rPr>
                <w:rStyle w:val="fontstyle01"/>
                <w:rFonts w:ascii="Times New Roman" w:eastAsia="바탕" w:hAnsi="Times New Roman" w:cs="Times New Roman"/>
                <w:sz w:val="22"/>
                <w:szCs w:val="22"/>
              </w:rPr>
              <w:t xml:space="preserve"> Zhang and R. Zhang, “Capacity characterization for intelligent reflecting surface aided MIMO communication,” IEEE J. Sel. Areas Commun., vol. 38, no. 8, pp. 1823–1838, Aug. 2020.</w:t>
            </w:r>
          </w:p>
        </w:tc>
      </w:tr>
      <w:tr w:rsidR="00172E4B" w:rsidRPr="0049375D" w14:paraId="7CB2A798" w14:textId="77777777" w:rsidTr="00FD33B5">
        <w:tc>
          <w:tcPr>
            <w:tcW w:w="704" w:type="dxa"/>
          </w:tcPr>
          <w:p w14:paraId="5E5A86DD" w14:textId="0DEC14A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[28]</w:t>
            </w:r>
          </w:p>
        </w:tc>
        <w:tc>
          <w:tcPr>
            <w:tcW w:w="6724" w:type="dxa"/>
          </w:tcPr>
          <w:p w14:paraId="51F4B15D" w14:textId="6CD478A3"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W. Tang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"Wireless Communications With Reconfigurable Intelligent Surface: Path Loss Modeling and Experimental Measurement,"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20, no. 1, pp. 421-439, Jan. 2021, doi: 10.1109/TWC.2020.3024887.</w:t>
            </w:r>
          </w:p>
        </w:tc>
      </w:tr>
      <w:tr w:rsidR="00172E4B" w:rsidRPr="0049375D" w14:paraId="772837C9" w14:textId="77777777" w:rsidTr="00FD33B5">
        <w:tc>
          <w:tcPr>
            <w:tcW w:w="704" w:type="dxa"/>
          </w:tcPr>
          <w:p w14:paraId="2BBB6A63" w14:textId="21E3383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[29]</w:t>
            </w:r>
          </w:p>
        </w:tc>
        <w:tc>
          <w:tcPr>
            <w:tcW w:w="6724" w:type="dxa"/>
          </w:tcPr>
          <w:p w14:paraId="4FED346D" w14:textId="5CF11B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Wu, S. Yan, X. Zhou, R. Chen and J. Sun, "Intelligent Reflecting Surface (IRS)-Aided Covert Communication with Warden’s Statistical CSI,"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10, no. 7, pp. 1449-1453, July 2021, doi: 10.1109/LWC.2021.3069778</w:t>
            </w:r>
          </w:p>
        </w:tc>
      </w:tr>
      <w:tr w:rsidR="00172E4B" w:rsidRPr="0049375D" w14:paraId="769D2DB2" w14:textId="77777777" w:rsidTr="00FD33B5">
        <w:tc>
          <w:tcPr>
            <w:tcW w:w="704" w:type="dxa"/>
          </w:tcPr>
          <w:p w14:paraId="4634C9D1" w14:textId="5E85DF9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[30]</w:t>
            </w:r>
          </w:p>
        </w:tc>
        <w:tc>
          <w:tcPr>
            <w:tcW w:w="6724" w:type="dxa"/>
          </w:tcPr>
          <w:p w14:paraId="722F2945" w14:textId="06EEFB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Style w:val="fontstyle01"/>
                <w:rFonts w:ascii="Times New Roman" w:eastAsia="바탕" w:hAnsi="Times New Roman" w:cs="Times New Roman"/>
                <w:sz w:val="22"/>
                <w:szCs w:val="22"/>
              </w:rPr>
              <w:t>J. Si, Z. Li, J. Cheng, L. Guan, J. Shi, and N. AlDhahir, “Covert transmission assisted by intelligent reflecting surface,” IEEE Trans. Commun., vol. 69, no. 8, pp. 5394–5408, Aug. 2021</w:t>
            </w:r>
            <w:r w:rsidRPr="0049375D">
              <w:rPr>
                <w:rFonts w:ascii="Times New Roman" w:eastAsia="바탕" w:hAnsi="Times New Roman" w:cs="Times New Roman"/>
                <w:color w:val="333333"/>
                <w:sz w:val="22"/>
                <w:shd w:val="clear" w:color="auto" w:fill="FFFFFF"/>
              </w:rPr>
              <w:t>.</w:t>
            </w:r>
          </w:p>
        </w:tc>
      </w:tr>
      <w:tr w:rsidR="00172E4B" w:rsidRPr="0049375D" w14:paraId="3D99929D" w14:textId="77777777" w:rsidTr="00FD33B5">
        <w:tc>
          <w:tcPr>
            <w:tcW w:w="704" w:type="dxa"/>
          </w:tcPr>
          <w:p w14:paraId="3BBC1D2D" w14:textId="5379686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[31]</w:t>
            </w:r>
          </w:p>
        </w:tc>
        <w:tc>
          <w:tcPr>
            <w:tcW w:w="6724" w:type="dxa"/>
          </w:tcPr>
          <w:p w14:paraId="3AB80BE8" w14:textId="479A67F4"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69, no. 6, pp. 3984-4000, June 2021, doi: 10.1109/TCOMM.2021.3062376</w:t>
            </w:r>
            <w:r w:rsidRPr="0049375D">
              <w:rPr>
                <w:rFonts w:ascii="Times New Roman" w:eastAsia="바탕" w:hAnsi="Times New Roman" w:cs="Times New Roman"/>
                <w:sz w:val="22"/>
              </w:rPr>
              <w:t>.</w:t>
            </w:r>
          </w:p>
        </w:tc>
      </w:tr>
      <w:tr w:rsidR="00172E4B" w:rsidRPr="0049375D" w14:paraId="413599A7" w14:textId="77777777" w:rsidTr="00FD33B5">
        <w:tc>
          <w:tcPr>
            <w:tcW w:w="704" w:type="dxa"/>
          </w:tcPr>
          <w:p w14:paraId="7FE4E02E" w14:textId="7D4228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[32]</w:t>
            </w:r>
          </w:p>
        </w:tc>
        <w:tc>
          <w:tcPr>
            <w:tcW w:w="6724" w:type="dxa"/>
          </w:tcPr>
          <w:p w14:paraId="0A793508" w14:textId="4054631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T. -X. Zheng, D. W. K. Ng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22, no. 5, pp. 3246-3263, May 2023, doi: 10.1109/TWC.2022.3217041</w:t>
            </w:r>
            <w:r w:rsidRPr="0049375D">
              <w:rPr>
                <w:rFonts w:ascii="Times New Roman" w:eastAsia="바탕" w:hAnsi="Times New Roman" w:cs="Times New Roman"/>
                <w:sz w:val="22"/>
              </w:rPr>
              <w:t>.</w:t>
            </w:r>
          </w:p>
        </w:tc>
      </w:tr>
      <w:tr w:rsidR="00172E4B" w:rsidRPr="0049375D" w14:paraId="1C4CEAEC" w14:textId="77777777" w:rsidTr="00FD33B5">
        <w:tc>
          <w:tcPr>
            <w:tcW w:w="704" w:type="dxa"/>
          </w:tcPr>
          <w:p w14:paraId="6340A571" w14:textId="4F44320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[33]</w:t>
            </w:r>
          </w:p>
        </w:tc>
        <w:tc>
          <w:tcPr>
            <w:tcW w:w="6724" w:type="dxa"/>
          </w:tcPr>
          <w:p w14:paraId="4217D28B" w14:textId="4DDD0FC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69, no. 6, pp. 3984-4000, June 2021, doi: </w:t>
            </w:r>
            <w:r w:rsidRPr="0049375D">
              <w:rPr>
                <w:rFonts w:ascii="Times New Roman" w:eastAsia="바탕" w:hAnsi="Times New Roman" w:cs="Times New Roman"/>
                <w:color w:val="333333"/>
                <w:sz w:val="22"/>
                <w:shd w:val="clear" w:color="auto" w:fill="FFFFFF"/>
              </w:rPr>
              <w:lastRenderedPageBreak/>
              <w:t>10.1109/TCOMM.2021.3062376</w:t>
            </w:r>
          </w:p>
        </w:tc>
      </w:tr>
      <w:tr w:rsidR="00172E4B" w:rsidRPr="0049375D" w14:paraId="3A2F5860" w14:textId="77777777" w:rsidTr="00FD33B5">
        <w:tc>
          <w:tcPr>
            <w:tcW w:w="704" w:type="dxa"/>
          </w:tcPr>
          <w:p w14:paraId="056504D0" w14:textId="372C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[34]</w:t>
            </w:r>
          </w:p>
        </w:tc>
        <w:tc>
          <w:tcPr>
            <w:tcW w:w="6724" w:type="dxa"/>
          </w:tcPr>
          <w:p w14:paraId="0F76604E" w14:textId="455E1EA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S. Pejoski, Z. Hadzi-Velkov and N. Zlatanov, "Full-Duplex Covert Communications Assisted by Intelligent Reflective Surfaces,"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26, no. 12, pp. 2846-2850, Dec. 2022, doi: 10.1109/LCOMM.2022.3206962.</w:t>
            </w:r>
            <w:r w:rsidRPr="0049375D">
              <w:rPr>
                <w:rFonts w:ascii="Times New Roman" w:eastAsia="바탕" w:hAnsi="Times New Roman" w:cs="Times New Roman"/>
                <w:sz w:val="22"/>
              </w:rPr>
              <w:t xml:space="preserve"> </w:t>
            </w:r>
          </w:p>
        </w:tc>
      </w:tr>
      <w:tr w:rsidR="00172E4B" w:rsidRPr="0049375D" w14:paraId="136E6207" w14:textId="77777777" w:rsidTr="00FD33B5">
        <w:tc>
          <w:tcPr>
            <w:tcW w:w="704" w:type="dxa"/>
          </w:tcPr>
          <w:p w14:paraId="271BA29E" w14:textId="1D23B35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[35]</w:t>
            </w:r>
          </w:p>
        </w:tc>
        <w:tc>
          <w:tcPr>
            <w:tcW w:w="6724" w:type="dxa"/>
          </w:tcPr>
          <w:p w14:paraId="0CB36AF5" w14:textId="77777777"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Wang, Z. Xu, B. Xia and Y. Guo, "Active Intelligent Reflecting Surface Assisted Covert Communications,"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4,pp.5401-5406,April2023,doi:10.1109/TVT.2022.3224024.</w:t>
            </w:r>
          </w:p>
          <w:p w14:paraId="6A3A4FED"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50C4C370" w14:textId="77777777" w:rsidTr="00FD33B5">
        <w:tc>
          <w:tcPr>
            <w:tcW w:w="704" w:type="dxa"/>
          </w:tcPr>
          <w:p w14:paraId="3D16F12C" w14:textId="742A636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[36]</w:t>
            </w:r>
          </w:p>
        </w:tc>
        <w:tc>
          <w:tcPr>
            <w:tcW w:w="6724" w:type="dxa"/>
          </w:tcPr>
          <w:p w14:paraId="342F087D" w14:textId="278A77E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T. -X. Zheng, D. W. K. Ng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22, no. 5, pp. 3246-3263, May 2023, doi: 10.1109/TWC.2022.3217041</w:t>
            </w:r>
            <w:r w:rsidRPr="0049375D">
              <w:rPr>
                <w:rFonts w:ascii="Times New Roman" w:eastAsia="바탕" w:hAnsi="Times New Roman" w:cs="Times New Roman"/>
                <w:color w:val="000000"/>
                <w:kern w:val="0"/>
                <w:sz w:val="22"/>
                <w:lang w:eastAsia="en-US"/>
              </w:rPr>
              <w:t>.</w:t>
            </w:r>
          </w:p>
        </w:tc>
      </w:tr>
      <w:tr w:rsidR="00172E4B" w:rsidRPr="0049375D" w14:paraId="44AD2E5C" w14:textId="77777777" w:rsidTr="00FD33B5">
        <w:tc>
          <w:tcPr>
            <w:tcW w:w="704" w:type="dxa"/>
          </w:tcPr>
          <w:p w14:paraId="29D454CC" w14:textId="490F5812"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[37]</w:t>
            </w:r>
          </w:p>
        </w:tc>
        <w:tc>
          <w:tcPr>
            <w:tcW w:w="6724" w:type="dxa"/>
          </w:tcPr>
          <w:p w14:paraId="51C5DB0B" w14:textId="42D848E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Z. Guo, S. Zhao, J. Wang, H. Lit and Y. Shen, "Optimal Location Design for UAV Covert Communications with a Full-Duplex Receiver," </w:t>
            </w:r>
            <w:r w:rsidRPr="0049375D">
              <w:rPr>
                <w:rStyle w:val="Emphasis"/>
                <w:rFonts w:ascii="Times New Roman" w:eastAsia="바탕" w:hAnsi="Times New Roman" w:cs="Times New Roman"/>
                <w:color w:val="333333"/>
                <w:sz w:val="22"/>
                <w:shd w:val="clear" w:color="auto" w:fill="FFFFFF"/>
              </w:rPr>
              <w:t>2022 International Conference on Networking and Network Applications (NaNA)</w:t>
            </w:r>
            <w:r w:rsidRPr="0049375D">
              <w:rPr>
                <w:rFonts w:ascii="Times New Roman" w:eastAsia="바탕" w:hAnsi="Times New Roman" w:cs="Times New Roman"/>
                <w:color w:val="333333"/>
                <w:sz w:val="22"/>
                <w:shd w:val="clear" w:color="auto" w:fill="FFFFFF"/>
              </w:rPr>
              <w:t>, Urumqi, China,2022,pp.35-40,doi:10.1109/NaNA56854.2022.00014</w:t>
            </w:r>
          </w:p>
        </w:tc>
      </w:tr>
      <w:tr w:rsidR="00172E4B" w:rsidRPr="0049375D" w14:paraId="1102C30A" w14:textId="77777777" w:rsidTr="00FD33B5">
        <w:tc>
          <w:tcPr>
            <w:tcW w:w="704" w:type="dxa"/>
          </w:tcPr>
          <w:p w14:paraId="2BCA9CD4" w14:textId="22DCF21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[38]</w:t>
            </w:r>
          </w:p>
        </w:tc>
        <w:tc>
          <w:tcPr>
            <w:tcW w:w="6724" w:type="dxa"/>
          </w:tcPr>
          <w:p w14:paraId="3201029E"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Xu, Xiaobei &amp; Hu, Linzi &amp; Wei, Sha &amp; Qian, Yuwen &amp; Yan, Shihao &amp; Shu, Feng &amp; Li, Jun. (2023). On IRS-Assisted Covert Communication with a Friendly UAV. Drones. 7. 453. 10.3390/drones7070453.</w:t>
            </w:r>
          </w:p>
          <w:p w14:paraId="16EF3C52"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04A5F0C4" w14:textId="77777777" w:rsidTr="00FD33B5">
        <w:tc>
          <w:tcPr>
            <w:tcW w:w="704" w:type="dxa"/>
          </w:tcPr>
          <w:p w14:paraId="38ED9287" w14:textId="78F746F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[39]</w:t>
            </w:r>
          </w:p>
        </w:tc>
        <w:tc>
          <w:tcPr>
            <w:tcW w:w="6724" w:type="dxa"/>
          </w:tcPr>
          <w:p w14:paraId="0D1B282D" w14:textId="6D123F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R. Zhang, X. Chen, M. Liu, N. Zhao, X. Wang and A. Nallanathan, "UAV Relay Assisted Cooperative Jamming for Covert Communications Over Rician Fading,"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71, no. 7, pp. 7936-7941, July 2022, doi: 10.1109/TVT.2022.3164051.</w:t>
            </w:r>
          </w:p>
        </w:tc>
      </w:tr>
      <w:tr w:rsidR="00172E4B" w:rsidRPr="0049375D" w14:paraId="2B29B292" w14:textId="77777777" w:rsidTr="00FD33B5">
        <w:tc>
          <w:tcPr>
            <w:tcW w:w="704" w:type="dxa"/>
          </w:tcPr>
          <w:p w14:paraId="3892802C" w14:textId="29A0B76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[40]</w:t>
            </w:r>
          </w:p>
        </w:tc>
        <w:tc>
          <w:tcPr>
            <w:tcW w:w="6724" w:type="dxa"/>
          </w:tcPr>
          <w:p w14:paraId="674BE994" w14:textId="79B4566A"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000000"/>
                <w:sz w:val="22"/>
              </w:rPr>
              <w:t xml:space="preserve">Zhou, X.; Yan, S.; Shu, F.; Chen, R.; Li, J. UAV Enabled Covert Wireless Data Collection. </w:t>
            </w:r>
            <w:r w:rsidRPr="0049375D">
              <w:rPr>
                <w:rFonts w:ascii="Times New Roman" w:eastAsia="바탕" w:hAnsi="Times New Roman" w:cs="Times New Roman"/>
                <w:sz w:val="22"/>
              </w:rPr>
              <w:t>IEEE JOURNAL ON SELECTED AREAS IN COMMUNICATIONS, VOL. 39, NO. 11, NOVEMBER 2021</w:t>
            </w:r>
          </w:p>
        </w:tc>
      </w:tr>
      <w:tr w:rsidR="00172E4B" w:rsidRPr="0049375D" w14:paraId="2BF2C79D" w14:textId="77777777" w:rsidTr="00FD33B5">
        <w:tc>
          <w:tcPr>
            <w:tcW w:w="704" w:type="dxa"/>
          </w:tcPr>
          <w:p w14:paraId="24D53D11" w14:textId="3E28BFC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[41]</w:t>
            </w:r>
          </w:p>
        </w:tc>
        <w:tc>
          <w:tcPr>
            <w:tcW w:w="6724" w:type="dxa"/>
          </w:tcPr>
          <w:p w14:paraId="23947491" w14:textId="1BE08F1B"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Li, X. Tao, H. Wu and N. Li, "Joint Trajectory and Resource Optimization for Covert Communication in UAV-Enabled Relaying Systems,"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4, pp. 5518-5523, April 2023, doi: 10.1109/TVT.2022.3225508.</w:t>
            </w:r>
          </w:p>
        </w:tc>
      </w:tr>
      <w:tr w:rsidR="00172E4B" w:rsidRPr="0049375D" w14:paraId="30E5044F" w14:textId="77777777" w:rsidTr="00FD33B5">
        <w:tc>
          <w:tcPr>
            <w:tcW w:w="704" w:type="dxa"/>
          </w:tcPr>
          <w:p w14:paraId="42A4B2E1" w14:textId="729122E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[42]</w:t>
            </w:r>
          </w:p>
        </w:tc>
        <w:tc>
          <w:tcPr>
            <w:tcW w:w="6724" w:type="dxa"/>
          </w:tcPr>
          <w:p w14:paraId="436F374E" w14:textId="5CE329E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R. Chen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"Performance Analysis for User Scheduling in Covert Cognitive Radio Networks," </w:t>
            </w:r>
            <w:r w:rsidRPr="0049375D">
              <w:rPr>
                <w:rStyle w:val="Emphasis"/>
                <w:rFonts w:ascii="Times New Roman" w:eastAsia="바탕" w:hAnsi="Times New Roman" w:cs="Times New Roman"/>
                <w:color w:val="333333"/>
                <w:sz w:val="22"/>
                <w:shd w:val="clear" w:color="auto" w:fill="FFFFFF"/>
              </w:rPr>
              <w:t>2020 IEEE 31st Annual International Symposium on Personal, Indoor and Mobile Radio Communications</w:t>
            </w:r>
            <w:r w:rsidRPr="0049375D">
              <w:rPr>
                <w:rFonts w:ascii="Times New Roman" w:eastAsia="바탕" w:hAnsi="Times New Roman" w:cs="Times New Roman"/>
                <w:color w:val="333333"/>
                <w:sz w:val="22"/>
                <w:shd w:val="clear" w:color="auto" w:fill="FFFFFF"/>
              </w:rPr>
              <w:t>, London, UK, 2020, pp. 1-6, doi: 10.1109/PIMRC48278.2020.9217377.</w:t>
            </w:r>
          </w:p>
        </w:tc>
      </w:tr>
      <w:tr w:rsidR="00172E4B" w:rsidRPr="0049375D" w14:paraId="0C416531" w14:textId="77777777" w:rsidTr="00FD33B5">
        <w:tc>
          <w:tcPr>
            <w:tcW w:w="704" w:type="dxa"/>
          </w:tcPr>
          <w:p w14:paraId="7CF53BED" w14:textId="7CBAE9BF"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[43]</w:t>
            </w:r>
          </w:p>
        </w:tc>
        <w:tc>
          <w:tcPr>
            <w:tcW w:w="6724" w:type="dxa"/>
          </w:tcPr>
          <w:p w14:paraId="6708F206" w14:textId="43D3D0A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 Liao, J. Si, J. Shi, Z. Li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24, no. 7, pp. 1463-1467, July 2020, doi: 10.1109/LCOMM.2020.2988384.</w:t>
            </w:r>
          </w:p>
        </w:tc>
      </w:tr>
      <w:tr w:rsidR="00172E4B" w:rsidRPr="0049375D" w14:paraId="04904351" w14:textId="77777777" w:rsidTr="00FD33B5">
        <w:tc>
          <w:tcPr>
            <w:tcW w:w="704" w:type="dxa"/>
          </w:tcPr>
          <w:p w14:paraId="10366A08" w14:textId="703AFE7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[44]</w:t>
            </w:r>
          </w:p>
        </w:tc>
        <w:tc>
          <w:tcPr>
            <w:tcW w:w="6724" w:type="dxa"/>
          </w:tcPr>
          <w:p w14:paraId="128E7D4A" w14:textId="0A194BDC" w:rsidR="00172E4B" w:rsidRPr="0049375D" w:rsidRDefault="00172E4B" w:rsidP="00172E4B">
            <w:pPr>
              <w:spacing w:line="360" w:lineRule="auto"/>
              <w:rPr>
                <w:rFonts w:ascii="Times New Roman" w:eastAsia="바탕" w:hAnsi="Times New Roman" w:cs="Times New Roman"/>
                <w:color w:val="000000"/>
                <w:sz w:val="22"/>
              </w:rPr>
            </w:pPr>
            <w:r w:rsidRPr="0049375D">
              <w:rPr>
                <w:rStyle w:val="fontstyle01"/>
                <w:rFonts w:ascii="Times New Roman" w:eastAsia="바탕" w:hAnsi="Times New Roman" w:cs="Times New Roman"/>
                <w:sz w:val="22"/>
                <w:szCs w:val="22"/>
              </w:rPr>
              <w:t xml:space="preserve">W. Xiong, Y. Yao, X. Fu, and S. Li, “Covert communication with cognitive jammer,” </w:t>
            </w:r>
            <w:r w:rsidRPr="0049375D">
              <w:rPr>
                <w:rFonts w:ascii="Times New Roman" w:eastAsia="바탕" w:hAnsi="Times New Roman" w:cs="Times New Roman"/>
                <w:sz w:val="22"/>
              </w:rPr>
              <w:t>IEEE WIRELESS COMMUNICATIONS LETTERS, VOL. 9, NO. 10, OCTOBER 2020.</w:t>
            </w:r>
          </w:p>
        </w:tc>
      </w:tr>
      <w:tr w:rsidR="00172E4B" w:rsidRPr="0049375D" w14:paraId="3258E768" w14:textId="77777777" w:rsidTr="00FD33B5">
        <w:tc>
          <w:tcPr>
            <w:tcW w:w="704" w:type="dxa"/>
          </w:tcPr>
          <w:p w14:paraId="76FD8BA6" w14:textId="7414F62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[45]</w:t>
            </w:r>
          </w:p>
        </w:tc>
        <w:tc>
          <w:tcPr>
            <w:tcW w:w="6724" w:type="dxa"/>
          </w:tcPr>
          <w:p w14:paraId="77E3552B" w14:textId="17B24977"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Y. Wen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"A Covert Jamming Scheme Against an Intelligent Eavesdropper in Cooperative Cognitive Radio Networks,"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10, pp. 13243-13254, Oct. 2023, doi: 10.1109/TVT.2023.3277457.</w:t>
            </w:r>
          </w:p>
        </w:tc>
      </w:tr>
      <w:tr w:rsidR="00172E4B" w:rsidRPr="0049375D" w14:paraId="7702FE0E" w14:textId="77777777" w:rsidTr="00FD33B5">
        <w:tc>
          <w:tcPr>
            <w:tcW w:w="704" w:type="dxa"/>
          </w:tcPr>
          <w:p w14:paraId="58E59C01" w14:textId="6085EE4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[46]</w:t>
            </w:r>
          </w:p>
        </w:tc>
        <w:tc>
          <w:tcPr>
            <w:tcW w:w="6724" w:type="dxa"/>
          </w:tcPr>
          <w:p w14:paraId="7B9EC4A0" w14:textId="48D95A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 Liao, J. Si, J. Shi, Z. Li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24, no. 7, pp. 1463-1467, July 2020, doi: 10.1109/LCOMM.2020.2988384</w:t>
            </w:r>
            <w:r w:rsidRPr="0049375D">
              <w:rPr>
                <w:rFonts w:ascii="Times New Roman" w:eastAsia="바탕" w:hAnsi="Times New Roman" w:cs="Times New Roman"/>
                <w:sz w:val="22"/>
              </w:rPr>
              <w:t>.</w:t>
            </w:r>
          </w:p>
        </w:tc>
      </w:tr>
      <w:tr w:rsidR="00172E4B" w:rsidRPr="0049375D" w14:paraId="0473800B" w14:textId="77777777" w:rsidTr="00FD33B5">
        <w:tc>
          <w:tcPr>
            <w:tcW w:w="704" w:type="dxa"/>
          </w:tcPr>
          <w:p w14:paraId="790E8E9A" w14:textId="2F3D2FC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[47]</w:t>
            </w:r>
          </w:p>
        </w:tc>
        <w:tc>
          <w:tcPr>
            <w:tcW w:w="6724" w:type="dxa"/>
          </w:tcPr>
          <w:p w14:paraId="3E819338" w14:textId="5E03CA2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R. Sun, B. Yang, Y. Shen, X. Jiang and T. Taleb, "Covertness and Secrecy Study in Untrusted Relay-Assisted D2D Networks," in </w:t>
            </w:r>
            <w:r w:rsidRPr="0049375D">
              <w:rPr>
                <w:rStyle w:val="Emphasis"/>
                <w:rFonts w:ascii="Times New Roman" w:eastAsia="바탕" w:hAnsi="Times New Roman" w:cs="Times New Roman"/>
                <w:color w:val="333333"/>
                <w:sz w:val="22"/>
                <w:shd w:val="clear" w:color="auto" w:fill="FFFFFF"/>
              </w:rPr>
              <w:t xml:space="preserve">IEEE Internet of </w:t>
            </w:r>
            <w:r w:rsidRPr="0049375D">
              <w:rPr>
                <w:rStyle w:val="Emphasis"/>
                <w:rFonts w:ascii="Times New Roman" w:eastAsia="바탕" w:hAnsi="Times New Roman" w:cs="Times New Roman"/>
                <w:color w:val="333333"/>
                <w:sz w:val="22"/>
                <w:shd w:val="clear" w:color="auto" w:fill="FFFFFF"/>
              </w:rPr>
              <w:lastRenderedPageBreak/>
              <w:t>Things Journal</w:t>
            </w:r>
            <w:r w:rsidRPr="0049375D">
              <w:rPr>
                <w:rFonts w:ascii="Times New Roman" w:eastAsia="바탕" w:hAnsi="Times New Roman" w:cs="Times New Roman"/>
                <w:color w:val="333333"/>
                <w:sz w:val="22"/>
                <w:shd w:val="clear" w:color="auto" w:fill="FFFFFF"/>
              </w:rPr>
              <w:t>, vol. 10, no. 1, pp. 17-30, 1 Jan.1, 2023, doi: 10.1109/JIOT.2022.3201021</w:t>
            </w:r>
          </w:p>
        </w:tc>
      </w:tr>
      <w:tr w:rsidR="00172E4B" w:rsidRPr="0049375D" w14:paraId="7BA5F8E8" w14:textId="77777777" w:rsidTr="00FD33B5">
        <w:tc>
          <w:tcPr>
            <w:tcW w:w="704" w:type="dxa"/>
          </w:tcPr>
          <w:p w14:paraId="696CEA35" w14:textId="6B71CA4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[48]</w:t>
            </w:r>
          </w:p>
        </w:tc>
        <w:tc>
          <w:tcPr>
            <w:tcW w:w="6724" w:type="dxa"/>
          </w:tcPr>
          <w:p w14:paraId="1261D530" w14:textId="294AD2F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Wang, S. Yan, W. Yang, C. Zhong and D. W. K. Ng, "Probabilistic Accumulate-Then-Transmit in Wireless-Powered Covert Communications,"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21, no. 12, pp. 10393-10406, Dec. 2022, doi: 10.1109/TWC.2022.3183892</w:t>
            </w:r>
          </w:p>
        </w:tc>
      </w:tr>
      <w:tr w:rsidR="00172E4B" w:rsidRPr="0049375D" w14:paraId="3457BE58" w14:textId="77777777" w:rsidTr="00FD33B5">
        <w:tc>
          <w:tcPr>
            <w:tcW w:w="704" w:type="dxa"/>
          </w:tcPr>
          <w:p w14:paraId="18DD5C13" w14:textId="48D2C1EB"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[49]</w:t>
            </w:r>
          </w:p>
        </w:tc>
        <w:tc>
          <w:tcPr>
            <w:tcW w:w="6724" w:type="dxa"/>
          </w:tcPr>
          <w:p w14:paraId="7F21F2AE" w14:textId="252E0E1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S. Feng, X. Lu, S. Sun and D. Niyato, "Mean-Field Artificial Noise Assistance and Uplink Power Control in Covert IoT Systems,"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21, no. 9, pp. 7358-7373, Sept. 2022, doi: 10.1109/TWC.2022.3157885</w:t>
            </w:r>
          </w:p>
        </w:tc>
      </w:tr>
      <w:tr w:rsidR="00172E4B" w:rsidRPr="0049375D" w14:paraId="5F428B3F" w14:textId="77777777" w:rsidTr="00FD33B5">
        <w:tc>
          <w:tcPr>
            <w:tcW w:w="704" w:type="dxa"/>
          </w:tcPr>
          <w:p w14:paraId="34382648" w14:textId="70D6046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[50]</w:t>
            </w:r>
          </w:p>
        </w:tc>
        <w:tc>
          <w:tcPr>
            <w:tcW w:w="6724" w:type="dxa"/>
          </w:tcPr>
          <w:p w14:paraId="692178BD" w14:textId="16E4DFD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J. Liu, J. Yu, X. Chen, R. Zhang, S. Wang and J. An, "Covert Communication in Ambient Backscatter Systems With Uncontrollable RF Source,"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70, no. 3, pp. 1971-1983, March 2022, doi: 10.1109/TCOMM.2022.3144447.</w:t>
            </w:r>
          </w:p>
        </w:tc>
      </w:tr>
      <w:tr w:rsidR="00172E4B" w:rsidRPr="0049375D" w14:paraId="7E51B42E" w14:textId="77777777" w:rsidTr="00FD33B5">
        <w:tc>
          <w:tcPr>
            <w:tcW w:w="704" w:type="dxa"/>
          </w:tcPr>
          <w:p w14:paraId="05DF037B" w14:textId="1CD47EF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[51]</w:t>
            </w:r>
          </w:p>
        </w:tc>
        <w:tc>
          <w:tcPr>
            <w:tcW w:w="6724" w:type="dxa"/>
          </w:tcPr>
          <w:p w14:paraId="57954778" w14:textId="1F7A3822"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He, S. Yan, X. Zhou and V. K. N. Lau, "On Covert Communication With Noise Uncertainty,"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21, no. 4, pp. 941-944, April 2017, doi: 10.1109/LCOMM.2016.2647716.</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r w:rsidRPr="0049375D">
              <w:rPr>
                <w:rFonts w:ascii="Times New Roman" w:eastAsia="바탕" w:hAnsi="Times New Roman" w:cs="Times New Roman"/>
                <w:color w:val="333333"/>
                <w:sz w:val="22"/>
                <w:shd w:val="clear" w:color="auto" w:fill="FFFFFF"/>
              </w:rPr>
              <w:t>.</w:t>
            </w:r>
          </w:p>
        </w:tc>
      </w:tr>
      <w:tr w:rsidR="00172E4B" w:rsidRPr="0049375D" w14:paraId="67D5CFFA" w14:textId="77777777" w:rsidTr="00FD33B5">
        <w:tc>
          <w:tcPr>
            <w:tcW w:w="704" w:type="dxa"/>
          </w:tcPr>
          <w:p w14:paraId="3F4FD949" w14:textId="6B7981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[52]</w:t>
            </w:r>
          </w:p>
        </w:tc>
        <w:tc>
          <w:tcPr>
            <w:tcW w:w="6724" w:type="dxa"/>
          </w:tcPr>
          <w:p w14:paraId="754F99F6" w14:textId="1098A9C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V. Sobers, B. A. Bash, S. Guha, D. Towsley and D. Goeckel, "Covert Communication in the Presence of an Uninformed Jammer,"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16, no. 9, pp. 6193-6206, Sept. 2017, doi: 10.1109/TWC.2017.2720736.</w:t>
            </w:r>
          </w:p>
        </w:tc>
      </w:tr>
      <w:tr w:rsidR="00172E4B" w:rsidRPr="0049375D" w14:paraId="6ABEF320" w14:textId="77777777" w:rsidTr="00FD33B5">
        <w:tc>
          <w:tcPr>
            <w:tcW w:w="704" w:type="dxa"/>
          </w:tcPr>
          <w:p w14:paraId="593D017D" w14:textId="0BC3F97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[53]</w:t>
            </w:r>
          </w:p>
        </w:tc>
        <w:tc>
          <w:tcPr>
            <w:tcW w:w="6724" w:type="dxa"/>
          </w:tcPr>
          <w:p w14:paraId="3A8210CE" w14:textId="77777777" w:rsidR="00172E4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000000"/>
                <w:kern w:val="0"/>
                <w:sz w:val="22"/>
                <w:lang w:eastAsia="en-US"/>
              </w:rPr>
              <w:t>Si, J.; Li, Z.; Zhao, Y.; Cheng, J.; Guan, L.; Shi, J.; Al-Dhahir, N. Covert Transmission Assisted by Intelligent Reflecting Surface.</w:t>
            </w:r>
          </w:p>
          <w:p w14:paraId="146EFBD8" w14:textId="16864159" w:rsidR="00172E4B" w:rsidRPr="0049375D" w:rsidRDefault="00172E4B" w:rsidP="00172E4B">
            <w:pPr>
              <w:spacing w:line="360" w:lineRule="auto"/>
              <w:rPr>
                <w:rFonts w:ascii="Times New Roman" w:eastAsia="바탕" w:hAnsi="Times New Roman" w:cs="Times New Roman"/>
                <w:color w:val="000000"/>
                <w:kern w:val="0"/>
                <w:sz w:val="22"/>
                <w:lang w:eastAsia="en-US"/>
              </w:rPr>
            </w:pPr>
            <w:r w:rsidRPr="0049375D">
              <w:rPr>
                <w:rFonts w:ascii="Times New Roman" w:eastAsia="바탕" w:hAnsi="Times New Roman" w:cs="Times New Roman"/>
                <w:i/>
                <w:iCs/>
                <w:color w:val="000000"/>
                <w:kern w:val="0"/>
                <w:sz w:val="22"/>
                <w:lang w:eastAsia="en-US"/>
              </w:rPr>
              <w:t xml:space="preserve">IEEE Trans. Commun. </w:t>
            </w:r>
            <w:r w:rsidRPr="0049375D">
              <w:rPr>
                <w:rFonts w:ascii="Times New Roman" w:eastAsia="바탕" w:hAnsi="Times New Roman" w:cs="Times New Roman"/>
                <w:b/>
                <w:bCs/>
                <w:color w:val="000000"/>
                <w:kern w:val="0"/>
                <w:sz w:val="22"/>
                <w:lang w:eastAsia="en-US"/>
              </w:rPr>
              <w:t>2021</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i/>
                <w:iCs/>
                <w:color w:val="000000"/>
                <w:kern w:val="0"/>
                <w:sz w:val="22"/>
                <w:lang w:eastAsia="en-US"/>
              </w:rPr>
              <w:t>69</w:t>
            </w:r>
            <w:r w:rsidRPr="0049375D">
              <w:rPr>
                <w:rFonts w:ascii="Times New Roman" w:eastAsia="바탕" w:hAnsi="Times New Roman" w:cs="Times New Roman"/>
                <w:color w:val="000000"/>
                <w:kern w:val="0"/>
                <w:sz w:val="22"/>
                <w:lang w:eastAsia="en-US"/>
              </w:rPr>
              <w:t>, 5394–5408.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p>
        </w:tc>
      </w:tr>
      <w:tr w:rsidR="00172E4B" w:rsidRPr="0049375D" w14:paraId="7C01A3F2" w14:textId="77777777" w:rsidTr="00FD33B5">
        <w:tc>
          <w:tcPr>
            <w:tcW w:w="704" w:type="dxa"/>
          </w:tcPr>
          <w:p w14:paraId="010ABC42" w14:textId="5A97B33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[54]</w:t>
            </w:r>
          </w:p>
        </w:tc>
        <w:tc>
          <w:tcPr>
            <w:tcW w:w="6724" w:type="dxa"/>
          </w:tcPr>
          <w:p w14:paraId="13E4D777" w14:textId="736568C8" w:rsidR="007B48B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333333"/>
                <w:sz w:val="22"/>
                <w:shd w:val="clear" w:color="auto" w:fill="FFFFFF"/>
              </w:rPr>
              <w:t>Z. Liu, J. Liu, Y. Zeng and J. Ma, "Covert Wireless Communications in IoT Systems: Hiding Information in Interference," in </w:t>
            </w:r>
            <w:r w:rsidRPr="0049375D">
              <w:rPr>
                <w:rStyle w:val="Emphasis"/>
                <w:rFonts w:ascii="Times New Roman" w:eastAsia="바탕" w:hAnsi="Times New Roman" w:cs="Times New Roman"/>
                <w:color w:val="333333"/>
                <w:sz w:val="22"/>
                <w:shd w:val="clear" w:color="auto" w:fill="FFFFFF"/>
              </w:rPr>
              <w:t>IEEE Wireless Communications</w:t>
            </w:r>
            <w:r w:rsidRPr="0049375D">
              <w:rPr>
                <w:rFonts w:ascii="Times New Roman" w:eastAsia="바탕" w:hAnsi="Times New Roman" w:cs="Times New Roman"/>
                <w:color w:val="333333"/>
                <w:sz w:val="22"/>
                <w:shd w:val="clear" w:color="auto" w:fill="FFFFFF"/>
              </w:rPr>
              <w:t>, vol. 25, no. 6, pp. 46-52, December 2018, doi: 10.1109/MWC.2017.1800070</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p>
        </w:tc>
      </w:tr>
      <w:tr w:rsidR="00AE47EF" w:rsidRPr="0049375D" w14:paraId="4F71EB01" w14:textId="77777777" w:rsidTr="00FD33B5">
        <w:tc>
          <w:tcPr>
            <w:tcW w:w="704" w:type="dxa"/>
          </w:tcPr>
          <w:p w14:paraId="100107C6" w14:textId="0655346A" w:rsidR="00AE47EF" w:rsidRPr="0049375D"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lastRenderedPageBreak/>
              <w:t>[55]</w:t>
            </w:r>
          </w:p>
        </w:tc>
        <w:tc>
          <w:tcPr>
            <w:tcW w:w="6724" w:type="dxa"/>
          </w:tcPr>
          <w:p w14:paraId="1293E982" w14:textId="2FC5B049"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 xml:space="preserve">Kim, S.W.; Ta, H.Q. Covert Communications Over Multiple Overt Channels. </w:t>
            </w:r>
            <w:r w:rsidRPr="00AE47EF">
              <w:rPr>
                <w:rFonts w:ascii="Times New Roman" w:hAnsi="Times New Roman" w:cs="Times New Roman"/>
                <w:i/>
                <w:iCs/>
                <w:color w:val="000000"/>
                <w:sz w:val="22"/>
              </w:rPr>
              <w:t xml:space="preserve">IEEE Trans. Commun. </w:t>
            </w:r>
            <w:r w:rsidRPr="00AE47EF">
              <w:rPr>
                <w:rFonts w:ascii="Times New Roman" w:hAnsi="Times New Roman" w:cs="Times New Roman"/>
                <w:b/>
                <w:bCs/>
                <w:color w:val="000000"/>
                <w:sz w:val="22"/>
              </w:rPr>
              <w:t>2022</w:t>
            </w:r>
            <w:r w:rsidRPr="00AE47EF">
              <w:rPr>
                <w:rFonts w:ascii="Times New Roman" w:hAnsi="Times New Roman" w:cs="Times New Roman"/>
                <w:color w:val="000000"/>
                <w:sz w:val="22"/>
              </w:rPr>
              <w:t xml:space="preserve">, </w:t>
            </w:r>
            <w:r w:rsidRPr="00AE47EF">
              <w:rPr>
                <w:rFonts w:ascii="Times New Roman" w:hAnsi="Times New Roman" w:cs="Times New Roman"/>
                <w:i/>
                <w:iCs/>
                <w:color w:val="000000"/>
                <w:sz w:val="22"/>
              </w:rPr>
              <w:t>70</w:t>
            </w:r>
            <w:r w:rsidRPr="00AE47EF">
              <w:rPr>
                <w:rFonts w:ascii="Times New Roman" w:hAnsi="Times New Roman" w:cs="Times New Roman"/>
                <w:color w:val="000000"/>
                <w:sz w:val="22"/>
              </w:rPr>
              <w:t>, 1112–1124. [</w:t>
            </w:r>
            <w:r w:rsidRPr="00AE47EF">
              <w:rPr>
                <w:rFonts w:ascii="Times New Roman" w:hAnsi="Times New Roman" w:cs="Times New Roman"/>
                <w:color w:val="0875B7"/>
                <w:sz w:val="22"/>
              </w:rPr>
              <w:t>CrossRef</w:t>
            </w:r>
            <w:r w:rsidRPr="00AE47EF">
              <w:rPr>
                <w:rFonts w:ascii="Times New Roman" w:hAnsi="Times New Roman" w:cs="Times New Roman"/>
                <w:color w:val="000000"/>
                <w:sz w:val="22"/>
              </w:rPr>
              <w:t>]</w:t>
            </w:r>
          </w:p>
        </w:tc>
      </w:tr>
      <w:tr w:rsidR="00AE47EF" w:rsidRPr="0049375D" w14:paraId="15E1526E" w14:textId="77777777" w:rsidTr="00FD33B5">
        <w:tc>
          <w:tcPr>
            <w:tcW w:w="704" w:type="dxa"/>
          </w:tcPr>
          <w:p w14:paraId="37F92BBE" w14:textId="71C32C0B" w:rsidR="00AE47EF"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[56]</w:t>
            </w:r>
          </w:p>
        </w:tc>
        <w:tc>
          <w:tcPr>
            <w:tcW w:w="6724" w:type="dxa"/>
          </w:tcPr>
          <w:p w14:paraId="6D0FE56C" w14:textId="2A68C7E3"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Moon, Jihwan. (2023). Disguised Full-Duplex Covert Communications. Sensors. 23. 6515. 10.3390/s23146515.</w:t>
            </w:r>
          </w:p>
        </w:tc>
      </w:tr>
      <w:tr w:rsidR="003312F4" w:rsidRPr="0049375D" w14:paraId="5CE72F56" w14:textId="77777777" w:rsidTr="00FD33B5">
        <w:tc>
          <w:tcPr>
            <w:tcW w:w="704" w:type="dxa"/>
          </w:tcPr>
          <w:p w14:paraId="2F8EB6CA" w14:textId="41015F21" w:rsidR="003312F4" w:rsidRDefault="003312F4"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[57]</w:t>
            </w:r>
          </w:p>
        </w:tc>
        <w:tc>
          <w:tcPr>
            <w:tcW w:w="6724" w:type="dxa"/>
          </w:tcPr>
          <w:p w14:paraId="4C5C1F83" w14:textId="77777777" w:rsidR="003312F4" w:rsidRPr="003312F4" w:rsidRDefault="003312F4" w:rsidP="003312F4">
            <w:pPr>
              <w:widowControl/>
              <w:wordWrap/>
              <w:autoSpaceDE/>
              <w:autoSpaceDN/>
              <w:jc w:val="left"/>
              <w:rPr>
                <w:rFonts w:ascii="Times New Roman" w:eastAsia="Times New Roman" w:hAnsi="Times New Roman" w:cs="Times New Roman"/>
                <w:i/>
                <w:iCs/>
                <w:color w:val="000000"/>
                <w:kern w:val="0"/>
                <w:sz w:val="22"/>
                <w:lang w:eastAsia="en-US"/>
              </w:rPr>
            </w:pPr>
            <w:r w:rsidRPr="003312F4">
              <w:rPr>
                <w:rFonts w:ascii="Times New Roman" w:eastAsia="Times New Roman" w:hAnsi="Times New Roman" w:cs="Times New Roman"/>
                <w:color w:val="000000"/>
                <w:kern w:val="0"/>
                <w:sz w:val="22"/>
                <w:lang w:eastAsia="en-US"/>
              </w:rPr>
              <w:t xml:space="preserve">Moon, J.; Lee, S.H.; Lee, H.; Lee, I. Proactive Eavesdropping With Jamming and Eavesdropping Mode Selection. </w:t>
            </w:r>
            <w:r w:rsidRPr="003312F4">
              <w:rPr>
                <w:rFonts w:ascii="Times New Roman" w:eastAsia="Times New Roman" w:hAnsi="Times New Roman" w:cs="Times New Roman"/>
                <w:i/>
                <w:iCs/>
                <w:color w:val="000000"/>
                <w:kern w:val="0"/>
                <w:sz w:val="22"/>
                <w:lang w:eastAsia="en-US"/>
              </w:rPr>
              <w:t>IEEE Trans.</w:t>
            </w:r>
          </w:p>
          <w:p w14:paraId="11073775" w14:textId="6123EAF7" w:rsidR="003312F4" w:rsidRPr="00E57FD3" w:rsidRDefault="003312F4" w:rsidP="003312F4">
            <w:pPr>
              <w:spacing w:line="360" w:lineRule="auto"/>
              <w:rPr>
                <w:rFonts w:ascii="Times New Roman" w:eastAsia="바탕" w:hAnsi="Times New Roman" w:cs="Times New Roman"/>
                <w:sz w:val="22"/>
              </w:rPr>
            </w:pPr>
            <w:r w:rsidRPr="00E57FD3">
              <w:rPr>
                <w:rFonts w:ascii="Times New Roman" w:eastAsia="Times New Roman" w:hAnsi="Times New Roman" w:cs="Times New Roman"/>
                <w:i/>
                <w:iCs/>
                <w:color w:val="000000"/>
                <w:kern w:val="0"/>
                <w:sz w:val="22"/>
                <w:lang w:eastAsia="en-US"/>
              </w:rPr>
              <w:t xml:space="preserve">Wirel. Commun. </w:t>
            </w:r>
            <w:r w:rsidRPr="00E57FD3">
              <w:rPr>
                <w:rFonts w:ascii="Times New Roman" w:eastAsia="Times New Roman" w:hAnsi="Times New Roman" w:cs="Times New Roman"/>
                <w:b/>
                <w:bCs/>
                <w:color w:val="000000"/>
                <w:kern w:val="0"/>
                <w:sz w:val="22"/>
                <w:lang w:eastAsia="en-US"/>
              </w:rPr>
              <w:t>2019</w:t>
            </w:r>
            <w:r w:rsidRPr="00E57FD3">
              <w:rPr>
                <w:rFonts w:ascii="Times New Roman" w:eastAsia="Times New Roman" w:hAnsi="Times New Roman" w:cs="Times New Roman"/>
                <w:color w:val="000000"/>
                <w:kern w:val="0"/>
                <w:sz w:val="22"/>
                <w:lang w:eastAsia="en-US"/>
              </w:rPr>
              <w:t xml:space="preserve">, </w:t>
            </w:r>
            <w:r w:rsidRPr="00E57FD3">
              <w:rPr>
                <w:rFonts w:ascii="Times New Roman" w:eastAsia="Times New Roman" w:hAnsi="Times New Roman" w:cs="Times New Roman"/>
                <w:i/>
                <w:iCs/>
                <w:color w:val="000000"/>
                <w:kern w:val="0"/>
                <w:sz w:val="22"/>
                <w:lang w:eastAsia="en-US"/>
              </w:rPr>
              <w:t>18</w:t>
            </w:r>
            <w:r w:rsidRPr="00E57FD3">
              <w:rPr>
                <w:rFonts w:ascii="Times New Roman" w:eastAsia="Times New Roman" w:hAnsi="Times New Roman" w:cs="Times New Roman"/>
                <w:color w:val="000000"/>
                <w:kern w:val="0"/>
                <w:sz w:val="22"/>
                <w:lang w:eastAsia="en-US"/>
              </w:rPr>
              <w:t>, 3726–3738. [</w:t>
            </w:r>
            <w:r w:rsidRPr="00E57FD3">
              <w:rPr>
                <w:rFonts w:ascii="Times New Roman" w:eastAsia="Times New Roman" w:hAnsi="Times New Roman" w:cs="Times New Roman"/>
                <w:color w:val="0875B7"/>
                <w:kern w:val="0"/>
                <w:sz w:val="22"/>
                <w:lang w:eastAsia="en-US"/>
              </w:rPr>
              <w:t>CrossRef</w:t>
            </w:r>
            <w:r w:rsidRPr="00E57FD3">
              <w:rPr>
                <w:rFonts w:ascii="Times New Roman" w:eastAsia="Times New Roman" w:hAnsi="Times New Roman" w:cs="Times New Roman"/>
                <w:color w:val="000000"/>
                <w:kern w:val="0"/>
                <w:sz w:val="22"/>
                <w:lang w:eastAsia="en-US"/>
              </w:rPr>
              <w:t>]</w:t>
            </w:r>
          </w:p>
        </w:tc>
      </w:tr>
      <w:tr w:rsidR="00E57FD3" w:rsidRPr="0049375D" w14:paraId="0EB501F6" w14:textId="77777777" w:rsidTr="00FD33B5">
        <w:tc>
          <w:tcPr>
            <w:tcW w:w="704" w:type="dxa"/>
          </w:tcPr>
          <w:p w14:paraId="12C49C9A" w14:textId="5DAA25AF" w:rsidR="00E57FD3" w:rsidRDefault="00E57FD3"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[58]</w:t>
            </w:r>
          </w:p>
        </w:tc>
        <w:tc>
          <w:tcPr>
            <w:tcW w:w="6724" w:type="dxa"/>
          </w:tcPr>
          <w:p w14:paraId="1BB876DF" w14:textId="2A83B905" w:rsidR="00FD33B5" w:rsidRPr="00FD33B5" w:rsidRDefault="00E57FD3" w:rsidP="003312F4">
            <w:pPr>
              <w:widowControl/>
              <w:wordWrap/>
              <w:autoSpaceDE/>
              <w:autoSpaceDN/>
              <w:jc w:val="left"/>
              <w:rPr>
                <w:rFonts w:ascii="Times New Roman" w:hAnsi="Times New Roman" w:cs="Times New Roman"/>
                <w:color w:val="000000"/>
                <w:sz w:val="22"/>
              </w:rPr>
            </w:pPr>
            <w:r w:rsidRPr="00E57FD3">
              <w:rPr>
                <w:rFonts w:ascii="Times New Roman" w:hAnsi="Times New Roman" w:cs="Times New Roman"/>
                <w:color w:val="000000"/>
                <w:sz w:val="22"/>
              </w:rPr>
              <w:t xml:space="preserve">Cover, T.M.; Thomas, J.A. </w:t>
            </w:r>
            <w:r w:rsidRPr="00E57FD3">
              <w:rPr>
                <w:rFonts w:ascii="Times New Roman" w:hAnsi="Times New Roman" w:cs="Times New Roman"/>
                <w:i/>
                <w:iCs/>
                <w:color w:val="000000"/>
                <w:sz w:val="22"/>
              </w:rPr>
              <w:t>Elements of Information Theory</w:t>
            </w:r>
            <w:r w:rsidRPr="00E57FD3">
              <w:rPr>
                <w:rFonts w:ascii="Times New Roman" w:hAnsi="Times New Roman" w:cs="Times New Roman"/>
                <w:color w:val="000000"/>
                <w:sz w:val="22"/>
              </w:rPr>
              <w:t>; John Wiley &amp; Sons, Inc.: New Jersey, NJ, USA, 2005</w:t>
            </w:r>
          </w:p>
        </w:tc>
      </w:tr>
      <w:tr w:rsidR="00FD33B5" w:rsidRPr="0049375D" w14:paraId="3E292ADB" w14:textId="77777777" w:rsidTr="00FD33B5">
        <w:tc>
          <w:tcPr>
            <w:tcW w:w="704" w:type="dxa"/>
          </w:tcPr>
          <w:p w14:paraId="7E21110B" w14:textId="180EFD95" w:rsidR="00FD33B5" w:rsidRDefault="00FD33B5"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[59]</w:t>
            </w:r>
          </w:p>
        </w:tc>
        <w:tc>
          <w:tcPr>
            <w:tcW w:w="6724" w:type="dxa"/>
          </w:tcPr>
          <w:p w14:paraId="5597DDEA" w14:textId="336DFA01" w:rsidR="00FD33B5" w:rsidRPr="00FD33B5" w:rsidRDefault="00FD33B5" w:rsidP="003312F4">
            <w:pPr>
              <w:widowControl/>
              <w:wordWrap/>
              <w:autoSpaceDE/>
              <w:autoSpaceDN/>
              <w:jc w:val="left"/>
              <w:rPr>
                <w:rFonts w:ascii="Times New Roman" w:hAnsi="Times New Roman" w:cs="Times New Roman"/>
                <w:color w:val="000000"/>
                <w:sz w:val="22"/>
              </w:rPr>
            </w:pPr>
            <w:r w:rsidRPr="00FD33B5">
              <w:rPr>
                <w:rFonts w:ascii="Times New Roman" w:hAnsi="Times New Roman" w:cs="Times New Roman"/>
                <w:color w:val="333333"/>
                <w:sz w:val="22"/>
                <w:shd w:val="clear" w:color="auto" w:fill="FFFFFF"/>
              </w:rPr>
              <w:t>J. Zhang, Z. Yan, S. Fei, M. Wang, T. Li and H. Wang, "Is Today's End-to-End Communication Security Enough for 5G and Its Beyond?" in </w:t>
            </w:r>
            <w:r w:rsidRPr="00FD33B5">
              <w:rPr>
                <w:rStyle w:val="Emphasis"/>
                <w:rFonts w:ascii="Times New Roman" w:hAnsi="Times New Roman" w:cs="Times New Roman"/>
                <w:color w:val="333333"/>
                <w:sz w:val="22"/>
                <w:shd w:val="clear" w:color="auto" w:fill="FFFFFF"/>
              </w:rPr>
              <w:t>IEEE Network</w:t>
            </w:r>
            <w:r w:rsidRPr="00FD33B5">
              <w:rPr>
                <w:rFonts w:ascii="Times New Roman" w:hAnsi="Times New Roman" w:cs="Times New Roman"/>
                <w:color w:val="333333"/>
                <w:sz w:val="22"/>
                <w:shd w:val="clear" w:color="auto" w:fill="FFFFFF"/>
              </w:rPr>
              <w:t>, vol. 36, no. 1, pp. 105-112, January/February 2022, doi: 10.1109/MNET.101.2100189.</w:t>
            </w:r>
          </w:p>
        </w:tc>
      </w:tr>
      <w:tr w:rsidR="00FD33B5" w:rsidRPr="0049375D" w14:paraId="6A47969D" w14:textId="77777777" w:rsidTr="00FD33B5">
        <w:tc>
          <w:tcPr>
            <w:tcW w:w="704" w:type="dxa"/>
          </w:tcPr>
          <w:p w14:paraId="0498BCDD" w14:textId="3709112F" w:rsidR="00FD33B5" w:rsidRDefault="00FD33B5" w:rsidP="00172E4B">
            <w:pPr>
              <w:spacing w:line="360" w:lineRule="auto"/>
              <w:rPr>
                <w:rFonts w:ascii="Times New Roman" w:eastAsia="바탕" w:hAnsi="Times New Roman" w:cs="Times New Roman"/>
                <w:sz w:val="22"/>
              </w:rPr>
            </w:pPr>
            <w:r>
              <w:rPr>
                <w:rFonts w:ascii="Times New Roman" w:eastAsia="바탕" w:hAnsi="Times New Roman" w:cs="Times New Roman"/>
                <w:sz w:val="22"/>
              </w:rPr>
              <w:t>[60]</w:t>
            </w:r>
          </w:p>
        </w:tc>
        <w:tc>
          <w:tcPr>
            <w:tcW w:w="6724" w:type="dxa"/>
          </w:tcPr>
          <w:p w14:paraId="72921BF6" w14:textId="4012D3B8" w:rsidR="00FD33B5" w:rsidRPr="00FD33B5" w:rsidRDefault="00FD33B5" w:rsidP="003312F4">
            <w:pPr>
              <w:widowControl/>
              <w:wordWrap/>
              <w:autoSpaceDE/>
              <w:autoSpaceDN/>
              <w:jc w:val="left"/>
              <w:rPr>
                <w:rFonts w:ascii="Times New Roman" w:hAnsi="Times New Roman" w:cs="Times New Roman"/>
                <w:color w:val="333333"/>
                <w:sz w:val="22"/>
                <w:shd w:val="clear" w:color="auto" w:fill="FFFFFF"/>
              </w:rPr>
            </w:pPr>
            <w:r>
              <w:rPr>
                <w:rFonts w:ascii="Times New Roman" w:hAnsi="Times New Roman" w:cs="Times New Roman"/>
                <w:color w:val="333333"/>
                <w:sz w:val="22"/>
                <w:shd w:val="clear" w:color="auto" w:fill="FFFFFF"/>
              </w:rPr>
              <w:t>Forouzan</w:t>
            </w:r>
            <w:r w:rsidR="00281149">
              <w:rPr>
                <w:rFonts w:ascii="Times New Roman" w:hAnsi="Times New Roman" w:cs="Times New Roman"/>
                <w:color w:val="333333"/>
                <w:sz w:val="22"/>
                <w:shd w:val="clear" w:color="auto" w:fill="FFFFFF"/>
              </w:rPr>
              <w:t>, B.A Cryptography and Network security; McGraw-Hill:New York,NY,USA</w:t>
            </w:r>
          </w:p>
        </w:tc>
      </w:tr>
    </w:tbl>
    <w:p w14:paraId="3EE1D14E" w14:textId="77777777" w:rsidR="001A632A" w:rsidRPr="0049375D" w:rsidRDefault="001A632A" w:rsidP="003254F9">
      <w:pPr>
        <w:spacing w:after="0" w:line="480" w:lineRule="auto"/>
        <w:rPr>
          <w:rFonts w:ascii="Times New Roman" w:eastAsia="바탕" w:hAnsi="Times New Roman"/>
          <w:sz w:val="22"/>
        </w:rPr>
      </w:pPr>
    </w:p>
    <w:p w14:paraId="333FFC1E" w14:textId="2B1DED0D" w:rsidR="00AA0CF5" w:rsidRDefault="002B5524" w:rsidP="002B5524">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5237DC29" w14:textId="44060209" w:rsidR="007B3DF1" w:rsidRDefault="007B3DF1" w:rsidP="007B3DF1">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lastRenderedPageBreak/>
        <w:t>A</w:t>
      </w:r>
      <w:r w:rsidRPr="0049375D">
        <w:rPr>
          <w:rFonts w:ascii="Times New Roman" w:eastAsia="바탕" w:hAnsi="Times New Roman"/>
          <w:b/>
          <w:sz w:val="26"/>
          <w:szCs w:val="26"/>
        </w:rPr>
        <w:t>bstract</w:t>
      </w:r>
    </w:p>
    <w:p w14:paraId="14572056" w14:textId="77777777" w:rsidR="007B3DF1" w:rsidRPr="0049375D" w:rsidRDefault="007B3DF1" w:rsidP="007B3DF1">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avenues for future research in this critical domain.</w:t>
      </w:r>
    </w:p>
    <w:p w14:paraId="62954A7A" w14:textId="77777777" w:rsidR="007B3DF1" w:rsidRPr="0049375D" w:rsidRDefault="007B3DF1" w:rsidP="007B3DF1">
      <w:pPr>
        <w:spacing w:after="0" w:line="480" w:lineRule="auto"/>
        <w:rPr>
          <w:rFonts w:ascii="Times New Roman" w:eastAsia="바탕" w:hAnsi="Times New Roman"/>
          <w:b/>
          <w:sz w:val="26"/>
          <w:szCs w:val="26"/>
        </w:rPr>
      </w:pPr>
    </w:p>
    <w:p w14:paraId="63ADA03D" w14:textId="77777777" w:rsidR="007B3DF1" w:rsidRPr="0049375D" w:rsidRDefault="007B3DF1" w:rsidP="002B5524">
      <w:pPr>
        <w:spacing w:after="0" w:line="480" w:lineRule="auto"/>
        <w:rPr>
          <w:rFonts w:ascii="Times New Roman" w:eastAsia="바탕" w:hAnsi="Times New Roman"/>
          <w:sz w:val="22"/>
        </w:rPr>
      </w:pPr>
    </w:p>
    <w:p w14:paraId="163D5E55" w14:textId="77777777" w:rsidR="001A632A" w:rsidRPr="0049375D" w:rsidRDefault="001A632A" w:rsidP="003254F9">
      <w:pPr>
        <w:spacing w:after="0" w:line="480" w:lineRule="auto"/>
        <w:rPr>
          <w:rFonts w:ascii="Times New Roman" w:eastAsia="바탕" w:hAnsi="Times New Roman"/>
          <w:sz w:val="22"/>
        </w:rPr>
      </w:pPr>
    </w:p>
    <w:p w14:paraId="2023DAF3" w14:textId="1A934DF5" w:rsidR="001A632A" w:rsidRPr="0049375D" w:rsidRDefault="001A632A" w:rsidP="003254F9">
      <w:pPr>
        <w:spacing w:after="0" w:line="480" w:lineRule="auto"/>
        <w:rPr>
          <w:rFonts w:ascii="Times New Roman" w:eastAsia="바탕" w:hAnsi="Times New Roman"/>
          <w:sz w:val="22"/>
        </w:rPr>
      </w:pPr>
    </w:p>
    <w:p w14:paraId="6A480D80" w14:textId="693AE168" w:rsidR="001A632A" w:rsidRPr="0049375D" w:rsidRDefault="001A632A" w:rsidP="003254F9">
      <w:pPr>
        <w:spacing w:after="0" w:line="480" w:lineRule="auto"/>
        <w:rPr>
          <w:rFonts w:ascii="Times New Roman" w:eastAsia="바탕" w:hAnsi="Times New Roman"/>
          <w:sz w:val="22"/>
        </w:rPr>
      </w:pPr>
    </w:p>
    <w:p w14:paraId="69D6441F" w14:textId="77777777" w:rsidR="00DC21C4" w:rsidRPr="0049375D" w:rsidRDefault="00DC21C4" w:rsidP="003254F9">
      <w:pPr>
        <w:spacing w:after="0" w:line="480" w:lineRule="auto"/>
        <w:rPr>
          <w:rFonts w:ascii="Times New Roman" w:eastAsia="바탕" w:hAnsi="Times New Roman"/>
          <w:sz w:val="22"/>
        </w:rPr>
      </w:pPr>
    </w:p>
    <w:p w14:paraId="12E640EE" w14:textId="77777777" w:rsidR="001A632A" w:rsidRPr="0049375D" w:rsidRDefault="001A632A" w:rsidP="003254F9">
      <w:pPr>
        <w:spacing w:after="0" w:line="480" w:lineRule="auto"/>
        <w:rPr>
          <w:rFonts w:ascii="Times New Roman" w:eastAsia="바탕" w:hAnsi="Times New Roman"/>
          <w:sz w:val="22"/>
        </w:rPr>
      </w:pPr>
    </w:p>
    <w:sectPr w:rsidR="001A632A" w:rsidRPr="0049375D" w:rsidSect="00C15FFB">
      <w:headerReference w:type="default" r:id="rId19"/>
      <w:footerReference w:type="default" r:id="rId20"/>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55F2D" w14:textId="77777777" w:rsidR="00FD6B6D" w:rsidRDefault="00FD6B6D" w:rsidP="002B11AB">
      <w:pPr>
        <w:spacing w:after="0" w:line="240" w:lineRule="auto"/>
      </w:pPr>
      <w:r>
        <w:separator/>
      </w:r>
    </w:p>
  </w:endnote>
  <w:endnote w:type="continuationSeparator" w:id="0">
    <w:p w14:paraId="3A78E4AD" w14:textId="77777777" w:rsidR="00FD6B6D" w:rsidRDefault="00FD6B6D"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288533"/>
      <w:docPartObj>
        <w:docPartGallery w:val="Page Numbers (Bottom of Page)"/>
        <w:docPartUnique/>
      </w:docPartObj>
    </w:sdtPr>
    <w:sdtContent>
      <w:p w14:paraId="18ACD12C" w14:textId="77777777" w:rsidR="00275748" w:rsidRDefault="00275748">
        <w:pPr>
          <w:pStyle w:val="Footer"/>
          <w:jc w:val="center"/>
        </w:pPr>
        <w:r>
          <w:fldChar w:fldCharType="begin"/>
        </w:r>
        <w:r>
          <w:instrText>PAGE   \* MERGEFORMAT</w:instrText>
        </w:r>
        <w:r>
          <w:fldChar w:fldCharType="separate"/>
        </w:r>
        <w:r>
          <w:rPr>
            <w:lang w:val="ko-KR"/>
          </w:rPr>
          <w:t>2</w:t>
        </w:r>
        <w:r>
          <w:fldChar w:fldCharType="end"/>
        </w:r>
      </w:p>
    </w:sdtContent>
  </w:sdt>
  <w:p w14:paraId="38E150AA" w14:textId="77777777" w:rsidR="00275748" w:rsidRDefault="0027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67ABF" w14:textId="77777777" w:rsidR="00FD6B6D" w:rsidRDefault="00FD6B6D" w:rsidP="002B11AB">
      <w:pPr>
        <w:spacing w:after="0" w:line="240" w:lineRule="auto"/>
      </w:pPr>
      <w:r>
        <w:separator/>
      </w:r>
    </w:p>
  </w:footnote>
  <w:footnote w:type="continuationSeparator" w:id="0">
    <w:p w14:paraId="1ABDF966" w14:textId="77777777" w:rsidR="00FD6B6D" w:rsidRDefault="00FD6B6D"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54A1" w14:textId="36E04EC5" w:rsidR="00082B1F" w:rsidRDefault="00275748" w:rsidP="00275748">
    <w:pPr>
      <w:pStyle w:val="Header"/>
      <w:tabs>
        <w:tab w:val="clear" w:pos="4513"/>
        <w:tab w:val="clear" w:pos="9026"/>
        <w:tab w:val="left" w:pos="322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9D38" w14:textId="77777777" w:rsidR="00275748" w:rsidRDefault="00275748" w:rsidP="00275748">
    <w:pPr>
      <w:pStyle w:val="Header"/>
      <w:tabs>
        <w:tab w:val="clear" w:pos="4513"/>
        <w:tab w:val="clear" w:pos="9026"/>
        <w:tab w:val="left" w:pos="322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8A0"/>
    <w:multiLevelType w:val="hybridMultilevel"/>
    <w:tmpl w:val="7C6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5706"/>
    <w:rsid w:val="00014541"/>
    <w:rsid w:val="000368A4"/>
    <w:rsid w:val="00071F65"/>
    <w:rsid w:val="00072630"/>
    <w:rsid w:val="000772BA"/>
    <w:rsid w:val="00081094"/>
    <w:rsid w:val="00082B1F"/>
    <w:rsid w:val="00086AFD"/>
    <w:rsid w:val="000A23D4"/>
    <w:rsid w:val="000C4688"/>
    <w:rsid w:val="000E5CFC"/>
    <w:rsid w:val="0013277E"/>
    <w:rsid w:val="00142258"/>
    <w:rsid w:val="001515EB"/>
    <w:rsid w:val="00157DCB"/>
    <w:rsid w:val="00162F9F"/>
    <w:rsid w:val="00165F7A"/>
    <w:rsid w:val="00172E4B"/>
    <w:rsid w:val="001846A0"/>
    <w:rsid w:val="001939A4"/>
    <w:rsid w:val="001A5759"/>
    <w:rsid w:val="001A632A"/>
    <w:rsid w:val="001B3C76"/>
    <w:rsid w:val="001B4DE9"/>
    <w:rsid w:val="001E0438"/>
    <w:rsid w:val="0022601B"/>
    <w:rsid w:val="00226154"/>
    <w:rsid w:val="002412ED"/>
    <w:rsid w:val="00243C53"/>
    <w:rsid w:val="00247418"/>
    <w:rsid w:val="00250C37"/>
    <w:rsid w:val="00275748"/>
    <w:rsid w:val="00281149"/>
    <w:rsid w:val="002B0306"/>
    <w:rsid w:val="002B11AB"/>
    <w:rsid w:val="002B5524"/>
    <w:rsid w:val="002D3890"/>
    <w:rsid w:val="002D399C"/>
    <w:rsid w:val="002D7875"/>
    <w:rsid w:val="002D7C68"/>
    <w:rsid w:val="002E057B"/>
    <w:rsid w:val="002E47C7"/>
    <w:rsid w:val="003012BF"/>
    <w:rsid w:val="00303666"/>
    <w:rsid w:val="00305B44"/>
    <w:rsid w:val="00305C81"/>
    <w:rsid w:val="003254F9"/>
    <w:rsid w:val="003312F4"/>
    <w:rsid w:val="00336DD3"/>
    <w:rsid w:val="00337781"/>
    <w:rsid w:val="00342B8C"/>
    <w:rsid w:val="003504F0"/>
    <w:rsid w:val="00353592"/>
    <w:rsid w:val="0039161C"/>
    <w:rsid w:val="00391C71"/>
    <w:rsid w:val="003A0F76"/>
    <w:rsid w:val="003B54EC"/>
    <w:rsid w:val="003C331A"/>
    <w:rsid w:val="003E57FC"/>
    <w:rsid w:val="003F0D9A"/>
    <w:rsid w:val="00401829"/>
    <w:rsid w:val="00431CCC"/>
    <w:rsid w:val="00442BA5"/>
    <w:rsid w:val="0045755B"/>
    <w:rsid w:val="00467C17"/>
    <w:rsid w:val="00480A87"/>
    <w:rsid w:val="0049375D"/>
    <w:rsid w:val="004943F1"/>
    <w:rsid w:val="00495536"/>
    <w:rsid w:val="00496DAC"/>
    <w:rsid w:val="004A180C"/>
    <w:rsid w:val="004A6FDB"/>
    <w:rsid w:val="004C0C35"/>
    <w:rsid w:val="004D551F"/>
    <w:rsid w:val="004D6476"/>
    <w:rsid w:val="004E65D1"/>
    <w:rsid w:val="004F450D"/>
    <w:rsid w:val="004F49A3"/>
    <w:rsid w:val="005127B1"/>
    <w:rsid w:val="00522637"/>
    <w:rsid w:val="00531093"/>
    <w:rsid w:val="00571EA9"/>
    <w:rsid w:val="00572314"/>
    <w:rsid w:val="00576315"/>
    <w:rsid w:val="005A104F"/>
    <w:rsid w:val="005A4FB6"/>
    <w:rsid w:val="005C2153"/>
    <w:rsid w:val="005C690C"/>
    <w:rsid w:val="005E28F9"/>
    <w:rsid w:val="00604E15"/>
    <w:rsid w:val="00622B0D"/>
    <w:rsid w:val="0063714F"/>
    <w:rsid w:val="00644DD7"/>
    <w:rsid w:val="00666C84"/>
    <w:rsid w:val="006B537D"/>
    <w:rsid w:val="006B6AEE"/>
    <w:rsid w:val="006C5A9F"/>
    <w:rsid w:val="006E4009"/>
    <w:rsid w:val="007035CE"/>
    <w:rsid w:val="007052DC"/>
    <w:rsid w:val="00705D7A"/>
    <w:rsid w:val="007073C7"/>
    <w:rsid w:val="00723F52"/>
    <w:rsid w:val="0075013C"/>
    <w:rsid w:val="00765258"/>
    <w:rsid w:val="00776E7F"/>
    <w:rsid w:val="00781F86"/>
    <w:rsid w:val="0078686A"/>
    <w:rsid w:val="007B3DF1"/>
    <w:rsid w:val="007B48BB"/>
    <w:rsid w:val="007C4FE4"/>
    <w:rsid w:val="007D7301"/>
    <w:rsid w:val="00841DE0"/>
    <w:rsid w:val="00842E31"/>
    <w:rsid w:val="008441C5"/>
    <w:rsid w:val="008B7D22"/>
    <w:rsid w:val="008C5923"/>
    <w:rsid w:val="008D41A5"/>
    <w:rsid w:val="008E1F1C"/>
    <w:rsid w:val="009165BB"/>
    <w:rsid w:val="0092604A"/>
    <w:rsid w:val="00945EA1"/>
    <w:rsid w:val="0097680C"/>
    <w:rsid w:val="00991343"/>
    <w:rsid w:val="009A79B4"/>
    <w:rsid w:val="009D0834"/>
    <w:rsid w:val="009E527B"/>
    <w:rsid w:val="009F2666"/>
    <w:rsid w:val="00A17901"/>
    <w:rsid w:val="00A44023"/>
    <w:rsid w:val="00A747F0"/>
    <w:rsid w:val="00A75545"/>
    <w:rsid w:val="00A91000"/>
    <w:rsid w:val="00AA0CF5"/>
    <w:rsid w:val="00AB0651"/>
    <w:rsid w:val="00AC5306"/>
    <w:rsid w:val="00AD5936"/>
    <w:rsid w:val="00AE47EF"/>
    <w:rsid w:val="00AF0362"/>
    <w:rsid w:val="00AF2576"/>
    <w:rsid w:val="00B066EA"/>
    <w:rsid w:val="00B06711"/>
    <w:rsid w:val="00B1738C"/>
    <w:rsid w:val="00B40357"/>
    <w:rsid w:val="00B41352"/>
    <w:rsid w:val="00B5043C"/>
    <w:rsid w:val="00B55342"/>
    <w:rsid w:val="00B701BD"/>
    <w:rsid w:val="00B83616"/>
    <w:rsid w:val="00B90ADE"/>
    <w:rsid w:val="00B97BA4"/>
    <w:rsid w:val="00BB0948"/>
    <w:rsid w:val="00BC034C"/>
    <w:rsid w:val="00BC5448"/>
    <w:rsid w:val="00BC7C54"/>
    <w:rsid w:val="00BF7516"/>
    <w:rsid w:val="00C15FFB"/>
    <w:rsid w:val="00C2007A"/>
    <w:rsid w:val="00C240A3"/>
    <w:rsid w:val="00C277D4"/>
    <w:rsid w:val="00C30804"/>
    <w:rsid w:val="00C36B50"/>
    <w:rsid w:val="00C42096"/>
    <w:rsid w:val="00C4289F"/>
    <w:rsid w:val="00C533FE"/>
    <w:rsid w:val="00C82195"/>
    <w:rsid w:val="00C87ACA"/>
    <w:rsid w:val="00CA0139"/>
    <w:rsid w:val="00CA0AA3"/>
    <w:rsid w:val="00CE553A"/>
    <w:rsid w:val="00D025A4"/>
    <w:rsid w:val="00D05A94"/>
    <w:rsid w:val="00D22DB4"/>
    <w:rsid w:val="00D320A6"/>
    <w:rsid w:val="00D340E5"/>
    <w:rsid w:val="00D47030"/>
    <w:rsid w:val="00D605B2"/>
    <w:rsid w:val="00D763BB"/>
    <w:rsid w:val="00D81D3F"/>
    <w:rsid w:val="00D917F6"/>
    <w:rsid w:val="00D95E6F"/>
    <w:rsid w:val="00D971C3"/>
    <w:rsid w:val="00DA68EC"/>
    <w:rsid w:val="00DB67B6"/>
    <w:rsid w:val="00DC21C4"/>
    <w:rsid w:val="00DC405D"/>
    <w:rsid w:val="00DC4CB3"/>
    <w:rsid w:val="00DC7511"/>
    <w:rsid w:val="00DC75AC"/>
    <w:rsid w:val="00DD3E1C"/>
    <w:rsid w:val="00DD44D4"/>
    <w:rsid w:val="00DE0E60"/>
    <w:rsid w:val="00DE5DA9"/>
    <w:rsid w:val="00E26FEC"/>
    <w:rsid w:val="00E33E29"/>
    <w:rsid w:val="00E430D4"/>
    <w:rsid w:val="00E51DF4"/>
    <w:rsid w:val="00E55553"/>
    <w:rsid w:val="00E57FD3"/>
    <w:rsid w:val="00E71266"/>
    <w:rsid w:val="00E72329"/>
    <w:rsid w:val="00E73F8E"/>
    <w:rsid w:val="00E9166C"/>
    <w:rsid w:val="00E95706"/>
    <w:rsid w:val="00E95D72"/>
    <w:rsid w:val="00EA587E"/>
    <w:rsid w:val="00EB5E5F"/>
    <w:rsid w:val="00EB6115"/>
    <w:rsid w:val="00EC25C1"/>
    <w:rsid w:val="00ED4295"/>
    <w:rsid w:val="00ED5C85"/>
    <w:rsid w:val="00EE0951"/>
    <w:rsid w:val="00EE0A50"/>
    <w:rsid w:val="00F17533"/>
    <w:rsid w:val="00F245C8"/>
    <w:rsid w:val="00F3357B"/>
    <w:rsid w:val="00F418E8"/>
    <w:rsid w:val="00F41C5E"/>
    <w:rsid w:val="00F60EBA"/>
    <w:rsid w:val="00F64D51"/>
    <w:rsid w:val="00F85D2D"/>
    <w:rsid w:val="00FA5F5B"/>
    <w:rsid w:val="00FB5163"/>
    <w:rsid w:val="00FC6EB3"/>
    <w:rsid w:val="00FC75A1"/>
    <w:rsid w:val="00FC7AFB"/>
    <w:rsid w:val="00FD33B5"/>
    <w:rsid w:val="00FD6B6D"/>
    <w:rsid w:val="00FF6077"/>
    <w:rsid w:val="2AC98C82"/>
    <w:rsid w:val="36231C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docId w15:val="{CA6A5D5F-9065-427E-BCDF-3F4C9A47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3357B"/>
    <w:rPr>
      <w:color w:val="666666"/>
    </w:rPr>
  </w:style>
  <w:style w:type="character" w:styleId="Emphasis">
    <w:name w:val="Emphasis"/>
    <w:basedOn w:val="DefaultParagraphFont"/>
    <w:uiPriority w:val="20"/>
    <w:qFormat/>
    <w:rsid w:val="00172E4B"/>
    <w:rPr>
      <w:i/>
      <w:iCs/>
    </w:rPr>
  </w:style>
  <w:style w:type="character" w:customStyle="1" w:styleId="fontstyle01">
    <w:name w:val="fontstyle01"/>
    <w:basedOn w:val="DefaultParagraphFont"/>
    <w:rsid w:val="00172E4B"/>
    <w:rPr>
      <w:rFonts w:ascii="Arial" w:hAnsi="Arial" w:cs="Arial" w:hint="default"/>
      <w:b w:val="0"/>
      <w:bCs w:val="0"/>
      <w:i w:val="0"/>
      <w:iCs w:val="0"/>
      <w:color w:val="000000"/>
      <w:sz w:val="40"/>
      <w:szCs w:val="40"/>
    </w:rPr>
  </w:style>
  <w:style w:type="character" w:styleId="Hyperlink">
    <w:name w:val="Hyperlink"/>
    <w:basedOn w:val="DefaultParagraphFont"/>
    <w:uiPriority w:val="99"/>
    <w:unhideWhenUsed/>
    <w:rsid w:val="00172E4B"/>
    <w:rPr>
      <w:color w:val="0563C1" w:themeColor="hyperlink"/>
      <w:u w:val="single"/>
    </w:rPr>
  </w:style>
  <w:style w:type="paragraph" w:styleId="ListParagraph">
    <w:name w:val="List Paragraph"/>
    <w:basedOn w:val="Normal"/>
    <w:uiPriority w:val="34"/>
    <w:qFormat/>
    <w:rsid w:val="006C5A9F"/>
    <w:pPr>
      <w:ind w:left="720"/>
      <w:contextualSpacing/>
    </w:pPr>
  </w:style>
  <w:style w:type="character" w:customStyle="1" w:styleId="fontstyle21">
    <w:name w:val="fontstyle21"/>
    <w:basedOn w:val="DefaultParagraphFont"/>
    <w:rsid w:val="00AE47EF"/>
    <w:rPr>
      <w:rFonts w:ascii="URWPalladioL-Ital" w:hAnsi="URWPalladioL-Ital" w:hint="default"/>
      <w:b w:val="0"/>
      <w:bCs w:val="0"/>
      <w:i/>
      <w:iCs/>
      <w:color w:val="000000"/>
      <w:sz w:val="18"/>
      <w:szCs w:val="18"/>
    </w:rPr>
  </w:style>
  <w:style w:type="character" w:customStyle="1" w:styleId="fontstyle31">
    <w:name w:val="fontstyle31"/>
    <w:basedOn w:val="DefaultParagraphFont"/>
    <w:rsid w:val="00AE47EF"/>
    <w:rPr>
      <w:rFonts w:ascii="URWPalladioL-Bold" w:hAnsi="URWPalladio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74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doi.org/10.3390/electronics1204099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5712A7-9549-4197-9390-2DB1EB246DC5}">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2.xml><?xml version="1.0" encoding="utf-8"?>
<ds:datastoreItem xmlns:ds="http://schemas.openxmlformats.org/officeDocument/2006/customXml" ds:itemID="{11CB2B47-461D-403C-9333-135BB1FD13ED}">
  <ds:schemaRefs>
    <ds:schemaRef ds:uri="http://schemas.microsoft.com/sharepoint/v3/contenttype/forms"/>
  </ds:schemaRefs>
</ds:datastoreItem>
</file>

<file path=customXml/itemProps3.xml><?xml version="1.0" encoding="utf-8"?>
<ds:datastoreItem xmlns:ds="http://schemas.openxmlformats.org/officeDocument/2006/customXml" ds:itemID="{AAD690D2-DA48-4925-B51C-BA7C11AA9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43</Pages>
  <Words>6867</Words>
  <Characters>39148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5</cp:revision>
  <dcterms:created xsi:type="dcterms:W3CDTF">2024-05-02T15:04:00Z</dcterms:created>
  <dcterms:modified xsi:type="dcterms:W3CDTF">2024-05-20T08:35:00Z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