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86DBA5" w14:textId="77777777" w:rsidR="00B301C8" w:rsidRDefault="00B301C8">
      <w:pPr>
        <w:spacing w:before="2000"/>
      </w:pPr>
    </w:p>
    <w:p w14:paraId="32A512E6" w14:textId="3F850BDC" w:rsidR="00B301C8" w:rsidRDefault="00A319AB">
      <w:pPr>
        <w:spacing w:after="120"/>
        <w:jc w:val="center"/>
      </w:pPr>
      <w:r>
        <w:rPr>
          <w:noProof/>
        </w:rPr>
        <w:drawing>
          <wp:inline distT="0" distB="0" distL="0" distR="0" wp14:anchorId="6E24CF7C" wp14:editId="3CAC64EA">
            <wp:extent cx="5384800" cy="1028700"/>
            <wp:effectExtent l="0" t="0" r="0" b="0"/>
            <wp:docPr id="10866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8385" name="Picture 1086683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BFC0" w14:textId="77777777" w:rsidR="00B301C8" w:rsidRDefault="00000000">
      <w:pPr>
        <w:pBdr>
          <w:bottom w:val="single" w:sz="2" w:space="0" w:color="B9C2CE"/>
        </w:pBdr>
        <w:spacing w:after="480"/>
        <w:jc w:val="center"/>
      </w:pPr>
      <w:r>
        <w:rPr>
          <w:sz w:val="22"/>
          <w:szCs w:val="22"/>
        </w:rPr>
        <w:t xml:space="preserve">                                                                  </w:t>
      </w:r>
    </w:p>
    <w:p w14:paraId="0D12D317" w14:textId="77777777" w:rsidR="00B301C8" w:rsidRDefault="00000000">
      <w:pPr>
        <w:spacing w:before="900" w:after="160"/>
        <w:jc w:val="center"/>
      </w:pPr>
      <w:r>
        <w:rPr>
          <w:b/>
          <w:bCs/>
          <w:color w:val="1F3864"/>
          <w:sz w:val="52"/>
          <w:szCs w:val="52"/>
        </w:rPr>
        <w:t>TRAVEL REQUEST &amp; EXPENSE</w:t>
      </w:r>
    </w:p>
    <w:p w14:paraId="2638BE86" w14:textId="77777777" w:rsidR="00B301C8" w:rsidRDefault="00000000">
      <w:pPr>
        <w:spacing w:after="480"/>
        <w:jc w:val="center"/>
      </w:pPr>
      <w:r>
        <w:rPr>
          <w:b/>
          <w:bCs/>
          <w:color w:val="1F3864"/>
          <w:sz w:val="52"/>
          <w:szCs w:val="52"/>
        </w:rPr>
        <w:t>MANAGEMENT SYSTEM</w:t>
      </w:r>
    </w:p>
    <w:p w14:paraId="69F1E8BE" w14:textId="77777777" w:rsidR="00B301C8" w:rsidRDefault="00000000">
      <w:pPr>
        <w:spacing w:after="900"/>
        <w:jc w:val="center"/>
      </w:pPr>
      <w:r>
        <w:rPr>
          <w:b/>
          <w:bCs/>
          <w:color w:val="C0621F"/>
          <w:spacing w:val="20"/>
          <w:sz w:val="32"/>
          <w:szCs w:val="32"/>
        </w:rPr>
        <w:t>QUICK USER GUIDE</w:t>
      </w:r>
    </w:p>
    <w:p w14:paraId="007ABC52" w14:textId="77777777" w:rsidR="00B301C8" w:rsidRDefault="00000000">
      <w:pPr>
        <w:spacing w:before="1200" w:after="60"/>
        <w:jc w:val="center"/>
      </w:pPr>
      <w:r>
        <w:rPr>
          <w:color w:val="5B6675"/>
          <w:sz w:val="22"/>
          <w:szCs w:val="22"/>
        </w:rPr>
        <w:t xml:space="preserve">Application Platform: </w:t>
      </w:r>
      <w:proofErr w:type="spellStart"/>
      <w:r>
        <w:rPr>
          <w:color w:val="5B6675"/>
          <w:sz w:val="22"/>
          <w:szCs w:val="22"/>
        </w:rPr>
        <w:t>RefexOne</w:t>
      </w:r>
      <w:proofErr w:type="spellEnd"/>
      <w:r>
        <w:rPr>
          <w:color w:val="5B6675"/>
          <w:sz w:val="22"/>
          <w:szCs w:val="22"/>
        </w:rPr>
        <w:t xml:space="preserve"> – Travel Management</w:t>
      </w:r>
    </w:p>
    <w:p w14:paraId="7F97583F" w14:textId="77777777" w:rsidR="00B301C8" w:rsidRDefault="00000000">
      <w:pPr>
        <w:spacing w:after="60"/>
        <w:jc w:val="center"/>
      </w:pPr>
      <w:r>
        <w:rPr>
          <w:color w:val="5B6675"/>
          <w:sz w:val="20"/>
          <w:szCs w:val="20"/>
        </w:rPr>
        <w:t xml:space="preserve">Version </w:t>
      </w:r>
      <w:proofErr w:type="gramStart"/>
      <w:r>
        <w:rPr>
          <w:color w:val="5B6675"/>
          <w:sz w:val="20"/>
          <w:szCs w:val="20"/>
        </w:rPr>
        <w:t>1.0  |</w:t>
      </w:r>
      <w:proofErr w:type="gramEnd"/>
      <w:r>
        <w:rPr>
          <w:color w:val="5B6675"/>
          <w:sz w:val="20"/>
          <w:szCs w:val="20"/>
        </w:rPr>
        <w:t xml:space="preserve">  26 August 2026</w:t>
      </w:r>
    </w:p>
    <w:p w14:paraId="6C216D82" w14:textId="77777777" w:rsidR="00B301C8" w:rsidRDefault="00000000">
      <w:pPr>
        <w:spacing w:after="900"/>
        <w:jc w:val="center"/>
      </w:pPr>
      <w:r>
        <w:rPr>
          <w:i/>
          <w:iCs/>
          <w:color w:val="5B6675"/>
          <w:sz w:val="18"/>
          <w:szCs w:val="18"/>
        </w:rPr>
        <w:t>Private and Confidential – Internal Use Only</w:t>
      </w:r>
    </w:p>
    <w:p w14:paraId="59730CEF" w14:textId="77777777" w:rsidR="00B301C8" w:rsidRDefault="00000000">
      <w:r>
        <w:br w:type="page"/>
      </w:r>
    </w:p>
    <w:p w14:paraId="2DC41EA4" w14:textId="77777777" w:rsidR="00B301C8" w:rsidRDefault="00B301C8">
      <w:pPr>
        <w:sectPr w:rsidR="00B301C8"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57D8500B" w14:textId="77777777" w:rsidR="00B301C8" w:rsidRDefault="00000000">
      <w:pPr>
        <w:pStyle w:val="Heading1"/>
        <w:pBdr>
          <w:bottom w:val="single" w:sz="6" w:space="0" w:color="1F3864"/>
        </w:pBdr>
        <w:spacing w:before="480" w:after="240"/>
      </w:pPr>
      <w:r>
        <w:rPr>
          <w:b/>
          <w:bCs/>
          <w:color w:val="1F3864"/>
        </w:rPr>
        <w:lastRenderedPageBreak/>
        <w:t>Introduction</w:t>
      </w:r>
    </w:p>
    <w:p w14:paraId="2083A75D" w14:textId="77777777" w:rsidR="00B301C8" w:rsidRDefault="00000000">
      <w:pPr>
        <w:spacing w:after="160" w:line="276" w:lineRule="auto"/>
      </w:pPr>
      <w:r>
        <w:t xml:space="preserve">This guide explains how to use the </w:t>
      </w:r>
      <w:r>
        <w:rPr>
          <w:b/>
          <w:bCs/>
        </w:rPr>
        <w:t>Travel Management</w:t>
      </w:r>
      <w:r>
        <w:t xml:space="preserve"> application in </w:t>
      </w:r>
      <w:proofErr w:type="spellStart"/>
      <w:r>
        <w:rPr>
          <w:b/>
          <w:bCs/>
        </w:rPr>
        <w:t>RefexOne</w:t>
      </w:r>
      <w:proofErr w:type="spellEnd"/>
      <w:r>
        <w:t xml:space="preserve"> to raise a travel request, request a travel advance, and submit your travel expense claim. It covers the three modules on the dashboard — </w:t>
      </w:r>
      <w:r>
        <w:rPr>
          <w:b/>
          <w:bCs/>
        </w:rPr>
        <w:t>Travel Booking</w:t>
      </w:r>
      <w:r>
        <w:t xml:space="preserve">, </w:t>
      </w:r>
      <w:r>
        <w:rPr>
          <w:b/>
          <w:bCs/>
        </w:rPr>
        <w:t>Travel Advance</w:t>
      </w:r>
      <w:r>
        <w:t xml:space="preserve">, and </w:t>
      </w:r>
      <w:r>
        <w:rPr>
          <w:b/>
          <w:bCs/>
        </w:rPr>
        <w:t>Travel Expense</w:t>
      </w:r>
      <w:r>
        <w:t xml:space="preserve"> — with the steps for each.</w:t>
      </w:r>
    </w:p>
    <w:p w14:paraId="75B86DCE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621A9A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595B91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596398" wp14:editId="394E7C69">
                  <wp:extent cx="5143500" cy="2924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6E025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1: </w:t>
      </w:r>
      <w:r>
        <w:rPr>
          <w:i/>
          <w:iCs/>
          <w:color w:val="5B6675"/>
          <w:sz w:val="18"/>
          <w:szCs w:val="18"/>
        </w:rPr>
        <w:t>The Travel Management Dashboard. Use the tabs at the top — Dashboard, Travel Booking, Travel Advance, Travel Expense — or the blue + button to start a new request.</w:t>
      </w:r>
    </w:p>
    <w:p w14:paraId="69F1C0A2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66F8F5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A77F4D8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0798D8" wp14:editId="257F6200">
                  <wp:extent cx="3810000" cy="733425"/>
                  <wp:effectExtent l="0" t="0" r="0" b="0"/>
                  <wp:docPr id="998227141" name="Picture 998227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2E982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2: </w:t>
      </w:r>
      <w:r>
        <w:rPr>
          <w:i/>
          <w:iCs/>
          <w:color w:val="5B6675"/>
          <w:sz w:val="18"/>
          <w:szCs w:val="18"/>
        </w:rPr>
        <w:t>Clicking + opens a quick-create menu to start a Travel Booking, Travel Advance or Travel Expense request.</w:t>
      </w:r>
    </w:p>
    <w:p w14:paraId="57250D79" w14:textId="77777777" w:rsidR="00B301C8" w:rsidRDefault="00B301C8">
      <w:pPr>
        <w:spacing w:after="120"/>
      </w:pPr>
    </w:p>
    <w:p w14:paraId="4382AE5A" w14:textId="77777777" w:rsidR="00B301C8" w:rsidRDefault="00000000">
      <w:pPr>
        <w:pStyle w:val="Heading1"/>
        <w:pBdr>
          <w:bottom w:val="single" w:sz="6" w:space="0" w:color="1F3864"/>
        </w:pBdr>
        <w:spacing w:before="480" w:after="240"/>
      </w:pPr>
      <w:r>
        <w:rPr>
          <w:b/>
          <w:bCs/>
          <w:color w:val="1F3864"/>
        </w:rPr>
        <w:t>Module 1: Travel Booking (Travel Request)</w:t>
      </w:r>
    </w:p>
    <w:p w14:paraId="076792E8" w14:textId="77777777" w:rsidR="00B301C8" w:rsidRDefault="00000000">
      <w:pPr>
        <w:spacing w:after="160" w:line="276" w:lineRule="auto"/>
      </w:pPr>
      <w:r>
        <w:t>Use this module to request and book your business travel.</w:t>
      </w:r>
    </w:p>
    <w:p w14:paraId="2B7B8A73" w14:textId="77777777" w:rsidR="00B301C8" w:rsidRDefault="00000000">
      <w:pPr>
        <w:pStyle w:val="Heading2"/>
        <w:spacing w:before="360" w:after="160"/>
      </w:pPr>
      <w:r>
        <w:rPr>
          <w:b/>
          <w:bCs/>
          <w:color w:val="1F3864"/>
        </w:rPr>
        <w:t>How to Create and Submit a Travel Request</w:t>
      </w:r>
    </w:p>
    <w:p w14:paraId="3D7B3226" w14:textId="77777777" w:rsidR="00B301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On the Dashboard, click </w:t>
      </w:r>
      <w:r>
        <w:rPr>
          <w:b/>
          <w:bCs/>
        </w:rPr>
        <w:t>+</w:t>
      </w:r>
      <w:r>
        <w:t xml:space="preserve"> and select </w:t>
      </w:r>
      <w:r>
        <w:rPr>
          <w:b/>
          <w:bCs/>
        </w:rPr>
        <w:t>Travel Booking</w:t>
      </w:r>
      <w:r>
        <w:t xml:space="preserve"> (or open the </w:t>
      </w:r>
      <w:r>
        <w:rPr>
          <w:b/>
          <w:bCs/>
        </w:rPr>
        <w:t>Travel Booking</w:t>
      </w:r>
      <w:r>
        <w:t xml:space="preserve"> tab).</w:t>
      </w:r>
    </w:p>
    <w:p w14:paraId="3A3FA383" w14:textId="77777777" w:rsidR="00B301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Select your </w:t>
      </w:r>
      <w:r>
        <w:rPr>
          <w:b/>
          <w:bCs/>
        </w:rPr>
        <w:t>Travel Purpose</w:t>
      </w:r>
      <w:r>
        <w:t xml:space="preserve"> and </w:t>
      </w:r>
      <w:r>
        <w:rPr>
          <w:b/>
          <w:bCs/>
        </w:rPr>
        <w:t>Travel Mode</w:t>
      </w:r>
      <w:r>
        <w:t xml:space="preserve"> (Air / Bus / Train).</w:t>
      </w:r>
    </w:p>
    <w:p w14:paraId="3670ABE9" w14:textId="77777777" w:rsidR="00B301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lastRenderedPageBreak/>
        <w:t xml:space="preserve">Choose </w:t>
      </w:r>
      <w:r>
        <w:rPr>
          <w:b/>
          <w:bCs/>
        </w:rPr>
        <w:t>Yes</w:t>
      </w:r>
      <w:r>
        <w:t xml:space="preserve"> if you want the Travel Desk to book your ticket, or </w:t>
      </w:r>
      <w:proofErr w:type="gramStart"/>
      <w:r>
        <w:rPr>
          <w:b/>
          <w:bCs/>
        </w:rPr>
        <w:t>No</w:t>
      </w:r>
      <w:proofErr w:type="gramEnd"/>
      <w:r>
        <w:t xml:space="preserve"> if not.</w:t>
      </w:r>
    </w:p>
    <w:p w14:paraId="1B7FE2E3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0B8166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2FDEC2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DF5113" wp14:editId="6C360CC8">
                  <wp:extent cx="4762500" cy="2419350"/>
                  <wp:effectExtent l="0" t="0" r="0" b="0"/>
                  <wp:docPr id="1031221600" name="Picture 1031221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70B65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3: </w:t>
      </w:r>
      <w:r>
        <w:rPr>
          <w:i/>
          <w:iCs/>
          <w:color w:val="5B6675"/>
          <w:sz w:val="18"/>
          <w:szCs w:val="18"/>
        </w:rPr>
        <w:t>Travel Request Form – Travel Purpose, Travel Mode and the Ticket Booking option.</w:t>
      </w:r>
    </w:p>
    <w:p w14:paraId="20BD2FFC" w14:textId="77777777" w:rsidR="00B301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If Travel Desk booking is needed, search for your flight: enter </w:t>
      </w:r>
      <w:r>
        <w:rPr>
          <w:b/>
          <w:bCs/>
        </w:rPr>
        <w:t>From</w:t>
      </w:r>
      <w:r>
        <w:t xml:space="preserve">, </w:t>
      </w:r>
      <w:r>
        <w:rPr>
          <w:b/>
          <w:bCs/>
        </w:rPr>
        <w:t>To</w:t>
      </w:r>
      <w:r>
        <w:t xml:space="preserve">, date(s) and </w:t>
      </w:r>
      <w:r>
        <w:rPr>
          <w:b/>
          <w:bCs/>
        </w:rPr>
        <w:t>Class</w:t>
      </w:r>
      <w:r>
        <w:t xml:space="preserve">, then click </w:t>
      </w:r>
      <w:r>
        <w:rPr>
          <w:b/>
          <w:bCs/>
        </w:rPr>
        <w:t>SEARCH</w:t>
      </w:r>
      <w:r>
        <w:t>.</w:t>
      </w:r>
    </w:p>
    <w:p w14:paraId="14E687A1" w14:textId="77777777" w:rsidR="00B301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Pick the flight you want and click </w:t>
      </w:r>
      <w:r>
        <w:rPr>
          <w:b/>
          <w:bCs/>
        </w:rPr>
        <w:t>Select</w:t>
      </w:r>
      <w:r>
        <w:t>. (One Way, Round Trip and Multi-city are all supported.)</w:t>
      </w:r>
    </w:p>
    <w:p w14:paraId="6AEDDDFD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7BEA97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6A1D15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954E69" wp14:editId="2AEE18CB">
                  <wp:extent cx="4762500" cy="2419350"/>
                  <wp:effectExtent l="0" t="0" r="0" b="0"/>
                  <wp:docPr id="1567193357" name="Picture 1567193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BB5BA8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4: </w:t>
      </w:r>
      <w:r>
        <w:rPr>
          <w:i/>
          <w:iCs/>
          <w:color w:val="5B6675"/>
          <w:sz w:val="18"/>
          <w:szCs w:val="18"/>
        </w:rPr>
        <w:t>Searching and selecting a flight for the trip.</w:t>
      </w:r>
    </w:p>
    <w:p w14:paraId="3BB83172" w14:textId="77777777" w:rsidR="00B301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Click </w:t>
      </w:r>
      <w:r>
        <w:rPr>
          <w:b/>
          <w:bCs/>
        </w:rPr>
        <w:t>Submit</w:t>
      </w:r>
      <w:r>
        <w:t xml:space="preserve"> to send the request for approval (or </w:t>
      </w:r>
      <w:proofErr w:type="gramStart"/>
      <w:r>
        <w:rPr>
          <w:b/>
          <w:bCs/>
        </w:rPr>
        <w:t>Save</w:t>
      </w:r>
      <w:proofErr w:type="gramEnd"/>
      <w:r>
        <w:t xml:space="preserve"> to keep it as a draft).</w:t>
      </w:r>
    </w:p>
    <w:p w14:paraId="244DAE2B" w14:textId="77777777" w:rsidR="00B301C8" w:rsidRDefault="00000000">
      <w:pPr>
        <w:pStyle w:val="Heading2"/>
        <w:spacing w:before="360" w:after="160"/>
      </w:pPr>
      <w:r>
        <w:rPr>
          <w:b/>
          <w:bCs/>
          <w:color w:val="1F3864"/>
        </w:rPr>
        <w:t>What Happens Next</w:t>
      </w:r>
    </w:p>
    <w:p w14:paraId="531F7399" w14:textId="77777777" w:rsidR="00B301C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Your </w:t>
      </w:r>
      <w:proofErr w:type="gramStart"/>
      <w:r>
        <w:t>Manager</w:t>
      </w:r>
      <w:proofErr w:type="gramEnd"/>
      <w:r>
        <w:t xml:space="preserve"> approves the request (cost approval).</w:t>
      </w:r>
    </w:p>
    <w:p w14:paraId="78A29576" w14:textId="77777777" w:rsidR="00B301C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The Travel Desk shares booking options — review and confirm your preferred option.</w:t>
      </w:r>
    </w:p>
    <w:p w14:paraId="104CCAC1" w14:textId="77777777" w:rsidR="00B301C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lastRenderedPageBreak/>
        <w:t>The Travel Desk confirms the booking.</w:t>
      </w:r>
    </w:p>
    <w:p w14:paraId="6D0AFD64" w14:textId="77777777" w:rsidR="00B301C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Upload your Boarding Pass </w:t>
      </w:r>
      <w:r>
        <w:t>against the request once you have it, and check the details are correct.</w:t>
      </w:r>
    </w:p>
    <w:p w14:paraId="59A7D6C5" w14:textId="77777777" w:rsidR="00B301C8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Need to change your travel plan? </w:t>
      </w:r>
      <w:r>
        <w:t xml:space="preserve">Open the request and use </w:t>
      </w:r>
      <w:r>
        <w:rPr>
          <w:b/>
          <w:bCs/>
        </w:rPr>
        <w:t>Modify Travel</w:t>
      </w:r>
      <w:r>
        <w:t xml:space="preserve"> — the change goes back to the Travel Desk (and Management, if needed) for approval.</w:t>
      </w:r>
    </w:p>
    <w:p w14:paraId="16E71D8F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47253F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65B032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39E6F6" wp14:editId="475E1C38">
                  <wp:extent cx="3619500" cy="3009900"/>
                  <wp:effectExtent l="0" t="0" r="0" b="0"/>
                  <wp:docPr id="155134745" name="Picture 155134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AAF09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5: </w:t>
      </w:r>
      <w:r>
        <w:rPr>
          <w:i/>
          <w:iCs/>
          <w:color w:val="5B6675"/>
          <w:sz w:val="18"/>
          <w:szCs w:val="18"/>
        </w:rPr>
        <w:t>You can track every stage of your request — from Manager approval to Boarding Pass — in the Status view.</w:t>
      </w:r>
    </w:p>
    <w:p w14:paraId="7E19D757" w14:textId="77777777" w:rsidR="00B301C8" w:rsidRDefault="00B301C8">
      <w:pPr>
        <w:spacing w:after="120"/>
      </w:pPr>
    </w:p>
    <w:p w14:paraId="4067142D" w14:textId="77777777" w:rsidR="00B301C8" w:rsidRDefault="00000000">
      <w:r>
        <w:br w:type="page"/>
      </w:r>
    </w:p>
    <w:p w14:paraId="4D7DC7A8" w14:textId="77777777" w:rsidR="00B301C8" w:rsidRDefault="00000000">
      <w:pPr>
        <w:pStyle w:val="Heading1"/>
        <w:pBdr>
          <w:bottom w:val="single" w:sz="6" w:space="0" w:color="1F3864"/>
        </w:pBdr>
        <w:spacing w:before="480" w:after="240"/>
      </w:pPr>
      <w:r>
        <w:rPr>
          <w:b/>
          <w:bCs/>
          <w:color w:val="1F3864"/>
        </w:rPr>
        <w:lastRenderedPageBreak/>
        <w:t>Module 2: Travel Advance</w:t>
      </w:r>
    </w:p>
    <w:p w14:paraId="6D61528B" w14:textId="77777777" w:rsidR="00B301C8" w:rsidRDefault="00000000">
      <w:pPr>
        <w:spacing w:after="160" w:line="276" w:lineRule="auto"/>
      </w:pPr>
      <w:r>
        <w:t>Use this module to request funds in advance for an approved trip.</w:t>
      </w:r>
    </w:p>
    <w:p w14:paraId="49A88885" w14:textId="77777777" w:rsidR="00B301C8" w:rsidRDefault="00000000">
      <w:pPr>
        <w:pStyle w:val="Heading2"/>
        <w:spacing w:before="360" w:after="160"/>
      </w:pPr>
      <w:r>
        <w:rPr>
          <w:b/>
          <w:bCs/>
          <w:color w:val="1F3864"/>
        </w:rPr>
        <w:t>How to Create and Submit an Advance Request</w:t>
      </w:r>
    </w:p>
    <w:p w14:paraId="618A310E" w14:textId="77777777" w:rsidR="00B301C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Click </w:t>
      </w:r>
      <w:r>
        <w:rPr>
          <w:b/>
          <w:bCs/>
        </w:rPr>
        <w:t>+</w:t>
      </w:r>
      <w:r>
        <w:t xml:space="preserve"> and select </w:t>
      </w:r>
      <w:r>
        <w:rPr>
          <w:b/>
          <w:bCs/>
        </w:rPr>
        <w:t>Travel Advance</w:t>
      </w:r>
      <w:r>
        <w:t xml:space="preserve"> (or open the </w:t>
      </w:r>
      <w:r>
        <w:rPr>
          <w:b/>
          <w:bCs/>
        </w:rPr>
        <w:t>Travel Advance</w:t>
      </w:r>
      <w:r>
        <w:t xml:space="preserve"> tab). Your Travel Request must already be approved.</w:t>
      </w:r>
    </w:p>
    <w:p w14:paraId="0D88BEA8" w14:textId="77777777" w:rsidR="00B301C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Use </w:t>
      </w:r>
      <w:r>
        <w:rPr>
          <w:b/>
          <w:bCs/>
        </w:rPr>
        <w:t>Link to travel</w:t>
      </w:r>
      <w:r>
        <w:t xml:space="preserve"> to search for and select your approved Travel Request.</w:t>
      </w:r>
    </w:p>
    <w:p w14:paraId="5206DAF8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040FCF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0B2ED0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6D7AAC" wp14:editId="0307C24C">
                  <wp:extent cx="4762500" cy="2419350"/>
                  <wp:effectExtent l="0" t="0" r="0" b="0"/>
                  <wp:docPr id="390716889" name="Picture 390716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30CFC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6: </w:t>
      </w:r>
      <w:r>
        <w:rPr>
          <w:i/>
          <w:iCs/>
          <w:color w:val="5B6675"/>
          <w:sz w:val="18"/>
          <w:szCs w:val="18"/>
        </w:rPr>
        <w:t>Search for your approved trip and link it to the advance request.</w:t>
      </w:r>
    </w:p>
    <w:p w14:paraId="23361DE1" w14:textId="77777777" w:rsidR="00B301C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Enter the </w:t>
      </w:r>
      <w:r>
        <w:rPr>
          <w:b/>
          <w:bCs/>
        </w:rPr>
        <w:t>Advance amount</w:t>
      </w:r>
      <w:r>
        <w:t xml:space="preserve"> you need (in INR), and add a </w:t>
      </w:r>
      <w:r>
        <w:rPr>
          <w:b/>
          <w:bCs/>
        </w:rPr>
        <w:t>Remarks</w:t>
      </w:r>
      <w:r>
        <w:t xml:space="preserve"> note if useful.</w:t>
      </w:r>
    </w:p>
    <w:p w14:paraId="6E24FDA7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27D605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23E35C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B59EB9" wp14:editId="6196FEA0">
                  <wp:extent cx="4762500" cy="2419350"/>
                  <wp:effectExtent l="0" t="0" r="0" b="0"/>
                  <wp:docPr id="1768972284" name="Picture 1768972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57239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7: </w:t>
      </w:r>
      <w:r>
        <w:rPr>
          <w:i/>
          <w:iCs/>
          <w:color w:val="5B6675"/>
          <w:sz w:val="18"/>
          <w:szCs w:val="18"/>
        </w:rPr>
        <w:t>Trip details are auto-filled — enter only the Advance amount and, optionally, Remarks.</w:t>
      </w:r>
    </w:p>
    <w:p w14:paraId="784BD117" w14:textId="77777777" w:rsidR="00B301C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Click </w:t>
      </w:r>
      <w:r>
        <w:rPr>
          <w:b/>
          <w:bCs/>
        </w:rPr>
        <w:t>Submit</w:t>
      </w:r>
      <w:r>
        <w:t>.</w:t>
      </w:r>
    </w:p>
    <w:p w14:paraId="0FA15E23" w14:textId="77777777" w:rsidR="00B301C8" w:rsidRDefault="00000000">
      <w:pPr>
        <w:pStyle w:val="Heading2"/>
        <w:spacing w:before="360" w:after="160"/>
      </w:pPr>
      <w:r>
        <w:rPr>
          <w:b/>
          <w:bCs/>
          <w:color w:val="1F3864"/>
        </w:rPr>
        <w:lastRenderedPageBreak/>
        <w:t>What Happens Next</w:t>
      </w:r>
    </w:p>
    <w:p w14:paraId="3CA52514" w14:textId="77777777" w:rsidR="00B301C8" w:rsidRDefault="00000000">
      <w:pPr>
        <w:spacing w:after="160" w:line="276" w:lineRule="auto"/>
      </w:pPr>
      <w:r>
        <w:rPr>
          <w:b/>
          <w:bCs/>
        </w:rPr>
        <w:t xml:space="preserve">Employee → Manager → Finance → Advance Release. </w:t>
      </w:r>
      <w:r>
        <w:t xml:space="preserve">Your </w:t>
      </w:r>
      <w:proofErr w:type="gramStart"/>
      <w:r>
        <w:t>Manager</w:t>
      </w:r>
      <w:proofErr w:type="gramEnd"/>
      <w:r>
        <w:t xml:space="preserve"> approves the request, Finance validates and approves the amount, and the advance is released to you.</w:t>
      </w:r>
    </w:p>
    <w:p w14:paraId="268C4B3B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73F5DF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2EDD8A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B3226E" wp14:editId="0B3CBBCB">
                  <wp:extent cx="3619500" cy="3009900"/>
                  <wp:effectExtent l="0" t="0" r="0" b="0"/>
                  <wp:docPr id="1434016113" name="Picture 1434016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9792B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8: </w:t>
      </w:r>
      <w:r>
        <w:rPr>
          <w:i/>
          <w:iCs/>
          <w:color w:val="5B6675"/>
          <w:sz w:val="18"/>
          <w:szCs w:val="18"/>
        </w:rPr>
        <w:t>Track your advance request through Manager approval, Finance approval and release, in the Status view.</w:t>
      </w:r>
    </w:p>
    <w:p w14:paraId="46FA4A5A" w14:textId="77777777" w:rsidR="00B301C8" w:rsidRDefault="00B301C8">
      <w:pPr>
        <w:spacing w:after="120"/>
      </w:pPr>
    </w:p>
    <w:p w14:paraId="0B032F79" w14:textId="77777777" w:rsidR="00B301C8" w:rsidRDefault="00000000">
      <w:r>
        <w:br w:type="page"/>
      </w:r>
    </w:p>
    <w:p w14:paraId="1440E118" w14:textId="77777777" w:rsidR="00B301C8" w:rsidRDefault="00000000">
      <w:pPr>
        <w:pStyle w:val="Heading1"/>
        <w:pBdr>
          <w:bottom w:val="single" w:sz="6" w:space="0" w:color="1F3864"/>
        </w:pBdr>
        <w:spacing w:before="480" w:after="240"/>
      </w:pPr>
      <w:r>
        <w:rPr>
          <w:b/>
          <w:bCs/>
          <w:color w:val="1F3864"/>
        </w:rPr>
        <w:lastRenderedPageBreak/>
        <w:t>Module 3: Travel Expense</w:t>
      </w:r>
    </w:p>
    <w:p w14:paraId="180808AC" w14:textId="77777777" w:rsidR="00B301C8" w:rsidRDefault="00000000">
      <w:pPr>
        <w:spacing w:after="160" w:line="276" w:lineRule="auto"/>
      </w:pPr>
      <w:r>
        <w:t>Use this module after your trip to claim reimbursement for your expenses.</w:t>
      </w:r>
    </w:p>
    <w:p w14:paraId="074175BF" w14:textId="77777777" w:rsidR="00B301C8" w:rsidRDefault="00000000">
      <w:pPr>
        <w:pStyle w:val="Heading2"/>
        <w:spacing w:before="360" w:after="160"/>
      </w:pPr>
      <w:r>
        <w:rPr>
          <w:b/>
          <w:bCs/>
          <w:color w:val="1F3864"/>
        </w:rPr>
        <w:t>How to Create and Submit an Expense Claim</w:t>
      </w:r>
    </w:p>
    <w:p w14:paraId="754EC9E5" w14:textId="77777777" w:rsidR="00B301C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Click </w:t>
      </w:r>
      <w:r>
        <w:rPr>
          <w:b/>
          <w:bCs/>
        </w:rPr>
        <w:t>+</w:t>
      </w:r>
      <w:r>
        <w:t xml:space="preserve"> and select </w:t>
      </w:r>
      <w:r>
        <w:rPr>
          <w:b/>
          <w:bCs/>
        </w:rPr>
        <w:t>Travel Expense</w:t>
      </w:r>
      <w:r>
        <w:t xml:space="preserve"> (or open the </w:t>
      </w:r>
      <w:r>
        <w:rPr>
          <w:b/>
          <w:bCs/>
        </w:rPr>
        <w:t>Travel Expense</w:t>
      </w:r>
      <w:r>
        <w:t xml:space="preserve"> tab).</w:t>
      </w:r>
    </w:p>
    <w:p w14:paraId="6AA44828" w14:textId="77777777" w:rsidR="00B301C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Select one or more </w:t>
      </w:r>
      <w:r>
        <w:rPr>
          <w:b/>
          <w:bCs/>
        </w:rPr>
        <w:t>Expense Type</w:t>
      </w:r>
      <w:r>
        <w:t xml:space="preserve">(s) — Food, </w:t>
      </w:r>
      <w:proofErr w:type="spellStart"/>
      <w:r>
        <w:t>Accomodation</w:t>
      </w:r>
      <w:proofErr w:type="spellEnd"/>
      <w:r>
        <w:t xml:space="preserve">, Travel Ticket, Local Conveyance — set the </w:t>
      </w:r>
      <w:r>
        <w:rPr>
          <w:b/>
          <w:bCs/>
        </w:rPr>
        <w:t>Expense Date</w:t>
      </w:r>
      <w:r>
        <w:t xml:space="preserve">, and link the </w:t>
      </w:r>
      <w:r>
        <w:rPr>
          <w:b/>
          <w:bCs/>
        </w:rPr>
        <w:t>Travel Request</w:t>
      </w:r>
      <w:r>
        <w:t xml:space="preserve"> if applicable.</w:t>
      </w:r>
    </w:p>
    <w:p w14:paraId="3B710B03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3BC3B6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AC03BD1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FD0887" wp14:editId="0D3CFC36">
                  <wp:extent cx="4762500" cy="2419350"/>
                  <wp:effectExtent l="0" t="0" r="0" b="0"/>
                  <wp:docPr id="804949564" name="Picture 804949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DF252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9: </w:t>
      </w:r>
      <w:r>
        <w:rPr>
          <w:i/>
          <w:iCs/>
          <w:color w:val="5B6675"/>
          <w:sz w:val="18"/>
          <w:szCs w:val="18"/>
        </w:rPr>
        <w:t>Select your expense category, date, and (if applicable) the related Travel Request.</w:t>
      </w:r>
    </w:p>
    <w:p w14:paraId="6F562B86" w14:textId="77777777" w:rsidR="00B301C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Upload your bill/receipt for each expense. If you have several bills of the same category, choose </w:t>
      </w:r>
      <w:r>
        <w:rPr>
          <w:b/>
          <w:bCs/>
        </w:rPr>
        <w:t>Yes</w:t>
      </w:r>
      <w:r>
        <w:t xml:space="preserve"> under "raise in bulk" and upload one consolidated PDF.</w:t>
      </w:r>
    </w:p>
    <w:p w14:paraId="57D0978F" w14:textId="77777777" w:rsidR="00B301C8" w:rsidRDefault="00B301C8">
      <w:pPr>
        <w:spacing w:before="200"/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292828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5327BB" w14:textId="77777777" w:rsidR="00B301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A45CEF" wp14:editId="778E3B4D">
                  <wp:extent cx="4762500" cy="2419350"/>
                  <wp:effectExtent l="0" t="0" r="0" b="0"/>
                  <wp:docPr id="1500227667" name="Picture 1500227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74C43" w14:textId="77777777" w:rsidR="00B301C8" w:rsidRDefault="00000000">
      <w:pPr>
        <w:spacing w:after="240"/>
        <w:jc w:val="center"/>
      </w:pPr>
      <w:r>
        <w:rPr>
          <w:b/>
          <w:bCs/>
          <w:i/>
          <w:iCs/>
          <w:color w:val="5B6675"/>
          <w:sz w:val="18"/>
          <w:szCs w:val="18"/>
        </w:rPr>
        <w:t xml:space="preserve">Figure 10: </w:t>
      </w:r>
      <w:r>
        <w:rPr>
          <w:i/>
          <w:iCs/>
          <w:color w:val="5B6675"/>
          <w:sz w:val="18"/>
          <w:szCs w:val="18"/>
        </w:rPr>
        <w:t>Upload the bill — the system reads (OCR) the details into the table automatically.</w:t>
      </w:r>
    </w:p>
    <w:p w14:paraId="212566EE" w14:textId="77777777" w:rsidR="00B301C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lastRenderedPageBreak/>
        <w:t xml:space="preserve">Wait for the system to auto-fill the details from your bill (OCR), then </w:t>
      </w:r>
      <w:r>
        <w:rPr>
          <w:b/>
          <w:bCs/>
        </w:rPr>
        <w:t>carefully check every value against the original bill</w:t>
      </w:r>
      <w:r>
        <w:t xml:space="preserve"> and correct anything wrong.</w:t>
      </w:r>
    </w:p>
    <w:p w14:paraId="32EA81F7" w14:textId="77777777" w:rsidR="00B301C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If the bill is in a foreign currency (or even INR), click </w:t>
      </w:r>
      <w:r>
        <w:rPr>
          <w:b/>
          <w:bCs/>
        </w:rPr>
        <w:t>Load Data</w:t>
      </w:r>
      <w:r>
        <w:t xml:space="preserve"> to confirm the amount in INR.</w:t>
      </w:r>
    </w:p>
    <w:p w14:paraId="6988C1D6" w14:textId="77777777" w:rsidR="00B301C8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Click </w:t>
      </w:r>
      <w:r>
        <w:rPr>
          <w:b/>
          <w:bCs/>
        </w:rPr>
        <w:t>Submit</w:t>
      </w:r>
      <w:r>
        <w:t xml:space="preserve"> once all entries and bills are correct.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301C8" w14:paraId="15DB541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0621F"/>
              <w:left w:val="single" w:sz="24" w:space="0" w:color="C0621F"/>
              <w:bottom w:val="single" w:sz="4" w:space="0" w:color="C0621F"/>
              <w:right w:val="single" w:sz="4" w:space="0" w:color="C0621F"/>
            </w:tcBorders>
            <w:shd w:val="clear" w:color="auto" w:fill="FCEF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81182B" w14:textId="77777777" w:rsidR="00B301C8" w:rsidRDefault="00000000">
            <w:pPr>
              <w:spacing w:after="60"/>
            </w:pPr>
            <w:r>
              <w:rPr>
                <w:b/>
                <w:bCs/>
                <w:color w:val="7A3E10"/>
                <w:sz w:val="20"/>
                <w:szCs w:val="20"/>
              </w:rPr>
              <w:t>IMPORTANT</w:t>
            </w:r>
          </w:p>
          <w:p w14:paraId="7988F2E6" w14:textId="77777777" w:rsidR="00B301C8" w:rsidRDefault="00000000">
            <w:pPr>
              <w:spacing w:line="260" w:lineRule="auto"/>
            </w:pPr>
            <w:r>
              <w:rPr>
                <w:b/>
                <w:bCs/>
              </w:rPr>
              <w:t xml:space="preserve">Always verify OCR data before submitting. </w:t>
            </w:r>
            <w:r>
              <w:t>OCR is not 100% accurate — compare every extracted amount with the actual bill.</w:t>
            </w:r>
          </w:p>
        </w:tc>
      </w:tr>
    </w:tbl>
    <w:p w14:paraId="1A36F8C3" w14:textId="77777777" w:rsidR="00B301C8" w:rsidRDefault="00000000">
      <w:pPr>
        <w:pStyle w:val="Heading2"/>
        <w:spacing w:before="360" w:after="160"/>
      </w:pPr>
      <w:r>
        <w:rPr>
          <w:b/>
          <w:bCs/>
          <w:color w:val="1F3864"/>
        </w:rPr>
        <w:t>What Happens Next</w:t>
      </w:r>
    </w:p>
    <w:p w14:paraId="49F21FF7" w14:textId="77777777" w:rsidR="00B301C8" w:rsidRDefault="00000000">
      <w:pPr>
        <w:spacing w:after="160" w:line="276" w:lineRule="auto"/>
      </w:pPr>
      <w:r>
        <w:rPr>
          <w:b/>
          <w:bCs/>
        </w:rPr>
        <w:t>Employee → Manager Approval → Finance Validation → Final Settlement.</w:t>
      </w:r>
    </w:p>
    <w:p w14:paraId="68C11960" w14:textId="77777777" w:rsidR="00B301C8" w:rsidRDefault="00000000">
      <w:pPr>
        <w:spacing w:after="160" w:line="276" w:lineRule="auto"/>
      </w:pPr>
      <w:r>
        <w:t>Finance checks your bills and amounts, then settles the claim against any advance you already received: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50"/>
      </w:tblGrid>
      <w:tr w:rsidR="00B301C8" w14:paraId="371CD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75F20" w14:textId="77777777" w:rsidR="00B301C8" w:rsidRDefault="00000000"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38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93400" w14:textId="77777777" w:rsidR="00B301C8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B301C8" w14:paraId="6D37C7A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9E078" w14:textId="77777777" w:rsidR="00B301C8" w:rsidRDefault="00000000">
            <w:r>
              <w:rPr>
                <w:sz w:val="19"/>
                <w:szCs w:val="19"/>
              </w:rPr>
              <w:t>Advance ₹10,000 vs. Approved Expenses ₹8,000</w:t>
            </w:r>
          </w:p>
        </w:tc>
        <w:tc>
          <w:tcPr>
            <w:tcW w:w="3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53D27" w14:textId="77777777" w:rsidR="00B301C8" w:rsidRDefault="00000000">
            <w:r>
              <w:rPr>
                <w:sz w:val="19"/>
                <w:szCs w:val="19"/>
              </w:rPr>
              <w:t>You return ₹2,000 to Finance.</w:t>
            </w:r>
          </w:p>
        </w:tc>
      </w:tr>
      <w:tr w:rsidR="00B301C8" w14:paraId="631B3E5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40EC5" w14:textId="77777777" w:rsidR="00B301C8" w:rsidRDefault="00000000">
            <w:r>
              <w:rPr>
                <w:sz w:val="19"/>
                <w:szCs w:val="19"/>
              </w:rPr>
              <w:t>Advance ₹10,000 vs. Approved Expenses ₹12,000</w:t>
            </w:r>
          </w:p>
        </w:tc>
        <w:tc>
          <w:tcPr>
            <w:tcW w:w="385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743A8" w14:textId="77777777" w:rsidR="00B301C8" w:rsidRDefault="00000000">
            <w:r>
              <w:rPr>
                <w:sz w:val="19"/>
                <w:szCs w:val="19"/>
              </w:rPr>
              <w:t>Finance pays you the extra ₹2,000.</w:t>
            </w:r>
          </w:p>
        </w:tc>
      </w:tr>
    </w:tbl>
    <w:p w14:paraId="2732DC22" w14:textId="77777777" w:rsidR="00B301C8" w:rsidRDefault="00B301C8">
      <w:pPr>
        <w:spacing w:after="120"/>
      </w:pPr>
    </w:p>
    <w:p w14:paraId="6533BFFE" w14:textId="77777777" w:rsidR="00B301C8" w:rsidRDefault="00000000">
      <w:pPr>
        <w:spacing w:after="160" w:line="276" w:lineRule="auto"/>
      </w:pPr>
      <w:r>
        <w:t>Track your claim's progress (Manager approval → Finance validation → Settlement) any time from its Status view.</w:t>
      </w:r>
    </w:p>
    <w:sectPr w:rsidR="00B301C8">
      <w:headerReference w:type="default" r:id="rId18"/>
      <w:footerReference w:type="default" r:id="rId19"/>
      <w:pgSz w:w="12240" w:h="15840"/>
      <w:pgMar w:top="126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DDB48" w14:textId="77777777" w:rsidR="003F3E47" w:rsidRDefault="003F3E47">
      <w:r>
        <w:separator/>
      </w:r>
    </w:p>
  </w:endnote>
  <w:endnote w:type="continuationSeparator" w:id="0">
    <w:p w14:paraId="66484E2F" w14:textId="77777777" w:rsidR="003F3E47" w:rsidRDefault="003F3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272F68" w14:textId="1B192F53" w:rsidR="00B301C8" w:rsidRDefault="00000000">
    <w:pPr>
      <w:pBdr>
        <w:top w:val="single" w:sz="4" w:space="0" w:color="C9D2DC"/>
      </w:pBdr>
      <w:spacing w:before="120"/>
      <w:jc w:val="center"/>
    </w:pPr>
    <w:r>
      <w:rPr>
        <w:color w:val="5B6675"/>
        <w:sz w:val="16"/>
        <w:szCs w:val="16"/>
      </w:rPr>
      <w:t xml:space="preserve">Private and </w:t>
    </w:r>
    <w:proofErr w:type="gramStart"/>
    <w:r>
      <w:rPr>
        <w:color w:val="5B6675"/>
        <w:sz w:val="16"/>
        <w:szCs w:val="16"/>
      </w:rPr>
      <w:t>Confidential  |</w:t>
    </w:r>
    <w:proofErr w:type="gramEnd"/>
    <w:r>
      <w:rPr>
        <w:color w:val="5B6675"/>
        <w:sz w:val="16"/>
        <w:szCs w:val="16"/>
      </w:rPr>
      <w:t xml:space="preserve">  Page </w:t>
    </w:r>
    <w:r>
      <w:rPr>
        <w:color w:val="5B6675"/>
        <w:sz w:val="16"/>
        <w:szCs w:val="16"/>
      </w:rPr>
      <w:fldChar w:fldCharType="begin"/>
    </w:r>
    <w:r>
      <w:rPr>
        <w:color w:val="5B6675"/>
        <w:sz w:val="16"/>
        <w:szCs w:val="16"/>
      </w:rPr>
      <w:instrText>PAGE</w:instrText>
    </w:r>
    <w:r>
      <w:rPr>
        <w:color w:val="5B6675"/>
        <w:sz w:val="16"/>
        <w:szCs w:val="16"/>
      </w:rPr>
      <w:fldChar w:fldCharType="separate"/>
    </w:r>
    <w:r w:rsidR="00A319AB">
      <w:rPr>
        <w:noProof/>
        <w:color w:val="5B6675"/>
        <w:sz w:val="16"/>
        <w:szCs w:val="16"/>
      </w:rPr>
      <w:t>2</w:t>
    </w:r>
    <w:r>
      <w:rPr>
        <w:color w:val="5B6675"/>
        <w:sz w:val="16"/>
        <w:szCs w:val="16"/>
      </w:rPr>
      <w:fldChar w:fldCharType="end"/>
    </w:r>
    <w:r>
      <w:rPr>
        <w:color w:val="5B6675"/>
        <w:sz w:val="16"/>
        <w:szCs w:val="16"/>
      </w:rPr>
      <w:t xml:space="preserve"> of </w:t>
    </w:r>
    <w:r>
      <w:rPr>
        <w:color w:val="5B6675"/>
        <w:sz w:val="16"/>
        <w:szCs w:val="16"/>
      </w:rPr>
      <w:fldChar w:fldCharType="begin"/>
    </w:r>
    <w:r>
      <w:rPr>
        <w:color w:val="5B6675"/>
        <w:sz w:val="16"/>
        <w:szCs w:val="16"/>
      </w:rPr>
      <w:instrText>NUMPAGES</w:instrText>
    </w:r>
    <w:r>
      <w:rPr>
        <w:color w:val="5B6675"/>
        <w:sz w:val="16"/>
        <w:szCs w:val="16"/>
      </w:rPr>
      <w:fldChar w:fldCharType="separate"/>
    </w:r>
    <w:r w:rsidR="00A319AB">
      <w:rPr>
        <w:noProof/>
        <w:color w:val="5B6675"/>
        <w:sz w:val="16"/>
        <w:szCs w:val="16"/>
      </w:rPr>
      <w:t>3</w:t>
    </w:r>
    <w:r>
      <w:rPr>
        <w:color w:val="5B66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A1406F" w14:textId="77777777" w:rsidR="003F3E47" w:rsidRDefault="003F3E47">
      <w:r>
        <w:separator/>
      </w:r>
    </w:p>
  </w:footnote>
  <w:footnote w:type="continuationSeparator" w:id="0">
    <w:p w14:paraId="3917BCE7" w14:textId="77777777" w:rsidR="003F3E47" w:rsidRDefault="003F3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CFDE5D" w14:textId="77777777" w:rsidR="00B301C8" w:rsidRDefault="00000000">
    <w:pPr>
      <w:pBdr>
        <w:bottom w:val="single" w:sz="4" w:space="0" w:color="C9D2DC"/>
      </w:pBdr>
      <w:tabs>
        <w:tab w:val="right" w:pos="9350"/>
      </w:tabs>
      <w:spacing w:after="120"/>
    </w:pPr>
    <w:r>
      <w:rPr>
        <w:color w:val="5B6675"/>
        <w:sz w:val="16"/>
        <w:szCs w:val="16"/>
      </w:rPr>
      <w:t>Travel Request &amp; Expense Management System</w:t>
    </w:r>
    <w:r>
      <w:rPr>
        <w:color w:val="5B6675"/>
        <w:sz w:val="16"/>
        <w:szCs w:val="16"/>
      </w:rPr>
      <w:tab/>
      <w:t>Quick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6123F3"/>
    <w:multiLevelType w:val="hybridMultilevel"/>
    <w:tmpl w:val="9A16B9E6"/>
    <w:lvl w:ilvl="0" w:tplc="399EC97A">
      <w:start w:val="1"/>
      <w:numFmt w:val="decimal"/>
      <w:lvlText w:val="%1."/>
      <w:lvlJc w:val="left"/>
      <w:pPr>
        <w:ind w:left="460" w:hanging="260"/>
      </w:pPr>
    </w:lvl>
    <w:lvl w:ilvl="1" w:tplc="C3425D68">
      <w:numFmt w:val="decimal"/>
      <w:lvlText w:val=""/>
      <w:lvlJc w:val="left"/>
    </w:lvl>
    <w:lvl w:ilvl="2" w:tplc="F06AA10A">
      <w:numFmt w:val="decimal"/>
      <w:lvlText w:val=""/>
      <w:lvlJc w:val="left"/>
    </w:lvl>
    <w:lvl w:ilvl="3" w:tplc="6B4E02C6">
      <w:numFmt w:val="decimal"/>
      <w:lvlText w:val=""/>
      <w:lvlJc w:val="left"/>
    </w:lvl>
    <w:lvl w:ilvl="4" w:tplc="D9787EDE">
      <w:numFmt w:val="decimal"/>
      <w:lvlText w:val=""/>
      <w:lvlJc w:val="left"/>
    </w:lvl>
    <w:lvl w:ilvl="5" w:tplc="88464E78">
      <w:numFmt w:val="decimal"/>
      <w:lvlText w:val=""/>
      <w:lvlJc w:val="left"/>
    </w:lvl>
    <w:lvl w:ilvl="6" w:tplc="BFAE0B5C">
      <w:numFmt w:val="decimal"/>
      <w:lvlText w:val=""/>
      <w:lvlJc w:val="left"/>
    </w:lvl>
    <w:lvl w:ilvl="7" w:tplc="244A81EA">
      <w:numFmt w:val="decimal"/>
      <w:lvlText w:val=""/>
      <w:lvlJc w:val="left"/>
    </w:lvl>
    <w:lvl w:ilvl="8" w:tplc="56CA1B7C">
      <w:numFmt w:val="decimal"/>
      <w:lvlText w:val=""/>
      <w:lvlJc w:val="left"/>
    </w:lvl>
  </w:abstractNum>
  <w:abstractNum w:abstractNumId="1" w15:restartNumberingAfterBreak="0">
    <w:nsid w:val="36692161"/>
    <w:multiLevelType w:val="hybridMultilevel"/>
    <w:tmpl w:val="844E292A"/>
    <w:lvl w:ilvl="0" w:tplc="A336BF56">
      <w:start w:val="1"/>
      <w:numFmt w:val="decimal"/>
      <w:lvlText w:val="%1."/>
      <w:lvlJc w:val="left"/>
      <w:pPr>
        <w:ind w:left="460" w:hanging="260"/>
      </w:pPr>
    </w:lvl>
    <w:lvl w:ilvl="1" w:tplc="CA56BBD2">
      <w:numFmt w:val="decimal"/>
      <w:lvlText w:val=""/>
      <w:lvlJc w:val="left"/>
    </w:lvl>
    <w:lvl w:ilvl="2" w:tplc="DAD8370A">
      <w:numFmt w:val="decimal"/>
      <w:lvlText w:val=""/>
      <w:lvlJc w:val="left"/>
    </w:lvl>
    <w:lvl w:ilvl="3" w:tplc="CFB26B20">
      <w:numFmt w:val="decimal"/>
      <w:lvlText w:val=""/>
      <w:lvlJc w:val="left"/>
    </w:lvl>
    <w:lvl w:ilvl="4" w:tplc="463CC6AE">
      <w:numFmt w:val="decimal"/>
      <w:lvlText w:val=""/>
      <w:lvlJc w:val="left"/>
    </w:lvl>
    <w:lvl w:ilvl="5" w:tplc="A4E0BE38">
      <w:numFmt w:val="decimal"/>
      <w:lvlText w:val=""/>
      <w:lvlJc w:val="left"/>
    </w:lvl>
    <w:lvl w:ilvl="6" w:tplc="02E43B08">
      <w:numFmt w:val="decimal"/>
      <w:lvlText w:val=""/>
      <w:lvlJc w:val="left"/>
    </w:lvl>
    <w:lvl w:ilvl="7" w:tplc="07DCBC98">
      <w:numFmt w:val="decimal"/>
      <w:lvlText w:val=""/>
      <w:lvlJc w:val="left"/>
    </w:lvl>
    <w:lvl w:ilvl="8" w:tplc="C48604F4">
      <w:numFmt w:val="decimal"/>
      <w:lvlText w:val=""/>
      <w:lvlJc w:val="left"/>
    </w:lvl>
  </w:abstractNum>
  <w:abstractNum w:abstractNumId="2" w15:restartNumberingAfterBreak="0">
    <w:nsid w:val="3D245ECC"/>
    <w:multiLevelType w:val="hybridMultilevel"/>
    <w:tmpl w:val="0D502D16"/>
    <w:lvl w:ilvl="0" w:tplc="265CFF46">
      <w:start w:val="1"/>
      <w:numFmt w:val="bullet"/>
      <w:lvlText w:val="●"/>
      <w:lvlJc w:val="left"/>
      <w:pPr>
        <w:ind w:left="720" w:hanging="360"/>
      </w:pPr>
    </w:lvl>
    <w:lvl w:ilvl="1" w:tplc="D38E7DD8">
      <w:start w:val="1"/>
      <w:numFmt w:val="bullet"/>
      <w:lvlText w:val="○"/>
      <w:lvlJc w:val="left"/>
      <w:pPr>
        <w:ind w:left="1440" w:hanging="360"/>
      </w:pPr>
    </w:lvl>
    <w:lvl w:ilvl="2" w:tplc="2DD6D7F6">
      <w:start w:val="1"/>
      <w:numFmt w:val="bullet"/>
      <w:lvlText w:val="■"/>
      <w:lvlJc w:val="left"/>
      <w:pPr>
        <w:ind w:left="2160" w:hanging="360"/>
      </w:pPr>
    </w:lvl>
    <w:lvl w:ilvl="3" w:tplc="7EEEEC0C">
      <w:start w:val="1"/>
      <w:numFmt w:val="bullet"/>
      <w:lvlText w:val="●"/>
      <w:lvlJc w:val="left"/>
      <w:pPr>
        <w:ind w:left="2880" w:hanging="360"/>
      </w:pPr>
    </w:lvl>
    <w:lvl w:ilvl="4" w:tplc="3CF606F6">
      <w:start w:val="1"/>
      <w:numFmt w:val="bullet"/>
      <w:lvlText w:val="○"/>
      <w:lvlJc w:val="left"/>
      <w:pPr>
        <w:ind w:left="3600" w:hanging="360"/>
      </w:pPr>
    </w:lvl>
    <w:lvl w:ilvl="5" w:tplc="7D8E2844">
      <w:start w:val="1"/>
      <w:numFmt w:val="bullet"/>
      <w:lvlText w:val="■"/>
      <w:lvlJc w:val="left"/>
      <w:pPr>
        <w:ind w:left="4320" w:hanging="360"/>
      </w:pPr>
    </w:lvl>
    <w:lvl w:ilvl="6" w:tplc="1F569722">
      <w:start w:val="1"/>
      <w:numFmt w:val="bullet"/>
      <w:lvlText w:val="●"/>
      <w:lvlJc w:val="left"/>
      <w:pPr>
        <w:ind w:left="5040" w:hanging="360"/>
      </w:pPr>
    </w:lvl>
    <w:lvl w:ilvl="7" w:tplc="8BD4DCB2">
      <w:start w:val="1"/>
      <w:numFmt w:val="bullet"/>
      <w:lvlText w:val="●"/>
      <w:lvlJc w:val="left"/>
      <w:pPr>
        <w:ind w:left="5760" w:hanging="360"/>
      </w:pPr>
    </w:lvl>
    <w:lvl w:ilvl="8" w:tplc="3184F3E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4E5EA2"/>
    <w:multiLevelType w:val="hybridMultilevel"/>
    <w:tmpl w:val="6ADAC1D0"/>
    <w:lvl w:ilvl="0" w:tplc="E72AB2FC">
      <w:start w:val="1"/>
      <w:numFmt w:val="bullet"/>
      <w:lvlText w:val="•"/>
      <w:lvlJc w:val="left"/>
      <w:pPr>
        <w:ind w:left="460" w:hanging="260"/>
      </w:pPr>
    </w:lvl>
    <w:lvl w:ilvl="1" w:tplc="15A0FB88">
      <w:numFmt w:val="decimal"/>
      <w:lvlText w:val=""/>
      <w:lvlJc w:val="left"/>
    </w:lvl>
    <w:lvl w:ilvl="2" w:tplc="1C14B1C8">
      <w:numFmt w:val="decimal"/>
      <w:lvlText w:val=""/>
      <w:lvlJc w:val="left"/>
    </w:lvl>
    <w:lvl w:ilvl="3" w:tplc="B3901958">
      <w:numFmt w:val="decimal"/>
      <w:lvlText w:val=""/>
      <w:lvlJc w:val="left"/>
    </w:lvl>
    <w:lvl w:ilvl="4" w:tplc="CE507C56">
      <w:numFmt w:val="decimal"/>
      <w:lvlText w:val=""/>
      <w:lvlJc w:val="left"/>
    </w:lvl>
    <w:lvl w:ilvl="5" w:tplc="7EDC2BBC">
      <w:numFmt w:val="decimal"/>
      <w:lvlText w:val=""/>
      <w:lvlJc w:val="left"/>
    </w:lvl>
    <w:lvl w:ilvl="6" w:tplc="16E6D65A">
      <w:numFmt w:val="decimal"/>
      <w:lvlText w:val=""/>
      <w:lvlJc w:val="left"/>
    </w:lvl>
    <w:lvl w:ilvl="7" w:tplc="B11AA9E4">
      <w:numFmt w:val="decimal"/>
      <w:lvlText w:val=""/>
      <w:lvlJc w:val="left"/>
    </w:lvl>
    <w:lvl w:ilvl="8" w:tplc="2D86F4E8">
      <w:numFmt w:val="decimal"/>
      <w:lvlText w:val=""/>
      <w:lvlJc w:val="left"/>
    </w:lvl>
  </w:abstractNum>
  <w:abstractNum w:abstractNumId="4" w15:restartNumberingAfterBreak="0">
    <w:nsid w:val="70E009C3"/>
    <w:multiLevelType w:val="hybridMultilevel"/>
    <w:tmpl w:val="61C415F8"/>
    <w:lvl w:ilvl="0" w:tplc="3CD65146">
      <w:start w:val="1"/>
      <w:numFmt w:val="decimal"/>
      <w:lvlText w:val="%1."/>
      <w:lvlJc w:val="left"/>
      <w:pPr>
        <w:ind w:left="460" w:hanging="260"/>
      </w:pPr>
    </w:lvl>
    <w:lvl w:ilvl="1" w:tplc="4590FA5E">
      <w:numFmt w:val="decimal"/>
      <w:lvlText w:val=""/>
      <w:lvlJc w:val="left"/>
    </w:lvl>
    <w:lvl w:ilvl="2" w:tplc="B3BEEE3C">
      <w:numFmt w:val="decimal"/>
      <w:lvlText w:val=""/>
      <w:lvlJc w:val="left"/>
    </w:lvl>
    <w:lvl w:ilvl="3" w:tplc="17A44E8C">
      <w:numFmt w:val="decimal"/>
      <w:lvlText w:val=""/>
      <w:lvlJc w:val="left"/>
    </w:lvl>
    <w:lvl w:ilvl="4" w:tplc="BFB62A32">
      <w:numFmt w:val="decimal"/>
      <w:lvlText w:val=""/>
      <w:lvlJc w:val="left"/>
    </w:lvl>
    <w:lvl w:ilvl="5" w:tplc="0366DE4A">
      <w:numFmt w:val="decimal"/>
      <w:lvlText w:val=""/>
      <w:lvlJc w:val="left"/>
    </w:lvl>
    <w:lvl w:ilvl="6" w:tplc="5058CE20">
      <w:numFmt w:val="decimal"/>
      <w:lvlText w:val=""/>
      <w:lvlJc w:val="left"/>
    </w:lvl>
    <w:lvl w:ilvl="7" w:tplc="4728327E">
      <w:numFmt w:val="decimal"/>
      <w:lvlText w:val=""/>
      <w:lvlJc w:val="left"/>
    </w:lvl>
    <w:lvl w:ilvl="8" w:tplc="66203B4A">
      <w:numFmt w:val="decimal"/>
      <w:lvlText w:val=""/>
      <w:lvlJc w:val="left"/>
    </w:lvl>
  </w:abstractNum>
  <w:num w:numId="1" w16cid:durableId="987779367">
    <w:abstractNumId w:val="2"/>
    <w:lvlOverride w:ilvl="0">
      <w:startOverride w:val="1"/>
    </w:lvlOverride>
  </w:num>
  <w:num w:numId="2" w16cid:durableId="1134521921">
    <w:abstractNumId w:val="4"/>
    <w:lvlOverride w:ilvl="0">
      <w:startOverride w:val="1"/>
    </w:lvlOverride>
  </w:num>
  <w:num w:numId="3" w16cid:durableId="1669942412">
    <w:abstractNumId w:val="3"/>
    <w:lvlOverride w:ilvl="0">
      <w:startOverride w:val="1"/>
    </w:lvlOverride>
  </w:num>
  <w:num w:numId="4" w16cid:durableId="1774596297">
    <w:abstractNumId w:val="1"/>
    <w:lvlOverride w:ilvl="0">
      <w:startOverride w:val="1"/>
    </w:lvlOverride>
  </w:num>
  <w:num w:numId="5" w16cid:durableId="1641424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1C8"/>
    <w:rsid w:val="003F3E47"/>
    <w:rsid w:val="0050172A"/>
    <w:rsid w:val="00A319AB"/>
    <w:rsid w:val="00B3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631A7"/>
  <w15:docId w15:val="{691AAC7E-BEAB-C244-9221-CF3FB378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Pravinkumar Raja</cp:lastModifiedBy>
  <cp:revision>2</cp:revision>
  <dcterms:created xsi:type="dcterms:W3CDTF">2026-08-29T05:20:00Z</dcterms:created>
  <dcterms:modified xsi:type="dcterms:W3CDTF">2026-08-29T05:25:00Z</dcterms:modified>
</cp:coreProperties>
</file>