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5B63" w14:textId="77777777" w:rsidR="006962D8" w:rsidRDefault="006962D8">
      <w:pPr>
        <w:spacing w:before="2400"/>
      </w:pPr>
    </w:p>
    <w:p w14:paraId="6F1EB0A4" w14:textId="77777777" w:rsidR="006962D8" w:rsidRPr="00286EFC" w:rsidRDefault="00000000">
      <w:pPr>
        <w:jc w:val="center"/>
        <w:rPr>
          <w:lang w:val="es-MX"/>
        </w:rPr>
      </w:pPr>
      <w:r w:rsidRPr="00286EFC">
        <w:rPr>
          <w:rFonts w:ascii="Georgia" w:eastAsia="Georgia" w:hAnsi="Georgia" w:cs="Georgia"/>
          <w:b/>
          <w:bCs/>
          <w:color w:val="234F46"/>
          <w:sz w:val="96"/>
          <w:szCs w:val="96"/>
          <w:lang w:val="es-MX"/>
        </w:rPr>
        <w:t>ANCLA</w:t>
      </w:r>
    </w:p>
    <w:p w14:paraId="076B6EF4" w14:textId="77777777" w:rsidR="006962D8" w:rsidRPr="00286EFC" w:rsidRDefault="00000000">
      <w:pPr>
        <w:spacing w:before="200" w:after="100"/>
        <w:jc w:val="center"/>
        <w:rPr>
          <w:lang w:val="es-MX"/>
        </w:rPr>
      </w:pPr>
      <w:r w:rsidRPr="00286EFC">
        <w:rPr>
          <w:b/>
          <w:bCs/>
          <w:color w:val="6B6F5F"/>
          <w:spacing w:val="40"/>
          <w:sz w:val="28"/>
          <w:szCs w:val="28"/>
          <w:lang w:val="es-MX"/>
        </w:rPr>
        <w:t>FINANZAS CON PROPÓSITO</w:t>
      </w:r>
    </w:p>
    <w:p w14:paraId="3F8C455B" w14:textId="77777777" w:rsidR="006962D8" w:rsidRPr="00286EFC" w:rsidRDefault="00000000">
      <w:pPr>
        <w:pBdr>
          <w:bottom w:val="single" w:sz="12" w:space="8" w:color="C9973F"/>
        </w:pBdr>
        <w:spacing w:after="400"/>
        <w:jc w:val="center"/>
        <w:rPr>
          <w:lang w:val="es-MX"/>
        </w:rPr>
      </w:pPr>
      <w:r w:rsidRPr="00286EFC">
        <w:rPr>
          <w:sz w:val="4"/>
          <w:szCs w:val="4"/>
          <w:lang w:val="es-MX"/>
        </w:rPr>
        <w:t xml:space="preserve"> </w:t>
      </w:r>
    </w:p>
    <w:p w14:paraId="034D8F2D" w14:textId="77777777" w:rsidR="006962D8" w:rsidRPr="00286EFC" w:rsidRDefault="00000000">
      <w:pPr>
        <w:spacing w:before="900" w:after="80"/>
        <w:jc w:val="center"/>
        <w:rPr>
          <w:lang w:val="es-MX"/>
        </w:rPr>
      </w:pPr>
      <w:r w:rsidRPr="00286EFC">
        <w:rPr>
          <w:b/>
          <w:bCs/>
          <w:color w:val="2F6F63"/>
          <w:sz w:val="26"/>
          <w:szCs w:val="26"/>
          <w:lang w:val="es-MX"/>
        </w:rPr>
        <w:t>tuancla.com</w:t>
      </w:r>
    </w:p>
    <w:p w14:paraId="517A6007" w14:textId="77777777" w:rsidR="006962D8" w:rsidRPr="00286EFC" w:rsidRDefault="00000000">
      <w:pPr>
        <w:spacing w:after="900"/>
        <w:jc w:val="center"/>
        <w:rPr>
          <w:lang w:val="es-MX"/>
        </w:rPr>
      </w:pPr>
      <w:r w:rsidRPr="00286EFC">
        <w:rPr>
          <w:i/>
          <w:iCs/>
          <w:sz w:val="24"/>
          <w:szCs w:val="24"/>
          <w:lang w:val="es-MX"/>
        </w:rPr>
        <w:t>Documento Maestro del Producto</w:t>
      </w:r>
    </w:p>
    <w:p w14:paraId="5EC2CC9A" w14:textId="77777777" w:rsidR="006962D8" w:rsidRPr="00286EFC" w:rsidRDefault="00000000">
      <w:pPr>
        <w:spacing w:before="1600"/>
        <w:jc w:val="center"/>
        <w:rPr>
          <w:lang w:val="es-MX"/>
        </w:rPr>
      </w:pPr>
      <w:r w:rsidRPr="00286EFC">
        <w:rPr>
          <w:color w:val="6B6F5F"/>
          <w:sz w:val="22"/>
          <w:szCs w:val="22"/>
          <w:lang w:val="es-MX"/>
        </w:rPr>
        <w:t>Una aplicación financiera basada en los 7 principios de "Volver a Empezar" de Carlos Sandoval</w:t>
      </w:r>
    </w:p>
    <w:p w14:paraId="72301B8A" w14:textId="77777777" w:rsidR="006962D8" w:rsidRPr="00286EFC" w:rsidRDefault="00000000">
      <w:pPr>
        <w:rPr>
          <w:lang w:val="es-MX"/>
        </w:rPr>
      </w:pPr>
      <w:r w:rsidRPr="00286EFC">
        <w:rPr>
          <w:lang w:val="es-MX"/>
        </w:rPr>
        <w:br w:type="page"/>
      </w:r>
    </w:p>
    <w:p w14:paraId="3A9D770B" w14:textId="77777777" w:rsidR="006962D8" w:rsidRPr="00286EFC" w:rsidRDefault="00000000">
      <w:pPr>
        <w:pStyle w:val="Heading1"/>
        <w:rPr>
          <w:lang w:val="es-MX"/>
        </w:rPr>
      </w:pPr>
      <w:bookmarkStart w:id="0" w:name="_Toc234168503"/>
      <w:r w:rsidRPr="00286EFC">
        <w:rPr>
          <w:lang w:val="es-MX"/>
        </w:rPr>
        <w:lastRenderedPageBreak/>
        <w:t>Índice</w:t>
      </w:r>
      <w:bookmarkEnd w:id="0"/>
    </w:p>
    <w:p w14:paraId="45ECA8DA" w14:textId="77777777" w:rsidR="006962D8" w:rsidRPr="00286EFC" w:rsidRDefault="00000000">
      <w:pPr>
        <w:spacing w:after="200"/>
        <w:rPr>
          <w:lang w:val="es-MX"/>
        </w:rPr>
      </w:pPr>
      <w:r w:rsidRPr="00286EFC">
        <w:rPr>
          <w:i/>
          <w:iCs/>
          <w:color w:val="6B6F5F"/>
          <w:sz w:val="18"/>
          <w:szCs w:val="18"/>
          <w:lang w:val="es-MX"/>
        </w:rPr>
        <w:t>(Word actualiza esta tabla automáticamente — clic derecho sobre ella → "Actualizar campos" tras abrir el documento)</w:t>
      </w:r>
    </w:p>
    <w:sdt>
      <w:sdtPr>
        <w:alias w:val="Índice"/>
        <w:id w:val="1392538838"/>
      </w:sdtPr>
      <w:sdtContent>
        <w:p w14:paraId="23169474" w14:textId="77777777" w:rsidR="00286EFC" w:rsidRDefault="00000000">
          <w:pPr>
            <w:pStyle w:val="TOC1"/>
            <w:tabs>
              <w:tab w:val="right" w:leader="dot" w:pos="9350"/>
            </w:tabs>
            <w:rPr>
              <w:noProof/>
            </w:rPr>
          </w:pPr>
          <w:r>
            <w:fldChar w:fldCharType="begin"/>
          </w:r>
          <w:r>
            <w:instrText>TOC \h \o "1-2"</w:instrText>
          </w:r>
          <w:r>
            <w:fldChar w:fldCharType="separate"/>
          </w:r>
          <w:hyperlink w:anchor="_Toc234168503" w:history="1">
            <w:r w:rsidR="00286EFC" w:rsidRPr="004D7191">
              <w:rPr>
                <w:rStyle w:val="Hyperlink"/>
                <w:noProof/>
              </w:rPr>
              <w:t>Índice</w:t>
            </w:r>
            <w:r w:rsidR="00286EFC">
              <w:rPr>
                <w:noProof/>
              </w:rPr>
              <w:tab/>
            </w:r>
            <w:r w:rsidR="00286EFC">
              <w:rPr>
                <w:noProof/>
              </w:rPr>
              <w:fldChar w:fldCharType="begin"/>
            </w:r>
            <w:r w:rsidR="00286EFC">
              <w:rPr>
                <w:noProof/>
              </w:rPr>
              <w:instrText xml:space="preserve"> PAGEREF _Toc234168503 \h </w:instrText>
            </w:r>
            <w:r w:rsidR="00286EFC">
              <w:rPr>
                <w:noProof/>
              </w:rPr>
            </w:r>
            <w:r w:rsidR="00286EFC">
              <w:rPr>
                <w:noProof/>
              </w:rPr>
              <w:fldChar w:fldCharType="separate"/>
            </w:r>
            <w:r w:rsidR="00286EFC">
              <w:rPr>
                <w:noProof/>
              </w:rPr>
              <w:t>2</w:t>
            </w:r>
            <w:r w:rsidR="00286EFC">
              <w:rPr>
                <w:noProof/>
              </w:rPr>
              <w:fldChar w:fldCharType="end"/>
            </w:r>
          </w:hyperlink>
        </w:p>
        <w:p w14:paraId="3449F724" w14:textId="77777777" w:rsidR="00286EFC" w:rsidRDefault="00286EFC">
          <w:pPr>
            <w:pStyle w:val="TOC1"/>
            <w:tabs>
              <w:tab w:val="right" w:leader="dot" w:pos="9350"/>
            </w:tabs>
            <w:rPr>
              <w:noProof/>
            </w:rPr>
          </w:pPr>
          <w:hyperlink w:anchor="_Toc234168504" w:history="1">
            <w:r w:rsidRPr="004D7191">
              <w:rPr>
                <w:rStyle w:val="Hyperlink"/>
                <w:noProof/>
              </w:rPr>
              <w:t>0. Nota metodológica</w:t>
            </w:r>
            <w:r>
              <w:rPr>
                <w:noProof/>
              </w:rPr>
              <w:tab/>
            </w:r>
            <w:r>
              <w:rPr>
                <w:noProof/>
              </w:rPr>
              <w:fldChar w:fldCharType="begin"/>
            </w:r>
            <w:r>
              <w:rPr>
                <w:noProof/>
              </w:rPr>
              <w:instrText xml:space="preserve"> PAGEREF _Toc234168504 \h </w:instrText>
            </w:r>
            <w:r>
              <w:rPr>
                <w:noProof/>
              </w:rPr>
            </w:r>
            <w:r>
              <w:rPr>
                <w:noProof/>
              </w:rPr>
              <w:fldChar w:fldCharType="separate"/>
            </w:r>
            <w:r>
              <w:rPr>
                <w:noProof/>
              </w:rPr>
              <w:t>4</w:t>
            </w:r>
            <w:r>
              <w:rPr>
                <w:noProof/>
              </w:rPr>
              <w:fldChar w:fldCharType="end"/>
            </w:r>
          </w:hyperlink>
        </w:p>
        <w:p w14:paraId="149AE11E" w14:textId="77777777" w:rsidR="00286EFC" w:rsidRDefault="00286EFC">
          <w:pPr>
            <w:pStyle w:val="TOC1"/>
            <w:tabs>
              <w:tab w:val="right" w:leader="dot" w:pos="9350"/>
            </w:tabs>
            <w:rPr>
              <w:noProof/>
            </w:rPr>
          </w:pPr>
          <w:hyperlink w:anchor="_Toc234168505" w:history="1">
            <w:r w:rsidRPr="004D7191">
              <w:rPr>
                <w:rStyle w:val="Hyperlink"/>
                <w:noProof/>
              </w:rPr>
              <w:t>1. Visión del producto</w:t>
            </w:r>
            <w:r>
              <w:rPr>
                <w:noProof/>
              </w:rPr>
              <w:tab/>
            </w:r>
            <w:r>
              <w:rPr>
                <w:noProof/>
              </w:rPr>
              <w:fldChar w:fldCharType="begin"/>
            </w:r>
            <w:r>
              <w:rPr>
                <w:noProof/>
              </w:rPr>
              <w:instrText xml:space="preserve"> PAGEREF _Toc234168505 \h </w:instrText>
            </w:r>
            <w:r>
              <w:rPr>
                <w:noProof/>
              </w:rPr>
            </w:r>
            <w:r>
              <w:rPr>
                <w:noProof/>
              </w:rPr>
              <w:fldChar w:fldCharType="separate"/>
            </w:r>
            <w:r>
              <w:rPr>
                <w:noProof/>
              </w:rPr>
              <w:t>5</w:t>
            </w:r>
            <w:r>
              <w:rPr>
                <w:noProof/>
              </w:rPr>
              <w:fldChar w:fldCharType="end"/>
            </w:r>
          </w:hyperlink>
        </w:p>
        <w:p w14:paraId="14BB08DA" w14:textId="77777777" w:rsidR="00286EFC" w:rsidRDefault="00286EFC">
          <w:pPr>
            <w:pStyle w:val="TOC1"/>
            <w:tabs>
              <w:tab w:val="right" w:leader="dot" w:pos="9350"/>
            </w:tabs>
            <w:rPr>
              <w:noProof/>
            </w:rPr>
          </w:pPr>
          <w:hyperlink w:anchor="_Toc234168506" w:history="1">
            <w:r w:rsidRPr="004D7191">
              <w:rPr>
                <w:rStyle w:val="Hyperlink"/>
                <w:noProof/>
              </w:rPr>
              <w:t>2. Propuesta de valor</w:t>
            </w:r>
            <w:r>
              <w:rPr>
                <w:noProof/>
              </w:rPr>
              <w:tab/>
            </w:r>
            <w:r>
              <w:rPr>
                <w:noProof/>
              </w:rPr>
              <w:fldChar w:fldCharType="begin"/>
            </w:r>
            <w:r>
              <w:rPr>
                <w:noProof/>
              </w:rPr>
              <w:instrText xml:space="preserve"> PAGEREF _Toc234168506 \h </w:instrText>
            </w:r>
            <w:r>
              <w:rPr>
                <w:noProof/>
              </w:rPr>
            </w:r>
            <w:r>
              <w:rPr>
                <w:noProof/>
              </w:rPr>
              <w:fldChar w:fldCharType="separate"/>
            </w:r>
            <w:r>
              <w:rPr>
                <w:noProof/>
              </w:rPr>
              <w:t>6</w:t>
            </w:r>
            <w:r>
              <w:rPr>
                <w:noProof/>
              </w:rPr>
              <w:fldChar w:fldCharType="end"/>
            </w:r>
          </w:hyperlink>
        </w:p>
        <w:p w14:paraId="664F5B93" w14:textId="77777777" w:rsidR="00286EFC" w:rsidRDefault="00286EFC">
          <w:pPr>
            <w:pStyle w:val="TOC1"/>
            <w:tabs>
              <w:tab w:val="right" w:leader="dot" w:pos="9350"/>
            </w:tabs>
            <w:rPr>
              <w:noProof/>
            </w:rPr>
          </w:pPr>
          <w:hyperlink w:anchor="_Toc234168507" w:history="1">
            <w:r w:rsidRPr="004D7191">
              <w:rPr>
                <w:rStyle w:val="Hyperlink"/>
                <w:noProof/>
              </w:rPr>
              <w:t>3. Público objetivo</w:t>
            </w:r>
            <w:r>
              <w:rPr>
                <w:noProof/>
              </w:rPr>
              <w:tab/>
            </w:r>
            <w:r>
              <w:rPr>
                <w:noProof/>
              </w:rPr>
              <w:fldChar w:fldCharType="begin"/>
            </w:r>
            <w:r>
              <w:rPr>
                <w:noProof/>
              </w:rPr>
              <w:instrText xml:space="preserve"> PAGEREF _Toc234168507 \h </w:instrText>
            </w:r>
            <w:r>
              <w:rPr>
                <w:noProof/>
              </w:rPr>
            </w:r>
            <w:r>
              <w:rPr>
                <w:noProof/>
              </w:rPr>
              <w:fldChar w:fldCharType="separate"/>
            </w:r>
            <w:r>
              <w:rPr>
                <w:noProof/>
              </w:rPr>
              <w:t>7</w:t>
            </w:r>
            <w:r>
              <w:rPr>
                <w:noProof/>
              </w:rPr>
              <w:fldChar w:fldCharType="end"/>
            </w:r>
          </w:hyperlink>
        </w:p>
        <w:p w14:paraId="0D790214" w14:textId="77777777" w:rsidR="00286EFC" w:rsidRDefault="00286EFC">
          <w:pPr>
            <w:pStyle w:val="TOC1"/>
            <w:tabs>
              <w:tab w:val="right" w:leader="dot" w:pos="9350"/>
            </w:tabs>
            <w:rPr>
              <w:noProof/>
            </w:rPr>
          </w:pPr>
          <w:hyperlink w:anchor="_Toc234168508" w:history="1">
            <w:r w:rsidRPr="004D7191">
              <w:rPr>
                <w:rStyle w:val="Hyperlink"/>
                <w:noProof/>
              </w:rPr>
              <w:t>4. Problema que resuelve</w:t>
            </w:r>
            <w:r>
              <w:rPr>
                <w:noProof/>
              </w:rPr>
              <w:tab/>
            </w:r>
            <w:r>
              <w:rPr>
                <w:noProof/>
              </w:rPr>
              <w:fldChar w:fldCharType="begin"/>
            </w:r>
            <w:r>
              <w:rPr>
                <w:noProof/>
              </w:rPr>
              <w:instrText xml:space="preserve"> PAGEREF _Toc234168508 \h </w:instrText>
            </w:r>
            <w:r>
              <w:rPr>
                <w:noProof/>
              </w:rPr>
            </w:r>
            <w:r>
              <w:rPr>
                <w:noProof/>
              </w:rPr>
              <w:fldChar w:fldCharType="separate"/>
            </w:r>
            <w:r>
              <w:rPr>
                <w:noProof/>
              </w:rPr>
              <w:t>8</w:t>
            </w:r>
            <w:r>
              <w:rPr>
                <w:noProof/>
              </w:rPr>
              <w:fldChar w:fldCharType="end"/>
            </w:r>
          </w:hyperlink>
        </w:p>
        <w:p w14:paraId="76516D6A" w14:textId="77777777" w:rsidR="00286EFC" w:rsidRDefault="00286EFC">
          <w:pPr>
            <w:pStyle w:val="TOC1"/>
            <w:tabs>
              <w:tab w:val="right" w:leader="dot" w:pos="9350"/>
            </w:tabs>
            <w:rPr>
              <w:noProof/>
            </w:rPr>
          </w:pPr>
          <w:hyperlink w:anchor="_Toc234168509" w:history="1">
            <w:r w:rsidRPr="004D7191">
              <w:rPr>
                <w:rStyle w:val="Hyperlink"/>
                <w:noProof/>
              </w:rPr>
              <w:t>5. Framework financiero: El Ciclo de Reconstrucción</w:t>
            </w:r>
            <w:r>
              <w:rPr>
                <w:noProof/>
              </w:rPr>
              <w:tab/>
            </w:r>
            <w:r>
              <w:rPr>
                <w:noProof/>
              </w:rPr>
              <w:fldChar w:fldCharType="begin"/>
            </w:r>
            <w:r>
              <w:rPr>
                <w:noProof/>
              </w:rPr>
              <w:instrText xml:space="preserve"> PAGEREF _Toc234168509 \h </w:instrText>
            </w:r>
            <w:r>
              <w:rPr>
                <w:noProof/>
              </w:rPr>
            </w:r>
            <w:r>
              <w:rPr>
                <w:noProof/>
              </w:rPr>
              <w:fldChar w:fldCharType="separate"/>
            </w:r>
            <w:r>
              <w:rPr>
                <w:noProof/>
              </w:rPr>
              <w:t>9</w:t>
            </w:r>
            <w:r>
              <w:rPr>
                <w:noProof/>
              </w:rPr>
              <w:fldChar w:fldCharType="end"/>
            </w:r>
          </w:hyperlink>
        </w:p>
        <w:p w14:paraId="2CDF6588" w14:textId="77777777" w:rsidR="00286EFC" w:rsidRDefault="00286EFC">
          <w:pPr>
            <w:pStyle w:val="TOC1"/>
            <w:tabs>
              <w:tab w:val="right" w:leader="dot" w:pos="9350"/>
            </w:tabs>
            <w:rPr>
              <w:noProof/>
            </w:rPr>
          </w:pPr>
          <w:hyperlink w:anchor="_Toc234168510" w:history="1">
            <w:r w:rsidRPr="004D7191">
              <w:rPr>
                <w:rStyle w:val="Hyperlink"/>
                <w:noProof/>
              </w:rPr>
              <w:t>6. Funcionalidades completas (mapeadas a principios)</w:t>
            </w:r>
            <w:r>
              <w:rPr>
                <w:noProof/>
              </w:rPr>
              <w:tab/>
            </w:r>
            <w:r>
              <w:rPr>
                <w:noProof/>
              </w:rPr>
              <w:fldChar w:fldCharType="begin"/>
            </w:r>
            <w:r>
              <w:rPr>
                <w:noProof/>
              </w:rPr>
              <w:instrText xml:space="preserve"> PAGEREF _Toc234168510 \h </w:instrText>
            </w:r>
            <w:r>
              <w:rPr>
                <w:noProof/>
              </w:rPr>
            </w:r>
            <w:r>
              <w:rPr>
                <w:noProof/>
              </w:rPr>
              <w:fldChar w:fldCharType="separate"/>
            </w:r>
            <w:r>
              <w:rPr>
                <w:noProof/>
              </w:rPr>
              <w:t>10</w:t>
            </w:r>
            <w:r>
              <w:rPr>
                <w:noProof/>
              </w:rPr>
              <w:fldChar w:fldCharType="end"/>
            </w:r>
          </w:hyperlink>
        </w:p>
        <w:p w14:paraId="1146ED26" w14:textId="77777777" w:rsidR="00286EFC" w:rsidRDefault="00286EFC">
          <w:pPr>
            <w:pStyle w:val="TOC2"/>
            <w:tabs>
              <w:tab w:val="right" w:leader="dot" w:pos="9350"/>
            </w:tabs>
            <w:rPr>
              <w:noProof/>
            </w:rPr>
          </w:pPr>
          <w:hyperlink w:anchor="_Toc234168511" w:history="1">
            <w:r w:rsidRPr="004D7191">
              <w:rPr>
                <w:rStyle w:val="Hyperlink"/>
                <w:noProof/>
              </w:rPr>
              <w:t>6.1 Módulo CONCIENCIA — "Inventario de Realidad"</w:t>
            </w:r>
            <w:r>
              <w:rPr>
                <w:noProof/>
              </w:rPr>
              <w:tab/>
            </w:r>
            <w:r>
              <w:rPr>
                <w:noProof/>
              </w:rPr>
              <w:fldChar w:fldCharType="begin"/>
            </w:r>
            <w:r>
              <w:rPr>
                <w:noProof/>
              </w:rPr>
              <w:instrText xml:space="preserve"> PAGEREF _Toc234168511 \h </w:instrText>
            </w:r>
            <w:r>
              <w:rPr>
                <w:noProof/>
              </w:rPr>
            </w:r>
            <w:r>
              <w:rPr>
                <w:noProof/>
              </w:rPr>
              <w:fldChar w:fldCharType="separate"/>
            </w:r>
            <w:r>
              <w:rPr>
                <w:noProof/>
              </w:rPr>
              <w:t>10</w:t>
            </w:r>
            <w:r>
              <w:rPr>
                <w:noProof/>
              </w:rPr>
              <w:fldChar w:fldCharType="end"/>
            </w:r>
          </w:hyperlink>
        </w:p>
        <w:p w14:paraId="69047D01" w14:textId="77777777" w:rsidR="00286EFC" w:rsidRDefault="00286EFC">
          <w:pPr>
            <w:pStyle w:val="TOC2"/>
            <w:tabs>
              <w:tab w:val="right" w:leader="dot" w:pos="9350"/>
            </w:tabs>
            <w:rPr>
              <w:noProof/>
            </w:rPr>
          </w:pPr>
          <w:hyperlink w:anchor="_Toc234168512" w:history="1">
            <w:r w:rsidRPr="004D7191">
              <w:rPr>
                <w:rStyle w:val="Hyperlink"/>
                <w:noProof/>
              </w:rPr>
              <w:t>6.2 Módulo RESPONSABILIDAD — "Mapa de Responsabilidad Personal"</w:t>
            </w:r>
            <w:r>
              <w:rPr>
                <w:noProof/>
              </w:rPr>
              <w:tab/>
            </w:r>
            <w:r>
              <w:rPr>
                <w:noProof/>
              </w:rPr>
              <w:fldChar w:fldCharType="begin"/>
            </w:r>
            <w:r>
              <w:rPr>
                <w:noProof/>
              </w:rPr>
              <w:instrText xml:space="preserve"> PAGEREF _Toc234168512 \h </w:instrText>
            </w:r>
            <w:r>
              <w:rPr>
                <w:noProof/>
              </w:rPr>
            </w:r>
            <w:r>
              <w:rPr>
                <w:noProof/>
              </w:rPr>
              <w:fldChar w:fldCharType="separate"/>
            </w:r>
            <w:r>
              <w:rPr>
                <w:noProof/>
              </w:rPr>
              <w:t>10</w:t>
            </w:r>
            <w:r>
              <w:rPr>
                <w:noProof/>
              </w:rPr>
              <w:fldChar w:fldCharType="end"/>
            </w:r>
          </w:hyperlink>
        </w:p>
        <w:p w14:paraId="6C3C8406" w14:textId="77777777" w:rsidR="00286EFC" w:rsidRDefault="00286EFC">
          <w:pPr>
            <w:pStyle w:val="TOC2"/>
            <w:tabs>
              <w:tab w:val="right" w:leader="dot" w:pos="9350"/>
            </w:tabs>
            <w:rPr>
              <w:noProof/>
            </w:rPr>
          </w:pPr>
          <w:hyperlink w:anchor="_Toc234168513" w:history="1">
            <w:r w:rsidRPr="004D7191">
              <w:rPr>
                <w:rStyle w:val="Hyperlink"/>
                <w:noProof/>
              </w:rPr>
              <w:t>6.3 Módulo DISCIPLINA MÍNIMA — "El Hábito Ancla"</w:t>
            </w:r>
            <w:r>
              <w:rPr>
                <w:noProof/>
              </w:rPr>
              <w:tab/>
            </w:r>
            <w:r>
              <w:rPr>
                <w:noProof/>
              </w:rPr>
              <w:fldChar w:fldCharType="begin"/>
            </w:r>
            <w:r>
              <w:rPr>
                <w:noProof/>
              </w:rPr>
              <w:instrText xml:space="preserve"> PAGEREF _Toc234168513 \h </w:instrText>
            </w:r>
            <w:r>
              <w:rPr>
                <w:noProof/>
              </w:rPr>
            </w:r>
            <w:r>
              <w:rPr>
                <w:noProof/>
              </w:rPr>
              <w:fldChar w:fldCharType="separate"/>
            </w:r>
            <w:r>
              <w:rPr>
                <w:noProof/>
              </w:rPr>
              <w:t>10</w:t>
            </w:r>
            <w:r>
              <w:rPr>
                <w:noProof/>
              </w:rPr>
              <w:fldChar w:fldCharType="end"/>
            </w:r>
          </w:hyperlink>
        </w:p>
        <w:p w14:paraId="68A1D343" w14:textId="77777777" w:rsidR="00286EFC" w:rsidRDefault="00286EFC">
          <w:pPr>
            <w:pStyle w:val="TOC2"/>
            <w:tabs>
              <w:tab w:val="right" w:leader="dot" w:pos="9350"/>
            </w:tabs>
            <w:rPr>
              <w:noProof/>
            </w:rPr>
          </w:pPr>
          <w:hyperlink w:anchor="_Toc234168514" w:history="1">
            <w:r w:rsidRPr="004D7191">
              <w:rPr>
                <w:rStyle w:val="Hyperlink"/>
                <w:noProof/>
              </w:rPr>
              <w:t>6.4 Módulo SANIDAD EMOCIONAL — "Diario Financiero"</w:t>
            </w:r>
            <w:r>
              <w:rPr>
                <w:noProof/>
              </w:rPr>
              <w:tab/>
            </w:r>
            <w:r>
              <w:rPr>
                <w:noProof/>
              </w:rPr>
              <w:fldChar w:fldCharType="begin"/>
            </w:r>
            <w:r>
              <w:rPr>
                <w:noProof/>
              </w:rPr>
              <w:instrText xml:space="preserve"> PAGEREF _Toc234168514 \h </w:instrText>
            </w:r>
            <w:r>
              <w:rPr>
                <w:noProof/>
              </w:rPr>
            </w:r>
            <w:r>
              <w:rPr>
                <w:noProof/>
              </w:rPr>
              <w:fldChar w:fldCharType="separate"/>
            </w:r>
            <w:r>
              <w:rPr>
                <w:noProof/>
              </w:rPr>
              <w:t>10</w:t>
            </w:r>
            <w:r>
              <w:rPr>
                <w:noProof/>
              </w:rPr>
              <w:fldChar w:fldCharType="end"/>
            </w:r>
          </w:hyperlink>
        </w:p>
        <w:p w14:paraId="23329F90" w14:textId="77777777" w:rsidR="00286EFC" w:rsidRDefault="00286EFC">
          <w:pPr>
            <w:pStyle w:val="TOC2"/>
            <w:tabs>
              <w:tab w:val="right" w:leader="dot" w:pos="9350"/>
            </w:tabs>
            <w:rPr>
              <w:noProof/>
            </w:rPr>
          </w:pPr>
          <w:hyperlink w:anchor="_Toc234168515" w:history="1">
            <w:r w:rsidRPr="004D7191">
              <w:rPr>
                <w:rStyle w:val="Hyperlink"/>
                <w:noProof/>
              </w:rPr>
              <w:t>6.5 Módulo PROPÓSITO — "Para Quién"</w:t>
            </w:r>
            <w:r>
              <w:rPr>
                <w:noProof/>
              </w:rPr>
              <w:tab/>
            </w:r>
            <w:r>
              <w:rPr>
                <w:noProof/>
              </w:rPr>
              <w:fldChar w:fldCharType="begin"/>
            </w:r>
            <w:r>
              <w:rPr>
                <w:noProof/>
              </w:rPr>
              <w:instrText xml:space="preserve"> PAGEREF _Toc234168515 \h </w:instrText>
            </w:r>
            <w:r>
              <w:rPr>
                <w:noProof/>
              </w:rPr>
            </w:r>
            <w:r>
              <w:rPr>
                <w:noProof/>
              </w:rPr>
              <w:fldChar w:fldCharType="separate"/>
            </w:r>
            <w:r>
              <w:rPr>
                <w:noProof/>
              </w:rPr>
              <w:t>11</w:t>
            </w:r>
            <w:r>
              <w:rPr>
                <w:noProof/>
              </w:rPr>
              <w:fldChar w:fldCharType="end"/>
            </w:r>
          </w:hyperlink>
        </w:p>
        <w:p w14:paraId="68201234" w14:textId="77777777" w:rsidR="00286EFC" w:rsidRDefault="00286EFC">
          <w:pPr>
            <w:pStyle w:val="TOC2"/>
            <w:tabs>
              <w:tab w:val="right" w:leader="dot" w:pos="9350"/>
            </w:tabs>
            <w:rPr>
              <w:noProof/>
            </w:rPr>
          </w:pPr>
          <w:hyperlink w:anchor="_Toc234168516" w:history="1">
            <w:r w:rsidRPr="004D7191">
              <w:rPr>
                <w:rStyle w:val="Hyperlink"/>
                <w:noProof/>
              </w:rPr>
              <w:t>6.6 Módulo FINANZAS HONESTAS — el núcleo transaccional</w:t>
            </w:r>
            <w:r>
              <w:rPr>
                <w:noProof/>
              </w:rPr>
              <w:tab/>
            </w:r>
            <w:r>
              <w:rPr>
                <w:noProof/>
              </w:rPr>
              <w:fldChar w:fldCharType="begin"/>
            </w:r>
            <w:r>
              <w:rPr>
                <w:noProof/>
              </w:rPr>
              <w:instrText xml:space="preserve"> PAGEREF _Toc234168516 \h </w:instrText>
            </w:r>
            <w:r>
              <w:rPr>
                <w:noProof/>
              </w:rPr>
            </w:r>
            <w:r>
              <w:rPr>
                <w:noProof/>
              </w:rPr>
              <w:fldChar w:fldCharType="separate"/>
            </w:r>
            <w:r>
              <w:rPr>
                <w:noProof/>
              </w:rPr>
              <w:t>11</w:t>
            </w:r>
            <w:r>
              <w:rPr>
                <w:noProof/>
              </w:rPr>
              <w:fldChar w:fldCharType="end"/>
            </w:r>
          </w:hyperlink>
        </w:p>
        <w:p w14:paraId="31674C41" w14:textId="77777777" w:rsidR="00286EFC" w:rsidRDefault="00286EFC">
          <w:pPr>
            <w:pStyle w:val="TOC2"/>
            <w:tabs>
              <w:tab w:val="right" w:leader="dot" w:pos="9350"/>
            </w:tabs>
            <w:rPr>
              <w:noProof/>
            </w:rPr>
          </w:pPr>
          <w:hyperlink w:anchor="_Toc234168517" w:history="1">
            <w:r w:rsidRPr="004D7191">
              <w:rPr>
                <w:rStyle w:val="Hyperlink"/>
                <w:noProof/>
              </w:rPr>
              <w:t>6.7 Módulo IDENTIDAD SOSTENIBLE — "Manifiesto Personal"</w:t>
            </w:r>
            <w:r>
              <w:rPr>
                <w:noProof/>
              </w:rPr>
              <w:tab/>
            </w:r>
            <w:r>
              <w:rPr>
                <w:noProof/>
              </w:rPr>
              <w:fldChar w:fldCharType="begin"/>
            </w:r>
            <w:r>
              <w:rPr>
                <w:noProof/>
              </w:rPr>
              <w:instrText xml:space="preserve"> PAGEREF _Toc234168517 \h </w:instrText>
            </w:r>
            <w:r>
              <w:rPr>
                <w:noProof/>
              </w:rPr>
            </w:r>
            <w:r>
              <w:rPr>
                <w:noProof/>
              </w:rPr>
              <w:fldChar w:fldCharType="separate"/>
            </w:r>
            <w:r>
              <w:rPr>
                <w:noProof/>
              </w:rPr>
              <w:t>11</w:t>
            </w:r>
            <w:r>
              <w:rPr>
                <w:noProof/>
              </w:rPr>
              <w:fldChar w:fldCharType="end"/>
            </w:r>
          </w:hyperlink>
        </w:p>
        <w:p w14:paraId="62E51AA6" w14:textId="77777777" w:rsidR="00286EFC" w:rsidRDefault="00286EFC">
          <w:pPr>
            <w:pStyle w:val="TOC1"/>
            <w:tabs>
              <w:tab w:val="right" w:leader="dot" w:pos="9350"/>
            </w:tabs>
            <w:rPr>
              <w:noProof/>
            </w:rPr>
          </w:pPr>
          <w:hyperlink w:anchor="_Toc234168518" w:history="1">
            <w:r w:rsidRPr="004D7191">
              <w:rPr>
                <w:rStyle w:val="Hyperlink"/>
                <w:noProof/>
              </w:rPr>
              <w:t>7. Priorización — MVP</w:t>
            </w:r>
            <w:r>
              <w:rPr>
                <w:noProof/>
              </w:rPr>
              <w:tab/>
            </w:r>
            <w:r>
              <w:rPr>
                <w:noProof/>
              </w:rPr>
              <w:fldChar w:fldCharType="begin"/>
            </w:r>
            <w:r>
              <w:rPr>
                <w:noProof/>
              </w:rPr>
              <w:instrText xml:space="preserve"> PAGEREF _Toc234168518 \h </w:instrText>
            </w:r>
            <w:r>
              <w:rPr>
                <w:noProof/>
              </w:rPr>
            </w:r>
            <w:r>
              <w:rPr>
                <w:noProof/>
              </w:rPr>
              <w:fldChar w:fldCharType="separate"/>
            </w:r>
            <w:r>
              <w:rPr>
                <w:noProof/>
              </w:rPr>
              <w:t>12</w:t>
            </w:r>
            <w:r>
              <w:rPr>
                <w:noProof/>
              </w:rPr>
              <w:fldChar w:fldCharType="end"/>
            </w:r>
          </w:hyperlink>
        </w:p>
        <w:p w14:paraId="0A3C459F" w14:textId="77777777" w:rsidR="00286EFC" w:rsidRDefault="00286EFC">
          <w:pPr>
            <w:pStyle w:val="TOC2"/>
            <w:tabs>
              <w:tab w:val="right" w:leader="dot" w:pos="9350"/>
            </w:tabs>
            <w:rPr>
              <w:noProof/>
            </w:rPr>
          </w:pPr>
          <w:hyperlink w:anchor="_Toc234168519" w:history="1">
            <w:r w:rsidRPr="004D7191">
              <w:rPr>
                <w:rStyle w:val="Hyperlink"/>
                <w:noProof/>
              </w:rPr>
              <w:t>Nivel 1 — Imprescindibles (V1 / 12–16 semanas)</w:t>
            </w:r>
            <w:r>
              <w:rPr>
                <w:noProof/>
              </w:rPr>
              <w:tab/>
            </w:r>
            <w:r>
              <w:rPr>
                <w:noProof/>
              </w:rPr>
              <w:fldChar w:fldCharType="begin"/>
            </w:r>
            <w:r>
              <w:rPr>
                <w:noProof/>
              </w:rPr>
              <w:instrText xml:space="preserve"> PAGEREF _Toc234168519 \h </w:instrText>
            </w:r>
            <w:r>
              <w:rPr>
                <w:noProof/>
              </w:rPr>
            </w:r>
            <w:r>
              <w:rPr>
                <w:noProof/>
              </w:rPr>
              <w:fldChar w:fldCharType="separate"/>
            </w:r>
            <w:r>
              <w:rPr>
                <w:noProof/>
              </w:rPr>
              <w:t>12</w:t>
            </w:r>
            <w:r>
              <w:rPr>
                <w:noProof/>
              </w:rPr>
              <w:fldChar w:fldCharType="end"/>
            </w:r>
          </w:hyperlink>
        </w:p>
        <w:p w14:paraId="4547AD24" w14:textId="77777777" w:rsidR="00286EFC" w:rsidRDefault="00286EFC">
          <w:pPr>
            <w:pStyle w:val="TOC2"/>
            <w:tabs>
              <w:tab w:val="right" w:leader="dot" w:pos="9350"/>
            </w:tabs>
            <w:rPr>
              <w:noProof/>
            </w:rPr>
          </w:pPr>
          <w:hyperlink w:anchor="_Toc234168520" w:history="1">
            <w:r w:rsidRPr="004D7191">
              <w:rPr>
                <w:rStyle w:val="Hyperlink"/>
                <w:noProof/>
              </w:rPr>
              <w:t>Nivel 2 — Muy importantes (V1.5–V2)</w:t>
            </w:r>
            <w:r>
              <w:rPr>
                <w:noProof/>
              </w:rPr>
              <w:tab/>
            </w:r>
            <w:r>
              <w:rPr>
                <w:noProof/>
              </w:rPr>
              <w:fldChar w:fldCharType="begin"/>
            </w:r>
            <w:r>
              <w:rPr>
                <w:noProof/>
              </w:rPr>
              <w:instrText xml:space="preserve"> PAGEREF _Toc234168520 \h </w:instrText>
            </w:r>
            <w:r>
              <w:rPr>
                <w:noProof/>
              </w:rPr>
            </w:r>
            <w:r>
              <w:rPr>
                <w:noProof/>
              </w:rPr>
              <w:fldChar w:fldCharType="separate"/>
            </w:r>
            <w:r>
              <w:rPr>
                <w:noProof/>
              </w:rPr>
              <w:t>12</w:t>
            </w:r>
            <w:r>
              <w:rPr>
                <w:noProof/>
              </w:rPr>
              <w:fldChar w:fldCharType="end"/>
            </w:r>
          </w:hyperlink>
        </w:p>
        <w:p w14:paraId="69CA29BF" w14:textId="77777777" w:rsidR="00286EFC" w:rsidRDefault="00286EFC">
          <w:pPr>
            <w:pStyle w:val="TOC2"/>
            <w:tabs>
              <w:tab w:val="right" w:leader="dot" w:pos="9350"/>
            </w:tabs>
            <w:rPr>
              <w:noProof/>
            </w:rPr>
          </w:pPr>
          <w:hyperlink w:anchor="_Toc234168521" w:history="1">
            <w:r w:rsidRPr="004D7191">
              <w:rPr>
                <w:rStyle w:val="Hyperlink"/>
                <w:noProof/>
              </w:rPr>
              <w:t>Nivel 3 — Extras (V2+)</w:t>
            </w:r>
            <w:r>
              <w:rPr>
                <w:noProof/>
              </w:rPr>
              <w:tab/>
            </w:r>
            <w:r>
              <w:rPr>
                <w:noProof/>
              </w:rPr>
              <w:fldChar w:fldCharType="begin"/>
            </w:r>
            <w:r>
              <w:rPr>
                <w:noProof/>
              </w:rPr>
              <w:instrText xml:space="preserve"> PAGEREF _Toc234168521 \h </w:instrText>
            </w:r>
            <w:r>
              <w:rPr>
                <w:noProof/>
              </w:rPr>
            </w:r>
            <w:r>
              <w:rPr>
                <w:noProof/>
              </w:rPr>
              <w:fldChar w:fldCharType="separate"/>
            </w:r>
            <w:r>
              <w:rPr>
                <w:noProof/>
              </w:rPr>
              <w:t>12</w:t>
            </w:r>
            <w:r>
              <w:rPr>
                <w:noProof/>
              </w:rPr>
              <w:fldChar w:fldCharType="end"/>
            </w:r>
          </w:hyperlink>
        </w:p>
        <w:p w14:paraId="0BB08544" w14:textId="77777777" w:rsidR="00286EFC" w:rsidRDefault="00286EFC">
          <w:pPr>
            <w:pStyle w:val="TOC1"/>
            <w:tabs>
              <w:tab w:val="right" w:leader="dot" w:pos="9350"/>
            </w:tabs>
            <w:rPr>
              <w:noProof/>
            </w:rPr>
          </w:pPr>
          <w:hyperlink w:anchor="_Toc234168522" w:history="1">
            <w:r w:rsidRPr="004D7191">
              <w:rPr>
                <w:rStyle w:val="Hyperlink"/>
                <w:noProof/>
              </w:rPr>
              <w:t>8. Experiencia de usuario — pantallas clave</w:t>
            </w:r>
            <w:r>
              <w:rPr>
                <w:noProof/>
              </w:rPr>
              <w:tab/>
            </w:r>
            <w:r>
              <w:rPr>
                <w:noProof/>
              </w:rPr>
              <w:fldChar w:fldCharType="begin"/>
            </w:r>
            <w:r>
              <w:rPr>
                <w:noProof/>
              </w:rPr>
              <w:instrText xml:space="preserve"> PAGEREF _Toc234168522 \h </w:instrText>
            </w:r>
            <w:r>
              <w:rPr>
                <w:noProof/>
              </w:rPr>
            </w:r>
            <w:r>
              <w:rPr>
                <w:noProof/>
              </w:rPr>
              <w:fldChar w:fldCharType="separate"/>
            </w:r>
            <w:r>
              <w:rPr>
                <w:noProof/>
              </w:rPr>
              <w:t>14</w:t>
            </w:r>
            <w:r>
              <w:rPr>
                <w:noProof/>
              </w:rPr>
              <w:fldChar w:fldCharType="end"/>
            </w:r>
          </w:hyperlink>
        </w:p>
        <w:p w14:paraId="0DF5455E" w14:textId="77777777" w:rsidR="00286EFC" w:rsidRDefault="00286EFC">
          <w:pPr>
            <w:pStyle w:val="TOC1"/>
            <w:tabs>
              <w:tab w:val="right" w:leader="dot" w:pos="9350"/>
            </w:tabs>
            <w:rPr>
              <w:noProof/>
            </w:rPr>
          </w:pPr>
          <w:hyperlink w:anchor="_Toc234168523" w:history="1">
            <w:r w:rsidRPr="004D7191">
              <w:rPr>
                <w:rStyle w:val="Hyperlink"/>
                <w:noProof/>
              </w:rPr>
              <w:t>9. User Journey completo</w:t>
            </w:r>
            <w:r>
              <w:rPr>
                <w:noProof/>
              </w:rPr>
              <w:tab/>
            </w:r>
            <w:r>
              <w:rPr>
                <w:noProof/>
              </w:rPr>
              <w:fldChar w:fldCharType="begin"/>
            </w:r>
            <w:r>
              <w:rPr>
                <w:noProof/>
              </w:rPr>
              <w:instrText xml:space="preserve"> PAGEREF _Toc234168523 \h </w:instrText>
            </w:r>
            <w:r>
              <w:rPr>
                <w:noProof/>
              </w:rPr>
            </w:r>
            <w:r>
              <w:rPr>
                <w:noProof/>
              </w:rPr>
              <w:fldChar w:fldCharType="separate"/>
            </w:r>
            <w:r>
              <w:rPr>
                <w:noProof/>
              </w:rPr>
              <w:t>15</w:t>
            </w:r>
            <w:r>
              <w:rPr>
                <w:noProof/>
              </w:rPr>
              <w:fldChar w:fldCharType="end"/>
            </w:r>
          </w:hyperlink>
        </w:p>
        <w:p w14:paraId="1572DB74" w14:textId="77777777" w:rsidR="00286EFC" w:rsidRDefault="00286EFC">
          <w:pPr>
            <w:pStyle w:val="TOC1"/>
            <w:tabs>
              <w:tab w:val="right" w:leader="dot" w:pos="9350"/>
            </w:tabs>
            <w:rPr>
              <w:noProof/>
            </w:rPr>
          </w:pPr>
          <w:hyperlink w:anchor="_Toc234168524" w:history="1">
            <w:r w:rsidRPr="004D7191">
              <w:rPr>
                <w:rStyle w:val="Hyperlink"/>
                <w:noProof/>
              </w:rPr>
              <w:t>10. Sistema financiero</w:t>
            </w:r>
            <w:r>
              <w:rPr>
                <w:noProof/>
              </w:rPr>
              <w:tab/>
            </w:r>
            <w:r>
              <w:rPr>
                <w:noProof/>
              </w:rPr>
              <w:fldChar w:fldCharType="begin"/>
            </w:r>
            <w:r>
              <w:rPr>
                <w:noProof/>
              </w:rPr>
              <w:instrText xml:space="preserve"> PAGEREF _Toc234168524 \h </w:instrText>
            </w:r>
            <w:r>
              <w:rPr>
                <w:noProof/>
              </w:rPr>
            </w:r>
            <w:r>
              <w:rPr>
                <w:noProof/>
              </w:rPr>
              <w:fldChar w:fldCharType="separate"/>
            </w:r>
            <w:r>
              <w:rPr>
                <w:noProof/>
              </w:rPr>
              <w:t>16</w:t>
            </w:r>
            <w:r>
              <w:rPr>
                <w:noProof/>
              </w:rPr>
              <w:fldChar w:fldCharType="end"/>
            </w:r>
          </w:hyperlink>
        </w:p>
        <w:p w14:paraId="72599C5F" w14:textId="77777777" w:rsidR="00286EFC" w:rsidRDefault="00286EFC">
          <w:pPr>
            <w:pStyle w:val="TOC2"/>
            <w:tabs>
              <w:tab w:val="right" w:leader="dot" w:pos="9350"/>
            </w:tabs>
            <w:rPr>
              <w:noProof/>
            </w:rPr>
          </w:pPr>
          <w:hyperlink w:anchor="_Toc234168525" w:history="1">
            <w:r w:rsidRPr="004D7191">
              <w:rPr>
                <w:rStyle w:val="Hyperlink"/>
                <w:noProof/>
              </w:rPr>
              <w:t>10.1 Entidades de datos</w:t>
            </w:r>
            <w:r>
              <w:rPr>
                <w:noProof/>
              </w:rPr>
              <w:tab/>
            </w:r>
            <w:r>
              <w:rPr>
                <w:noProof/>
              </w:rPr>
              <w:fldChar w:fldCharType="begin"/>
            </w:r>
            <w:r>
              <w:rPr>
                <w:noProof/>
              </w:rPr>
              <w:instrText xml:space="preserve"> PAGEREF _Toc234168525 \h </w:instrText>
            </w:r>
            <w:r>
              <w:rPr>
                <w:noProof/>
              </w:rPr>
            </w:r>
            <w:r>
              <w:rPr>
                <w:noProof/>
              </w:rPr>
              <w:fldChar w:fldCharType="separate"/>
            </w:r>
            <w:r>
              <w:rPr>
                <w:noProof/>
              </w:rPr>
              <w:t>16</w:t>
            </w:r>
            <w:r>
              <w:rPr>
                <w:noProof/>
              </w:rPr>
              <w:fldChar w:fldCharType="end"/>
            </w:r>
          </w:hyperlink>
        </w:p>
        <w:p w14:paraId="72D0E14B" w14:textId="77777777" w:rsidR="00286EFC" w:rsidRDefault="00286EFC">
          <w:pPr>
            <w:pStyle w:val="TOC2"/>
            <w:tabs>
              <w:tab w:val="right" w:leader="dot" w:pos="9350"/>
            </w:tabs>
            <w:rPr>
              <w:noProof/>
            </w:rPr>
          </w:pPr>
          <w:hyperlink w:anchor="_Toc234168526" w:history="1">
            <w:r w:rsidRPr="004D7191">
              <w:rPr>
                <w:rStyle w:val="Hyperlink"/>
                <w:noProof/>
              </w:rPr>
              <w:t>10.2 Cálculos centrales</w:t>
            </w:r>
            <w:r>
              <w:rPr>
                <w:noProof/>
              </w:rPr>
              <w:tab/>
            </w:r>
            <w:r>
              <w:rPr>
                <w:noProof/>
              </w:rPr>
              <w:fldChar w:fldCharType="begin"/>
            </w:r>
            <w:r>
              <w:rPr>
                <w:noProof/>
              </w:rPr>
              <w:instrText xml:space="preserve"> PAGEREF _Toc234168526 \h </w:instrText>
            </w:r>
            <w:r>
              <w:rPr>
                <w:noProof/>
              </w:rPr>
            </w:r>
            <w:r>
              <w:rPr>
                <w:noProof/>
              </w:rPr>
              <w:fldChar w:fldCharType="separate"/>
            </w:r>
            <w:r>
              <w:rPr>
                <w:noProof/>
              </w:rPr>
              <w:t>16</w:t>
            </w:r>
            <w:r>
              <w:rPr>
                <w:noProof/>
              </w:rPr>
              <w:fldChar w:fldCharType="end"/>
            </w:r>
          </w:hyperlink>
        </w:p>
        <w:p w14:paraId="525FF2F4" w14:textId="77777777" w:rsidR="00286EFC" w:rsidRDefault="00286EFC">
          <w:pPr>
            <w:pStyle w:val="TOC2"/>
            <w:tabs>
              <w:tab w:val="right" w:leader="dot" w:pos="9350"/>
            </w:tabs>
            <w:rPr>
              <w:noProof/>
            </w:rPr>
          </w:pPr>
          <w:hyperlink w:anchor="_Toc234168527" w:history="1">
            <w:r w:rsidRPr="004D7191">
              <w:rPr>
                <w:rStyle w:val="Hyperlink"/>
                <w:noProof/>
              </w:rPr>
              <w:t>10.3 Score de Salud Financiera propio `[EXTENSIÓN — no aparece en el libro, pero se construye a partir de sus principios]`</w:t>
            </w:r>
            <w:r>
              <w:rPr>
                <w:noProof/>
              </w:rPr>
              <w:tab/>
            </w:r>
            <w:r>
              <w:rPr>
                <w:noProof/>
              </w:rPr>
              <w:fldChar w:fldCharType="begin"/>
            </w:r>
            <w:r>
              <w:rPr>
                <w:noProof/>
              </w:rPr>
              <w:instrText xml:space="preserve"> PAGEREF _Toc234168527 \h </w:instrText>
            </w:r>
            <w:r>
              <w:rPr>
                <w:noProof/>
              </w:rPr>
            </w:r>
            <w:r>
              <w:rPr>
                <w:noProof/>
              </w:rPr>
              <w:fldChar w:fldCharType="separate"/>
            </w:r>
            <w:r>
              <w:rPr>
                <w:noProof/>
              </w:rPr>
              <w:t>16</w:t>
            </w:r>
            <w:r>
              <w:rPr>
                <w:noProof/>
              </w:rPr>
              <w:fldChar w:fldCharType="end"/>
            </w:r>
          </w:hyperlink>
        </w:p>
        <w:p w14:paraId="45F86C75" w14:textId="77777777" w:rsidR="00286EFC" w:rsidRDefault="00286EFC">
          <w:pPr>
            <w:pStyle w:val="TOC1"/>
            <w:tabs>
              <w:tab w:val="right" w:leader="dot" w:pos="9350"/>
            </w:tabs>
            <w:rPr>
              <w:noProof/>
            </w:rPr>
          </w:pPr>
          <w:hyperlink w:anchor="_Toc234168528" w:history="1">
            <w:r w:rsidRPr="004D7191">
              <w:rPr>
                <w:rStyle w:val="Hyperlink"/>
                <w:noProof/>
              </w:rPr>
              <w:t>11. Gamificación y retención (ciencia del comportamiento)</w:t>
            </w:r>
            <w:r>
              <w:rPr>
                <w:noProof/>
              </w:rPr>
              <w:tab/>
            </w:r>
            <w:r>
              <w:rPr>
                <w:noProof/>
              </w:rPr>
              <w:fldChar w:fldCharType="begin"/>
            </w:r>
            <w:r>
              <w:rPr>
                <w:noProof/>
              </w:rPr>
              <w:instrText xml:space="preserve"> PAGEREF _Toc234168528 \h </w:instrText>
            </w:r>
            <w:r>
              <w:rPr>
                <w:noProof/>
              </w:rPr>
            </w:r>
            <w:r>
              <w:rPr>
                <w:noProof/>
              </w:rPr>
              <w:fldChar w:fldCharType="separate"/>
            </w:r>
            <w:r>
              <w:rPr>
                <w:noProof/>
              </w:rPr>
              <w:t>17</w:t>
            </w:r>
            <w:r>
              <w:rPr>
                <w:noProof/>
              </w:rPr>
              <w:fldChar w:fldCharType="end"/>
            </w:r>
          </w:hyperlink>
        </w:p>
        <w:p w14:paraId="66659AF8" w14:textId="77777777" w:rsidR="00286EFC" w:rsidRDefault="00286EFC">
          <w:pPr>
            <w:pStyle w:val="TOC1"/>
            <w:tabs>
              <w:tab w:val="right" w:leader="dot" w:pos="9350"/>
            </w:tabs>
            <w:rPr>
              <w:noProof/>
            </w:rPr>
          </w:pPr>
          <w:hyperlink w:anchor="_Toc234168529" w:history="1">
            <w:r w:rsidRPr="004D7191">
              <w:rPr>
                <w:rStyle w:val="Hyperlink"/>
                <w:noProof/>
              </w:rPr>
              <w:t>12. Sistema de diseño (UI)</w:t>
            </w:r>
            <w:r>
              <w:rPr>
                <w:noProof/>
              </w:rPr>
              <w:tab/>
            </w:r>
            <w:r>
              <w:rPr>
                <w:noProof/>
              </w:rPr>
              <w:fldChar w:fldCharType="begin"/>
            </w:r>
            <w:r>
              <w:rPr>
                <w:noProof/>
              </w:rPr>
              <w:instrText xml:space="preserve"> PAGEREF _Toc234168529 \h </w:instrText>
            </w:r>
            <w:r>
              <w:rPr>
                <w:noProof/>
              </w:rPr>
            </w:r>
            <w:r>
              <w:rPr>
                <w:noProof/>
              </w:rPr>
              <w:fldChar w:fldCharType="separate"/>
            </w:r>
            <w:r>
              <w:rPr>
                <w:noProof/>
              </w:rPr>
              <w:t>18</w:t>
            </w:r>
            <w:r>
              <w:rPr>
                <w:noProof/>
              </w:rPr>
              <w:fldChar w:fldCharType="end"/>
            </w:r>
          </w:hyperlink>
        </w:p>
        <w:p w14:paraId="62F70D75" w14:textId="77777777" w:rsidR="00286EFC" w:rsidRDefault="00286EFC">
          <w:pPr>
            <w:pStyle w:val="TOC1"/>
            <w:tabs>
              <w:tab w:val="right" w:leader="dot" w:pos="9350"/>
            </w:tabs>
            <w:rPr>
              <w:noProof/>
            </w:rPr>
          </w:pPr>
          <w:hyperlink w:anchor="_Toc234168530" w:history="1">
            <w:r w:rsidRPr="004D7191">
              <w:rPr>
                <w:rStyle w:val="Hyperlink"/>
                <w:noProof/>
              </w:rPr>
              <w:t>13. Arquitectura de software</w:t>
            </w:r>
            <w:r>
              <w:rPr>
                <w:noProof/>
              </w:rPr>
              <w:tab/>
            </w:r>
            <w:r>
              <w:rPr>
                <w:noProof/>
              </w:rPr>
              <w:fldChar w:fldCharType="begin"/>
            </w:r>
            <w:r>
              <w:rPr>
                <w:noProof/>
              </w:rPr>
              <w:instrText xml:space="preserve"> PAGEREF _Toc234168530 \h </w:instrText>
            </w:r>
            <w:r>
              <w:rPr>
                <w:noProof/>
              </w:rPr>
            </w:r>
            <w:r>
              <w:rPr>
                <w:noProof/>
              </w:rPr>
              <w:fldChar w:fldCharType="separate"/>
            </w:r>
            <w:r>
              <w:rPr>
                <w:noProof/>
              </w:rPr>
              <w:t>19</w:t>
            </w:r>
            <w:r>
              <w:rPr>
                <w:noProof/>
              </w:rPr>
              <w:fldChar w:fldCharType="end"/>
            </w:r>
          </w:hyperlink>
        </w:p>
        <w:p w14:paraId="3ACC3AE3" w14:textId="77777777" w:rsidR="00286EFC" w:rsidRDefault="00286EFC">
          <w:pPr>
            <w:pStyle w:val="TOC1"/>
            <w:tabs>
              <w:tab w:val="right" w:leader="dot" w:pos="9350"/>
            </w:tabs>
            <w:rPr>
              <w:noProof/>
            </w:rPr>
          </w:pPr>
          <w:hyperlink w:anchor="_Toc234168531" w:history="1">
            <w:r w:rsidRPr="004D7191">
              <w:rPr>
                <w:rStyle w:val="Hyperlink"/>
                <w:noProof/>
              </w:rPr>
              <w:t>14. Modelo de monetización</w:t>
            </w:r>
            <w:r>
              <w:rPr>
                <w:noProof/>
              </w:rPr>
              <w:tab/>
            </w:r>
            <w:r>
              <w:rPr>
                <w:noProof/>
              </w:rPr>
              <w:fldChar w:fldCharType="begin"/>
            </w:r>
            <w:r>
              <w:rPr>
                <w:noProof/>
              </w:rPr>
              <w:instrText xml:space="preserve"> PAGEREF _Toc234168531 \h </w:instrText>
            </w:r>
            <w:r>
              <w:rPr>
                <w:noProof/>
              </w:rPr>
            </w:r>
            <w:r>
              <w:rPr>
                <w:noProof/>
              </w:rPr>
              <w:fldChar w:fldCharType="separate"/>
            </w:r>
            <w:r>
              <w:rPr>
                <w:noProof/>
              </w:rPr>
              <w:t>20</w:t>
            </w:r>
            <w:r>
              <w:rPr>
                <w:noProof/>
              </w:rPr>
              <w:fldChar w:fldCharType="end"/>
            </w:r>
          </w:hyperlink>
        </w:p>
        <w:p w14:paraId="47FBFA32" w14:textId="77777777" w:rsidR="00286EFC" w:rsidRDefault="00286EFC">
          <w:pPr>
            <w:pStyle w:val="TOC1"/>
            <w:tabs>
              <w:tab w:val="right" w:leader="dot" w:pos="9350"/>
            </w:tabs>
            <w:rPr>
              <w:noProof/>
            </w:rPr>
          </w:pPr>
          <w:hyperlink w:anchor="_Toc234168532" w:history="1">
            <w:r w:rsidRPr="004D7191">
              <w:rPr>
                <w:rStyle w:val="Hyperlink"/>
                <w:noProof/>
              </w:rPr>
              <w:t>15. Análisis competitivo</w:t>
            </w:r>
            <w:r>
              <w:rPr>
                <w:noProof/>
              </w:rPr>
              <w:tab/>
            </w:r>
            <w:r>
              <w:rPr>
                <w:noProof/>
              </w:rPr>
              <w:fldChar w:fldCharType="begin"/>
            </w:r>
            <w:r>
              <w:rPr>
                <w:noProof/>
              </w:rPr>
              <w:instrText xml:space="preserve"> PAGEREF _Toc234168532 \h </w:instrText>
            </w:r>
            <w:r>
              <w:rPr>
                <w:noProof/>
              </w:rPr>
            </w:r>
            <w:r>
              <w:rPr>
                <w:noProof/>
              </w:rPr>
              <w:fldChar w:fldCharType="separate"/>
            </w:r>
            <w:r>
              <w:rPr>
                <w:noProof/>
              </w:rPr>
              <w:t>21</w:t>
            </w:r>
            <w:r>
              <w:rPr>
                <w:noProof/>
              </w:rPr>
              <w:fldChar w:fldCharType="end"/>
            </w:r>
          </w:hyperlink>
        </w:p>
        <w:p w14:paraId="28BA20F0" w14:textId="77777777" w:rsidR="00286EFC" w:rsidRDefault="00286EFC">
          <w:pPr>
            <w:pStyle w:val="TOC1"/>
            <w:tabs>
              <w:tab w:val="right" w:leader="dot" w:pos="9350"/>
            </w:tabs>
            <w:rPr>
              <w:noProof/>
            </w:rPr>
          </w:pPr>
          <w:hyperlink w:anchor="_Toc234168533" w:history="1">
            <w:r w:rsidRPr="004D7191">
              <w:rPr>
                <w:rStyle w:val="Hyperlink"/>
                <w:noProof/>
              </w:rPr>
              <w:t>16. Oportunidades de innovación</w:t>
            </w:r>
            <w:r>
              <w:rPr>
                <w:noProof/>
              </w:rPr>
              <w:tab/>
            </w:r>
            <w:r>
              <w:rPr>
                <w:noProof/>
              </w:rPr>
              <w:fldChar w:fldCharType="begin"/>
            </w:r>
            <w:r>
              <w:rPr>
                <w:noProof/>
              </w:rPr>
              <w:instrText xml:space="preserve"> PAGEREF _Toc234168533 \h </w:instrText>
            </w:r>
            <w:r>
              <w:rPr>
                <w:noProof/>
              </w:rPr>
            </w:r>
            <w:r>
              <w:rPr>
                <w:noProof/>
              </w:rPr>
              <w:fldChar w:fldCharType="separate"/>
            </w:r>
            <w:r>
              <w:rPr>
                <w:noProof/>
              </w:rPr>
              <w:t>22</w:t>
            </w:r>
            <w:r>
              <w:rPr>
                <w:noProof/>
              </w:rPr>
              <w:fldChar w:fldCharType="end"/>
            </w:r>
          </w:hyperlink>
        </w:p>
        <w:p w14:paraId="078E69B0" w14:textId="77777777" w:rsidR="00286EFC" w:rsidRDefault="00286EFC">
          <w:pPr>
            <w:pStyle w:val="TOC1"/>
            <w:tabs>
              <w:tab w:val="right" w:leader="dot" w:pos="9350"/>
            </w:tabs>
            <w:rPr>
              <w:noProof/>
            </w:rPr>
          </w:pPr>
          <w:hyperlink w:anchor="_Toc234168534" w:history="1">
            <w:r w:rsidRPr="004D7191">
              <w:rPr>
                <w:rStyle w:val="Hyperlink"/>
                <w:noProof/>
              </w:rPr>
              <w:t>17. Roadmap</w:t>
            </w:r>
            <w:r>
              <w:rPr>
                <w:noProof/>
              </w:rPr>
              <w:tab/>
            </w:r>
            <w:r>
              <w:rPr>
                <w:noProof/>
              </w:rPr>
              <w:fldChar w:fldCharType="begin"/>
            </w:r>
            <w:r>
              <w:rPr>
                <w:noProof/>
              </w:rPr>
              <w:instrText xml:space="preserve"> PAGEREF _Toc234168534 \h </w:instrText>
            </w:r>
            <w:r>
              <w:rPr>
                <w:noProof/>
              </w:rPr>
            </w:r>
            <w:r>
              <w:rPr>
                <w:noProof/>
              </w:rPr>
              <w:fldChar w:fldCharType="separate"/>
            </w:r>
            <w:r>
              <w:rPr>
                <w:noProof/>
              </w:rPr>
              <w:t>23</w:t>
            </w:r>
            <w:r>
              <w:rPr>
                <w:noProof/>
              </w:rPr>
              <w:fldChar w:fldCharType="end"/>
            </w:r>
          </w:hyperlink>
        </w:p>
        <w:p w14:paraId="7D7937E3" w14:textId="77777777" w:rsidR="00286EFC" w:rsidRDefault="00286EFC">
          <w:pPr>
            <w:pStyle w:val="TOC1"/>
            <w:tabs>
              <w:tab w:val="right" w:leader="dot" w:pos="9350"/>
            </w:tabs>
            <w:rPr>
              <w:noProof/>
            </w:rPr>
          </w:pPr>
          <w:hyperlink w:anchor="_Toc234168535" w:history="1">
            <w:r w:rsidRPr="004D7191">
              <w:rPr>
                <w:rStyle w:val="Hyperlink"/>
                <w:noProof/>
              </w:rPr>
              <w:t>18. Backlog e historias de usuario (muestra representativa)</w:t>
            </w:r>
            <w:r>
              <w:rPr>
                <w:noProof/>
              </w:rPr>
              <w:tab/>
            </w:r>
            <w:r>
              <w:rPr>
                <w:noProof/>
              </w:rPr>
              <w:fldChar w:fldCharType="begin"/>
            </w:r>
            <w:r>
              <w:rPr>
                <w:noProof/>
              </w:rPr>
              <w:instrText xml:space="preserve"> PAGEREF _Toc234168535 \h </w:instrText>
            </w:r>
            <w:r>
              <w:rPr>
                <w:noProof/>
              </w:rPr>
            </w:r>
            <w:r>
              <w:rPr>
                <w:noProof/>
              </w:rPr>
              <w:fldChar w:fldCharType="separate"/>
            </w:r>
            <w:r>
              <w:rPr>
                <w:noProof/>
              </w:rPr>
              <w:t>24</w:t>
            </w:r>
            <w:r>
              <w:rPr>
                <w:noProof/>
              </w:rPr>
              <w:fldChar w:fldCharType="end"/>
            </w:r>
          </w:hyperlink>
        </w:p>
        <w:p w14:paraId="2E61ED16" w14:textId="77777777" w:rsidR="00286EFC" w:rsidRDefault="00286EFC">
          <w:pPr>
            <w:pStyle w:val="TOC1"/>
            <w:tabs>
              <w:tab w:val="right" w:leader="dot" w:pos="9350"/>
            </w:tabs>
            <w:rPr>
              <w:noProof/>
            </w:rPr>
          </w:pPr>
          <w:hyperlink w:anchor="_Toc234168536" w:history="1">
            <w:r w:rsidRPr="004D7191">
              <w:rPr>
                <w:rStyle w:val="Hyperlink"/>
                <w:noProof/>
              </w:rPr>
              <w:t>19. Casos de uso principales</w:t>
            </w:r>
            <w:r>
              <w:rPr>
                <w:noProof/>
              </w:rPr>
              <w:tab/>
            </w:r>
            <w:r>
              <w:rPr>
                <w:noProof/>
              </w:rPr>
              <w:fldChar w:fldCharType="begin"/>
            </w:r>
            <w:r>
              <w:rPr>
                <w:noProof/>
              </w:rPr>
              <w:instrText xml:space="preserve"> PAGEREF _Toc234168536 \h </w:instrText>
            </w:r>
            <w:r>
              <w:rPr>
                <w:noProof/>
              </w:rPr>
            </w:r>
            <w:r>
              <w:rPr>
                <w:noProof/>
              </w:rPr>
              <w:fldChar w:fldCharType="separate"/>
            </w:r>
            <w:r>
              <w:rPr>
                <w:noProof/>
              </w:rPr>
              <w:t>25</w:t>
            </w:r>
            <w:r>
              <w:rPr>
                <w:noProof/>
              </w:rPr>
              <w:fldChar w:fldCharType="end"/>
            </w:r>
          </w:hyperlink>
        </w:p>
        <w:p w14:paraId="7DD134F0" w14:textId="77777777" w:rsidR="00286EFC" w:rsidRDefault="00286EFC">
          <w:pPr>
            <w:pStyle w:val="TOC1"/>
            <w:tabs>
              <w:tab w:val="right" w:leader="dot" w:pos="9350"/>
            </w:tabs>
            <w:rPr>
              <w:noProof/>
            </w:rPr>
          </w:pPr>
          <w:hyperlink w:anchor="_Toc234168537" w:history="1">
            <w:r w:rsidRPr="004D7191">
              <w:rPr>
                <w:rStyle w:val="Hyperlink"/>
                <w:noProof/>
              </w:rPr>
              <w:t>20. Flujo de navegación (resumen)</w:t>
            </w:r>
            <w:r>
              <w:rPr>
                <w:noProof/>
              </w:rPr>
              <w:tab/>
            </w:r>
            <w:r>
              <w:rPr>
                <w:noProof/>
              </w:rPr>
              <w:fldChar w:fldCharType="begin"/>
            </w:r>
            <w:r>
              <w:rPr>
                <w:noProof/>
              </w:rPr>
              <w:instrText xml:space="preserve"> PAGEREF _Toc234168537 \h </w:instrText>
            </w:r>
            <w:r>
              <w:rPr>
                <w:noProof/>
              </w:rPr>
            </w:r>
            <w:r>
              <w:rPr>
                <w:noProof/>
              </w:rPr>
              <w:fldChar w:fldCharType="separate"/>
            </w:r>
            <w:r>
              <w:rPr>
                <w:noProof/>
              </w:rPr>
              <w:t>26</w:t>
            </w:r>
            <w:r>
              <w:rPr>
                <w:noProof/>
              </w:rPr>
              <w:fldChar w:fldCharType="end"/>
            </w:r>
          </w:hyperlink>
        </w:p>
        <w:p w14:paraId="5DE8D41F" w14:textId="77777777" w:rsidR="00286EFC" w:rsidRDefault="00286EFC">
          <w:pPr>
            <w:pStyle w:val="TOC1"/>
            <w:tabs>
              <w:tab w:val="right" w:leader="dot" w:pos="9350"/>
            </w:tabs>
            <w:rPr>
              <w:noProof/>
            </w:rPr>
          </w:pPr>
          <w:hyperlink w:anchor="_Toc234168538" w:history="1">
            <w:r w:rsidRPr="004D7191">
              <w:rPr>
                <w:rStyle w:val="Hyperlink"/>
                <w:noProof/>
              </w:rPr>
              <w:t>21. KPIs</w:t>
            </w:r>
            <w:r>
              <w:rPr>
                <w:noProof/>
              </w:rPr>
              <w:tab/>
            </w:r>
            <w:r>
              <w:rPr>
                <w:noProof/>
              </w:rPr>
              <w:fldChar w:fldCharType="begin"/>
            </w:r>
            <w:r>
              <w:rPr>
                <w:noProof/>
              </w:rPr>
              <w:instrText xml:space="preserve"> PAGEREF _Toc234168538 \h </w:instrText>
            </w:r>
            <w:r>
              <w:rPr>
                <w:noProof/>
              </w:rPr>
            </w:r>
            <w:r>
              <w:rPr>
                <w:noProof/>
              </w:rPr>
              <w:fldChar w:fldCharType="separate"/>
            </w:r>
            <w:r>
              <w:rPr>
                <w:noProof/>
              </w:rPr>
              <w:t>27</w:t>
            </w:r>
            <w:r>
              <w:rPr>
                <w:noProof/>
              </w:rPr>
              <w:fldChar w:fldCharType="end"/>
            </w:r>
          </w:hyperlink>
        </w:p>
        <w:p w14:paraId="481E89B2" w14:textId="77777777" w:rsidR="00286EFC" w:rsidRDefault="00286EFC">
          <w:pPr>
            <w:pStyle w:val="TOC1"/>
            <w:tabs>
              <w:tab w:val="right" w:leader="dot" w:pos="9350"/>
            </w:tabs>
            <w:rPr>
              <w:noProof/>
            </w:rPr>
          </w:pPr>
          <w:hyperlink w:anchor="_Toc234168539" w:history="1">
            <w:r w:rsidRPr="004D7191">
              <w:rPr>
                <w:rStyle w:val="Hyperlink"/>
                <w:noProof/>
              </w:rPr>
              <w:t>22. Modelo de negocio y estrategia de crecimiento</w:t>
            </w:r>
            <w:r>
              <w:rPr>
                <w:noProof/>
              </w:rPr>
              <w:tab/>
            </w:r>
            <w:r>
              <w:rPr>
                <w:noProof/>
              </w:rPr>
              <w:fldChar w:fldCharType="begin"/>
            </w:r>
            <w:r>
              <w:rPr>
                <w:noProof/>
              </w:rPr>
              <w:instrText xml:space="preserve"> PAGEREF _Toc234168539 \h </w:instrText>
            </w:r>
            <w:r>
              <w:rPr>
                <w:noProof/>
              </w:rPr>
            </w:r>
            <w:r>
              <w:rPr>
                <w:noProof/>
              </w:rPr>
              <w:fldChar w:fldCharType="separate"/>
            </w:r>
            <w:r>
              <w:rPr>
                <w:noProof/>
              </w:rPr>
              <w:t>28</w:t>
            </w:r>
            <w:r>
              <w:rPr>
                <w:noProof/>
              </w:rPr>
              <w:fldChar w:fldCharType="end"/>
            </w:r>
          </w:hyperlink>
        </w:p>
        <w:p w14:paraId="569542BC" w14:textId="77777777" w:rsidR="00286EFC" w:rsidRDefault="00286EFC">
          <w:pPr>
            <w:pStyle w:val="TOC1"/>
            <w:tabs>
              <w:tab w:val="right" w:leader="dot" w:pos="9350"/>
            </w:tabs>
            <w:rPr>
              <w:noProof/>
            </w:rPr>
          </w:pPr>
          <w:hyperlink w:anchor="_Toc234168540" w:history="1">
            <w:r w:rsidRPr="004D7191">
              <w:rPr>
                <w:rStyle w:val="Hyperlink"/>
                <w:noProof/>
              </w:rPr>
              <w:t>23. Riesgos</w:t>
            </w:r>
            <w:r>
              <w:rPr>
                <w:noProof/>
              </w:rPr>
              <w:tab/>
            </w:r>
            <w:r>
              <w:rPr>
                <w:noProof/>
              </w:rPr>
              <w:fldChar w:fldCharType="begin"/>
            </w:r>
            <w:r>
              <w:rPr>
                <w:noProof/>
              </w:rPr>
              <w:instrText xml:space="preserve"> PAGEREF _Toc234168540 \h </w:instrText>
            </w:r>
            <w:r>
              <w:rPr>
                <w:noProof/>
              </w:rPr>
            </w:r>
            <w:r>
              <w:rPr>
                <w:noProof/>
              </w:rPr>
              <w:fldChar w:fldCharType="separate"/>
            </w:r>
            <w:r>
              <w:rPr>
                <w:noProof/>
              </w:rPr>
              <w:t>29</w:t>
            </w:r>
            <w:r>
              <w:rPr>
                <w:noProof/>
              </w:rPr>
              <w:fldChar w:fldCharType="end"/>
            </w:r>
          </w:hyperlink>
        </w:p>
        <w:p w14:paraId="372E14AB" w14:textId="77777777" w:rsidR="00286EFC" w:rsidRDefault="00286EFC">
          <w:pPr>
            <w:pStyle w:val="TOC1"/>
            <w:tabs>
              <w:tab w:val="right" w:leader="dot" w:pos="9350"/>
            </w:tabs>
            <w:rPr>
              <w:noProof/>
            </w:rPr>
          </w:pPr>
          <w:hyperlink w:anchor="_Toc234168541" w:history="1">
            <w:r w:rsidRPr="004D7191">
              <w:rPr>
                <w:rStyle w:val="Hyperlink"/>
                <w:noProof/>
              </w:rPr>
              <w:t>24. Vacíos y contradicciones detectadas en el libro (con propuestas de solución)</w:t>
            </w:r>
            <w:r>
              <w:rPr>
                <w:noProof/>
              </w:rPr>
              <w:tab/>
            </w:r>
            <w:r>
              <w:rPr>
                <w:noProof/>
              </w:rPr>
              <w:fldChar w:fldCharType="begin"/>
            </w:r>
            <w:r>
              <w:rPr>
                <w:noProof/>
              </w:rPr>
              <w:instrText xml:space="preserve"> PAGEREF _Toc234168541 \h </w:instrText>
            </w:r>
            <w:r>
              <w:rPr>
                <w:noProof/>
              </w:rPr>
            </w:r>
            <w:r>
              <w:rPr>
                <w:noProof/>
              </w:rPr>
              <w:fldChar w:fldCharType="separate"/>
            </w:r>
            <w:r>
              <w:rPr>
                <w:noProof/>
              </w:rPr>
              <w:t>30</w:t>
            </w:r>
            <w:r>
              <w:rPr>
                <w:noProof/>
              </w:rPr>
              <w:fldChar w:fldCharType="end"/>
            </w:r>
          </w:hyperlink>
        </w:p>
        <w:p w14:paraId="7DDBACF3" w14:textId="77777777" w:rsidR="00286EFC" w:rsidRDefault="00286EFC">
          <w:pPr>
            <w:pStyle w:val="TOC1"/>
            <w:tabs>
              <w:tab w:val="right" w:leader="dot" w:pos="9350"/>
            </w:tabs>
            <w:rPr>
              <w:noProof/>
            </w:rPr>
          </w:pPr>
          <w:hyperlink w:anchor="_Toc234168542" w:history="1">
            <w:r w:rsidRPr="004D7191">
              <w:rPr>
                <w:rStyle w:val="Hyperlink"/>
                <w:noProof/>
              </w:rPr>
              <w:t>25. Futuras versiones</w:t>
            </w:r>
            <w:r>
              <w:rPr>
                <w:noProof/>
              </w:rPr>
              <w:tab/>
            </w:r>
            <w:r>
              <w:rPr>
                <w:noProof/>
              </w:rPr>
              <w:fldChar w:fldCharType="begin"/>
            </w:r>
            <w:r>
              <w:rPr>
                <w:noProof/>
              </w:rPr>
              <w:instrText xml:space="preserve"> PAGEREF _Toc234168542 \h </w:instrText>
            </w:r>
            <w:r>
              <w:rPr>
                <w:noProof/>
              </w:rPr>
            </w:r>
            <w:r>
              <w:rPr>
                <w:noProof/>
              </w:rPr>
              <w:fldChar w:fldCharType="separate"/>
            </w:r>
            <w:r>
              <w:rPr>
                <w:noProof/>
              </w:rPr>
              <w:t>31</w:t>
            </w:r>
            <w:r>
              <w:rPr>
                <w:noProof/>
              </w:rPr>
              <w:fldChar w:fldCharType="end"/>
            </w:r>
          </w:hyperlink>
        </w:p>
        <w:p w14:paraId="6F86D565" w14:textId="77777777" w:rsidR="00286EFC" w:rsidRDefault="00286EFC">
          <w:pPr>
            <w:pStyle w:val="TOC1"/>
            <w:tabs>
              <w:tab w:val="right" w:leader="dot" w:pos="9350"/>
            </w:tabs>
            <w:rPr>
              <w:noProof/>
            </w:rPr>
          </w:pPr>
          <w:hyperlink w:anchor="_Toc234168543" w:history="1">
            <w:r w:rsidRPr="004D7191">
              <w:rPr>
                <w:rStyle w:val="Hyperlink"/>
                <w:noProof/>
              </w:rPr>
              <w:t>Cierre</w:t>
            </w:r>
            <w:r>
              <w:rPr>
                <w:noProof/>
              </w:rPr>
              <w:tab/>
            </w:r>
            <w:r>
              <w:rPr>
                <w:noProof/>
              </w:rPr>
              <w:fldChar w:fldCharType="begin"/>
            </w:r>
            <w:r>
              <w:rPr>
                <w:noProof/>
              </w:rPr>
              <w:instrText xml:space="preserve"> PAGEREF _Toc234168543 \h </w:instrText>
            </w:r>
            <w:r>
              <w:rPr>
                <w:noProof/>
              </w:rPr>
            </w:r>
            <w:r>
              <w:rPr>
                <w:noProof/>
              </w:rPr>
              <w:fldChar w:fldCharType="separate"/>
            </w:r>
            <w:r>
              <w:rPr>
                <w:noProof/>
              </w:rPr>
              <w:t>32</w:t>
            </w:r>
            <w:r>
              <w:rPr>
                <w:noProof/>
              </w:rPr>
              <w:fldChar w:fldCharType="end"/>
            </w:r>
          </w:hyperlink>
        </w:p>
        <w:p w14:paraId="22B56BEB" w14:textId="77777777" w:rsidR="00286EFC" w:rsidRDefault="00286EFC">
          <w:pPr>
            <w:pStyle w:val="TOC1"/>
            <w:tabs>
              <w:tab w:val="right" w:leader="dot" w:pos="9350"/>
            </w:tabs>
            <w:rPr>
              <w:noProof/>
            </w:rPr>
          </w:pPr>
          <w:hyperlink w:anchor="_Toc234168544" w:history="1">
            <w:r w:rsidRPr="004D7191">
              <w:rPr>
                <w:rStyle w:val="Hyperlink"/>
                <w:noProof/>
              </w:rPr>
              <w:t>Anexo — Dominio y marca</w:t>
            </w:r>
            <w:r>
              <w:rPr>
                <w:noProof/>
              </w:rPr>
              <w:tab/>
            </w:r>
            <w:r>
              <w:rPr>
                <w:noProof/>
              </w:rPr>
              <w:fldChar w:fldCharType="begin"/>
            </w:r>
            <w:r>
              <w:rPr>
                <w:noProof/>
              </w:rPr>
              <w:instrText xml:space="preserve"> PAGEREF _Toc234168544 \h </w:instrText>
            </w:r>
            <w:r>
              <w:rPr>
                <w:noProof/>
              </w:rPr>
            </w:r>
            <w:r>
              <w:rPr>
                <w:noProof/>
              </w:rPr>
              <w:fldChar w:fldCharType="separate"/>
            </w:r>
            <w:r>
              <w:rPr>
                <w:noProof/>
              </w:rPr>
              <w:t>33</w:t>
            </w:r>
            <w:r>
              <w:rPr>
                <w:noProof/>
              </w:rPr>
              <w:fldChar w:fldCharType="end"/>
            </w:r>
          </w:hyperlink>
        </w:p>
        <w:p w14:paraId="24F9E353" w14:textId="77777777" w:rsidR="006962D8" w:rsidRDefault="00000000">
          <w:r>
            <w:fldChar w:fldCharType="end"/>
          </w:r>
        </w:p>
      </w:sdtContent>
    </w:sdt>
    <w:p w14:paraId="2192AF89" w14:textId="77777777" w:rsidR="006962D8" w:rsidRDefault="00000000">
      <w:r>
        <w:br w:type="page"/>
      </w:r>
    </w:p>
    <w:p w14:paraId="1364E015" w14:textId="77777777" w:rsidR="006962D8" w:rsidRPr="00286EFC" w:rsidRDefault="00000000">
      <w:pPr>
        <w:pStyle w:val="Heading1"/>
        <w:spacing w:after="160"/>
        <w:rPr>
          <w:lang w:val="es-MX"/>
        </w:rPr>
      </w:pPr>
      <w:bookmarkStart w:id="1" w:name="_Toc234168504"/>
      <w:r w:rsidRPr="00286EFC">
        <w:rPr>
          <w:lang w:val="es-MX"/>
        </w:rPr>
        <w:lastRenderedPageBreak/>
        <w:t>0. Nota metodológica</w:t>
      </w:r>
      <w:bookmarkEnd w:id="1"/>
    </w:p>
    <w:p w14:paraId="1FF539C8" w14:textId="77777777" w:rsidR="006962D8" w:rsidRPr="00286EFC" w:rsidRDefault="00000000">
      <w:pPr>
        <w:spacing w:after="160" w:line="280" w:lineRule="auto"/>
        <w:rPr>
          <w:lang w:val="es-MX"/>
        </w:rPr>
      </w:pPr>
      <w:r w:rsidRPr="00286EFC">
        <w:rPr>
          <w:lang w:val="es-MX"/>
        </w:rPr>
        <w:t xml:space="preserve">Este documento es el resultado de leer completo el libro *Volver a Empezar* y convertir su método de reconstrucción personal en un producto digital. Cada funcionalidad está etiquetada con el principio del libro que la respalda. Donde una función es una </w:t>
      </w:r>
      <w:r w:rsidRPr="00286EFC">
        <w:rPr>
          <w:b/>
          <w:bCs/>
          <w:lang w:val="es-MX"/>
        </w:rPr>
        <w:t>extensión</w:t>
      </w:r>
      <w:r w:rsidRPr="00286EFC">
        <w:rPr>
          <w:lang w:val="es-MX"/>
        </w:rPr>
        <w:t xml:space="preserve"> (una idea nueva inspirada en el libro pero no dicha literalmente en él), se marca explícitamente como `[EXTENSIÓN]`. Nada se presenta como "dicho en el libro" si no lo está.</w:t>
      </w:r>
    </w:p>
    <w:p w14:paraId="1DB67152" w14:textId="77777777" w:rsidR="006962D8" w:rsidRPr="00286EFC" w:rsidRDefault="00000000">
      <w:pPr>
        <w:spacing w:after="160" w:line="280" w:lineRule="auto"/>
        <w:rPr>
          <w:lang w:val="es-MX"/>
        </w:rPr>
      </w:pPr>
      <w:r w:rsidRPr="00286EFC">
        <w:rPr>
          <w:lang w:val="es-MX"/>
        </w:rPr>
        <w:t xml:space="preserve">El libro no es un manual de finanzas personales con listas de funciones — es un testimonio narrativo sobre tocar fondo, la vergüenza, la disciplina, la terapia, el propósito y la identidad. Esto cambia el diseño del producto de raíz: </w:t>
      </w:r>
      <w:r w:rsidRPr="00286EFC">
        <w:rPr>
          <w:b/>
          <w:bCs/>
          <w:lang w:val="es-MX"/>
        </w:rPr>
        <w:t>no estamos construyendo un YNAB con mejor marketing.</w:t>
      </w:r>
      <w:r w:rsidRPr="00286EFC">
        <w:rPr>
          <w:lang w:val="es-MX"/>
        </w:rPr>
        <w:t xml:space="preserve"> Estamos construyendo la primera app financiera diseñada explícitamente para el momento en que alguien decide dejar de fingir que todo está bien.</w:t>
      </w:r>
    </w:p>
    <w:p w14:paraId="7B260B16" w14:textId="77777777" w:rsidR="006962D8" w:rsidRPr="00286EFC" w:rsidRDefault="006962D8">
      <w:pPr>
        <w:pBdr>
          <w:bottom w:val="single" w:sz="6" w:space="4" w:color="D8CFB8"/>
        </w:pBdr>
        <w:spacing w:before="120" w:after="240"/>
        <w:rPr>
          <w:lang w:val="es-MX"/>
        </w:rPr>
      </w:pPr>
    </w:p>
    <w:p w14:paraId="7D8442F3" w14:textId="77777777" w:rsidR="006962D8" w:rsidRPr="00286EFC" w:rsidRDefault="00000000">
      <w:pPr>
        <w:pStyle w:val="Heading1"/>
        <w:pageBreakBefore/>
        <w:spacing w:after="160"/>
        <w:rPr>
          <w:lang w:val="es-MX"/>
        </w:rPr>
      </w:pPr>
      <w:bookmarkStart w:id="2" w:name="_Toc234168505"/>
      <w:r w:rsidRPr="00286EFC">
        <w:rPr>
          <w:lang w:val="es-MX"/>
        </w:rPr>
        <w:lastRenderedPageBreak/>
        <w:t>1. Visión del producto</w:t>
      </w:r>
      <w:bookmarkEnd w:id="2"/>
    </w:p>
    <w:p w14:paraId="56095D23" w14:textId="77777777" w:rsidR="006962D8" w:rsidRPr="00286EFC" w:rsidRDefault="00000000">
      <w:pPr>
        <w:spacing w:after="160" w:line="280" w:lineRule="auto"/>
        <w:rPr>
          <w:lang w:val="es-MX"/>
        </w:rPr>
      </w:pPr>
      <w:r w:rsidRPr="00286EFC">
        <w:rPr>
          <w:b/>
          <w:bCs/>
          <w:lang w:val="es-MX"/>
        </w:rPr>
        <w:t>En una frase:</w:t>
      </w:r>
      <w:r w:rsidRPr="00286EFC">
        <w:rPr>
          <w:lang w:val="es-MX"/>
        </w:rPr>
        <w:t xml:space="preserve"> la primera aplicación financiera que empieza donde otras apps no se atreven a empezar — en el fondo — y acompaña al usuario desde la honestidad hasta la reconstrucción, no solo desde el gasto hasta la categoría.</w:t>
      </w:r>
    </w:p>
    <w:p w14:paraId="4046E11B" w14:textId="77777777" w:rsidR="006962D8" w:rsidRPr="00286EFC" w:rsidRDefault="00000000">
      <w:pPr>
        <w:spacing w:after="160" w:line="280" w:lineRule="auto"/>
        <w:rPr>
          <w:lang w:val="es-MX"/>
        </w:rPr>
      </w:pPr>
      <w:r w:rsidRPr="00286EFC">
        <w:rPr>
          <w:lang w:val="es-MX"/>
        </w:rPr>
        <w:t xml:space="preserve">Las apps financieras actuales (YNAB, Monarch, Rocket Money, Wallet, Money Manager) asumen que el usuario ya tiene la voluntad de organizarse y solo necesita una herramienta. El libro describe una realidad distinta y mucho más común: personas que evitan mirar sus números durante meses o años, no por pereza sino por </w:t>
      </w:r>
      <w:r w:rsidRPr="00286EFC">
        <w:rPr>
          <w:b/>
          <w:bCs/>
          <w:lang w:val="es-MX"/>
        </w:rPr>
        <w:t>vergüenza y disonancia cognitiva</w:t>
      </w:r>
      <w:r w:rsidRPr="00286EFC">
        <w:rPr>
          <w:lang w:val="es-MX"/>
        </w:rPr>
        <w:t>. Ninguna app del mercado diseña específicamente para ese momento de evitación. Ancla sí.</w:t>
      </w:r>
    </w:p>
    <w:p w14:paraId="7A369708" w14:textId="77777777" w:rsidR="006962D8" w:rsidRPr="00286EFC" w:rsidRDefault="00000000">
      <w:pPr>
        <w:spacing w:after="160" w:line="280" w:lineRule="auto"/>
        <w:rPr>
          <w:lang w:val="es-MX"/>
        </w:rPr>
      </w:pPr>
      <w:r w:rsidRPr="00286EFC">
        <w:rPr>
          <w:b/>
          <w:bCs/>
          <w:lang w:val="es-MX"/>
        </w:rPr>
        <w:t>Visión a 5 años:</w:t>
      </w:r>
      <w:r w:rsidRPr="00286EFC">
        <w:rPr>
          <w:lang w:val="es-MX"/>
        </w:rPr>
        <w:t xml:space="preserve"> convertirse en la app de referencia para "el primer paso" financiero — el puente entre no querer mirar el estado de cuenta y estar listo para usar una herramienta de presupuesto tradicional. Cuando un usuario "gradúa" de Ancla, puede exportar su historial a cualquier otra herramienta; el éxito de Ancla no se mide en lock-in, sino en usuarios que dejan de necesitar ayuda de emergencia.</w:t>
      </w:r>
    </w:p>
    <w:p w14:paraId="1B4D0006" w14:textId="77777777" w:rsidR="006962D8" w:rsidRPr="00286EFC" w:rsidRDefault="006962D8">
      <w:pPr>
        <w:pBdr>
          <w:bottom w:val="single" w:sz="6" w:space="4" w:color="D8CFB8"/>
        </w:pBdr>
        <w:spacing w:before="120" w:after="240"/>
        <w:rPr>
          <w:lang w:val="es-MX"/>
        </w:rPr>
      </w:pPr>
    </w:p>
    <w:p w14:paraId="7406B23B" w14:textId="77777777" w:rsidR="006962D8" w:rsidRDefault="00000000">
      <w:pPr>
        <w:pStyle w:val="Heading1"/>
        <w:pageBreakBefore/>
        <w:spacing w:after="160"/>
      </w:pPr>
      <w:bookmarkStart w:id="3" w:name="_Toc234168506"/>
      <w:r>
        <w:lastRenderedPageBreak/>
        <w:t>2. Propuesta de valor</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62D8" w14:paraId="019DFE22" w14:textId="77777777">
        <w:tblPrEx>
          <w:tblCellMar>
            <w:top w:w="0" w:type="dxa"/>
            <w:bottom w:w="0" w:type="dxa"/>
          </w:tblCellMar>
        </w:tblPrEx>
        <w:trPr>
          <w:tblHeader/>
        </w:trPr>
        <w:tc>
          <w:tcPr>
            <w:tcW w:w="4680" w:type="dxa"/>
            <w:shd w:val="clear" w:color="auto" w:fill="2F6F63"/>
            <w:tcMar>
              <w:top w:w="80" w:type="dxa"/>
              <w:left w:w="100" w:type="dxa"/>
              <w:bottom w:w="80" w:type="dxa"/>
              <w:right w:w="100" w:type="dxa"/>
            </w:tcMar>
          </w:tcPr>
          <w:p w14:paraId="3FF06949" w14:textId="77777777" w:rsidR="006962D8" w:rsidRDefault="00000000">
            <w:r>
              <w:rPr>
                <w:b/>
                <w:bCs/>
                <w:color w:val="FFFFFF"/>
                <w:sz w:val="19"/>
                <w:szCs w:val="19"/>
              </w:rPr>
              <w:t>En vez de...</w:t>
            </w:r>
          </w:p>
        </w:tc>
        <w:tc>
          <w:tcPr>
            <w:tcW w:w="4680" w:type="dxa"/>
            <w:shd w:val="clear" w:color="auto" w:fill="2F6F63"/>
            <w:tcMar>
              <w:top w:w="80" w:type="dxa"/>
              <w:left w:w="100" w:type="dxa"/>
              <w:bottom w:w="80" w:type="dxa"/>
              <w:right w:w="100" w:type="dxa"/>
            </w:tcMar>
          </w:tcPr>
          <w:p w14:paraId="0503E612" w14:textId="77777777" w:rsidR="006962D8" w:rsidRDefault="00000000">
            <w:r>
              <w:rPr>
                <w:b/>
                <w:bCs/>
                <w:color w:val="FFFFFF"/>
                <w:sz w:val="19"/>
                <w:szCs w:val="19"/>
              </w:rPr>
              <w:t>Ancla ofrece...</w:t>
            </w:r>
          </w:p>
        </w:tc>
      </w:tr>
      <w:tr w:rsidR="006962D8" w:rsidRPr="00286EFC" w14:paraId="5170768D" w14:textId="77777777">
        <w:tblPrEx>
          <w:tblCellMar>
            <w:top w:w="0" w:type="dxa"/>
            <w:bottom w:w="0" w:type="dxa"/>
          </w:tblCellMar>
        </w:tblPrEx>
        <w:tc>
          <w:tcPr>
            <w:tcW w:w="4680" w:type="dxa"/>
            <w:tcMar>
              <w:top w:w="80" w:type="dxa"/>
              <w:left w:w="100" w:type="dxa"/>
              <w:bottom w:w="80" w:type="dxa"/>
              <w:right w:w="100" w:type="dxa"/>
            </w:tcMar>
          </w:tcPr>
          <w:p w14:paraId="252B1DAB" w14:textId="77777777" w:rsidR="006962D8" w:rsidRPr="00286EFC" w:rsidRDefault="00000000">
            <w:pPr>
              <w:rPr>
                <w:lang w:val="es-MX"/>
              </w:rPr>
            </w:pPr>
            <w:r w:rsidRPr="00286EFC">
              <w:rPr>
                <w:sz w:val="19"/>
                <w:szCs w:val="19"/>
                <w:lang w:val="es-MX"/>
              </w:rPr>
              <w:t>Pedirte que categorices gastos desde el día uno</w:t>
            </w:r>
          </w:p>
        </w:tc>
        <w:tc>
          <w:tcPr>
            <w:tcW w:w="4680" w:type="dxa"/>
            <w:tcMar>
              <w:top w:w="80" w:type="dxa"/>
              <w:left w:w="100" w:type="dxa"/>
              <w:bottom w:w="80" w:type="dxa"/>
              <w:right w:w="100" w:type="dxa"/>
            </w:tcMar>
          </w:tcPr>
          <w:p w14:paraId="021DEF42" w14:textId="77777777" w:rsidR="006962D8" w:rsidRPr="00286EFC" w:rsidRDefault="00000000">
            <w:pPr>
              <w:rPr>
                <w:lang w:val="es-MX"/>
              </w:rPr>
            </w:pPr>
            <w:r w:rsidRPr="00286EFC">
              <w:rPr>
                <w:sz w:val="19"/>
                <w:szCs w:val="19"/>
                <w:lang w:val="es-MX"/>
              </w:rPr>
              <w:t>Empieza con un **Inventario de Realidad** de 10 minutos, sin juicio, offline si hace falta</w:t>
            </w:r>
          </w:p>
        </w:tc>
      </w:tr>
      <w:tr w:rsidR="006962D8" w:rsidRPr="00286EFC" w14:paraId="463B90F9" w14:textId="77777777">
        <w:tblPrEx>
          <w:tblCellMar>
            <w:top w:w="0" w:type="dxa"/>
            <w:bottom w:w="0" w:type="dxa"/>
          </w:tblCellMar>
        </w:tblPrEx>
        <w:tc>
          <w:tcPr>
            <w:tcW w:w="4680" w:type="dxa"/>
            <w:tcMar>
              <w:top w:w="80" w:type="dxa"/>
              <w:left w:w="100" w:type="dxa"/>
              <w:bottom w:w="80" w:type="dxa"/>
              <w:right w:w="100" w:type="dxa"/>
            </w:tcMar>
          </w:tcPr>
          <w:p w14:paraId="6280F0ED" w14:textId="77777777" w:rsidR="006962D8" w:rsidRDefault="00000000">
            <w:r>
              <w:rPr>
                <w:sz w:val="19"/>
                <w:szCs w:val="19"/>
              </w:rPr>
              <w:t>Mostrar únicamente números</w:t>
            </w:r>
          </w:p>
        </w:tc>
        <w:tc>
          <w:tcPr>
            <w:tcW w:w="4680" w:type="dxa"/>
            <w:tcMar>
              <w:top w:w="80" w:type="dxa"/>
              <w:left w:w="100" w:type="dxa"/>
              <w:bottom w:w="80" w:type="dxa"/>
              <w:right w:w="100" w:type="dxa"/>
            </w:tcMar>
          </w:tcPr>
          <w:p w14:paraId="07A7AA43" w14:textId="77777777" w:rsidR="006962D8" w:rsidRPr="00286EFC" w:rsidRDefault="00000000">
            <w:pPr>
              <w:rPr>
                <w:lang w:val="es-MX"/>
              </w:rPr>
            </w:pPr>
            <w:r w:rsidRPr="00286EFC">
              <w:rPr>
                <w:sz w:val="19"/>
                <w:szCs w:val="19"/>
                <w:lang w:val="es-MX"/>
              </w:rPr>
              <w:t>Traduce los números a **lenguaje emocional y de identidad** ("esto es lo que hay, y estás dispuesto a mirarlo de frente")</w:t>
            </w:r>
          </w:p>
        </w:tc>
      </w:tr>
      <w:tr w:rsidR="006962D8" w:rsidRPr="00286EFC" w14:paraId="49B8C144" w14:textId="77777777">
        <w:tblPrEx>
          <w:tblCellMar>
            <w:top w:w="0" w:type="dxa"/>
            <w:bottom w:w="0" w:type="dxa"/>
          </w:tblCellMar>
        </w:tblPrEx>
        <w:tc>
          <w:tcPr>
            <w:tcW w:w="4680" w:type="dxa"/>
            <w:tcMar>
              <w:top w:w="80" w:type="dxa"/>
              <w:left w:w="100" w:type="dxa"/>
              <w:bottom w:w="80" w:type="dxa"/>
              <w:right w:w="100" w:type="dxa"/>
            </w:tcMar>
          </w:tcPr>
          <w:p w14:paraId="763588FB" w14:textId="77777777" w:rsidR="006962D8" w:rsidRPr="00286EFC" w:rsidRDefault="00000000">
            <w:pPr>
              <w:rPr>
                <w:lang w:val="es-MX"/>
              </w:rPr>
            </w:pPr>
            <w:r w:rsidRPr="00286EFC">
              <w:rPr>
                <w:sz w:val="19"/>
                <w:szCs w:val="19"/>
                <w:lang w:val="es-MX"/>
              </w:rPr>
              <w:t>Un dashboard con 40 métricas desde el minuto uno</w:t>
            </w:r>
          </w:p>
        </w:tc>
        <w:tc>
          <w:tcPr>
            <w:tcW w:w="4680" w:type="dxa"/>
            <w:tcMar>
              <w:top w:w="80" w:type="dxa"/>
              <w:left w:w="100" w:type="dxa"/>
              <w:bottom w:w="80" w:type="dxa"/>
              <w:right w:w="100" w:type="dxa"/>
            </w:tcMar>
          </w:tcPr>
          <w:p w14:paraId="7ED4EDEE" w14:textId="77777777" w:rsidR="006962D8" w:rsidRPr="00286EFC" w:rsidRDefault="00000000">
            <w:pPr>
              <w:rPr>
                <w:lang w:val="es-MX"/>
              </w:rPr>
            </w:pPr>
            <w:r w:rsidRPr="00286EFC">
              <w:rPr>
                <w:sz w:val="19"/>
                <w:szCs w:val="19"/>
                <w:lang w:val="es-MX"/>
              </w:rPr>
              <w:t>Un **Panel de Verdad** con 3 números que importan hoy</w:t>
            </w:r>
          </w:p>
        </w:tc>
      </w:tr>
      <w:tr w:rsidR="006962D8" w:rsidRPr="00286EFC" w14:paraId="61804152" w14:textId="77777777">
        <w:tblPrEx>
          <w:tblCellMar>
            <w:top w:w="0" w:type="dxa"/>
            <w:bottom w:w="0" w:type="dxa"/>
          </w:tblCellMar>
        </w:tblPrEx>
        <w:tc>
          <w:tcPr>
            <w:tcW w:w="4680" w:type="dxa"/>
            <w:tcMar>
              <w:top w:w="80" w:type="dxa"/>
              <w:left w:w="100" w:type="dxa"/>
              <w:bottom w:w="80" w:type="dxa"/>
              <w:right w:w="100" w:type="dxa"/>
            </w:tcMar>
          </w:tcPr>
          <w:p w14:paraId="4FDB26A4" w14:textId="77777777" w:rsidR="006962D8" w:rsidRDefault="00000000">
            <w:r>
              <w:rPr>
                <w:sz w:val="19"/>
                <w:szCs w:val="19"/>
              </w:rPr>
              <w:t>Gamificación genérica (puntos, insignias)</w:t>
            </w:r>
          </w:p>
        </w:tc>
        <w:tc>
          <w:tcPr>
            <w:tcW w:w="4680" w:type="dxa"/>
            <w:tcMar>
              <w:top w:w="80" w:type="dxa"/>
              <w:left w:w="100" w:type="dxa"/>
              <w:bottom w:w="80" w:type="dxa"/>
              <w:right w:w="100" w:type="dxa"/>
            </w:tcMar>
          </w:tcPr>
          <w:p w14:paraId="256652B9" w14:textId="77777777" w:rsidR="006962D8" w:rsidRPr="00286EFC" w:rsidRDefault="00000000">
            <w:pPr>
              <w:rPr>
                <w:lang w:val="es-MX"/>
              </w:rPr>
            </w:pPr>
            <w:r w:rsidRPr="00286EFC">
              <w:rPr>
                <w:sz w:val="19"/>
                <w:szCs w:val="19"/>
                <w:lang w:val="es-MX"/>
              </w:rPr>
              <w:t>Gamificación basada en **rachas de honestidad**, no de gasto perfecto</w:t>
            </w:r>
          </w:p>
        </w:tc>
      </w:tr>
      <w:tr w:rsidR="006962D8" w:rsidRPr="00286EFC" w14:paraId="02F881D1" w14:textId="77777777">
        <w:tblPrEx>
          <w:tblCellMar>
            <w:top w:w="0" w:type="dxa"/>
            <w:bottom w:w="0" w:type="dxa"/>
          </w:tblCellMar>
        </w:tblPrEx>
        <w:tc>
          <w:tcPr>
            <w:tcW w:w="4680" w:type="dxa"/>
            <w:tcMar>
              <w:top w:w="80" w:type="dxa"/>
              <w:left w:w="100" w:type="dxa"/>
              <w:bottom w:w="80" w:type="dxa"/>
              <w:right w:w="100" w:type="dxa"/>
            </w:tcMar>
          </w:tcPr>
          <w:p w14:paraId="1056D6E3" w14:textId="77777777" w:rsidR="006962D8" w:rsidRPr="00286EFC" w:rsidRDefault="00000000">
            <w:pPr>
              <w:rPr>
                <w:lang w:val="es-MX"/>
              </w:rPr>
            </w:pPr>
            <w:r w:rsidRPr="00286EFC">
              <w:rPr>
                <w:sz w:val="19"/>
                <w:szCs w:val="19"/>
                <w:lang w:val="es-MX"/>
              </w:rPr>
              <w:t>Asumir que el usuario está solo</w:t>
            </w:r>
          </w:p>
        </w:tc>
        <w:tc>
          <w:tcPr>
            <w:tcW w:w="4680" w:type="dxa"/>
            <w:tcMar>
              <w:top w:w="80" w:type="dxa"/>
              <w:left w:w="100" w:type="dxa"/>
              <w:bottom w:w="80" w:type="dxa"/>
              <w:right w:w="100" w:type="dxa"/>
            </w:tcMar>
          </w:tcPr>
          <w:p w14:paraId="6E7E6BBF" w14:textId="77777777" w:rsidR="006962D8" w:rsidRPr="00286EFC" w:rsidRDefault="00000000">
            <w:pPr>
              <w:rPr>
                <w:lang w:val="es-MX"/>
              </w:rPr>
            </w:pPr>
            <w:r w:rsidRPr="00286EFC">
              <w:rPr>
                <w:sz w:val="19"/>
                <w:szCs w:val="19"/>
                <w:lang w:val="es-MX"/>
              </w:rPr>
              <w:t>Incluye módulos para **pareja/familia** (la deuda relacional del secreto es un tema central del libro)</w:t>
            </w:r>
          </w:p>
        </w:tc>
      </w:tr>
      <w:tr w:rsidR="006962D8" w:rsidRPr="00286EFC" w14:paraId="5CC1100D" w14:textId="77777777">
        <w:tblPrEx>
          <w:tblCellMar>
            <w:top w:w="0" w:type="dxa"/>
            <w:bottom w:w="0" w:type="dxa"/>
          </w:tblCellMar>
        </w:tblPrEx>
        <w:tc>
          <w:tcPr>
            <w:tcW w:w="4680" w:type="dxa"/>
            <w:tcMar>
              <w:top w:w="80" w:type="dxa"/>
              <w:left w:w="100" w:type="dxa"/>
              <w:bottom w:w="80" w:type="dxa"/>
              <w:right w:w="100" w:type="dxa"/>
            </w:tcMar>
          </w:tcPr>
          <w:p w14:paraId="1298D31F" w14:textId="77777777" w:rsidR="006962D8" w:rsidRPr="00286EFC" w:rsidRDefault="00000000">
            <w:pPr>
              <w:rPr>
                <w:lang w:val="es-MX"/>
              </w:rPr>
            </w:pPr>
            <w:r w:rsidRPr="00286EFC">
              <w:rPr>
                <w:sz w:val="19"/>
                <w:szCs w:val="19"/>
                <w:lang w:val="es-MX"/>
              </w:rPr>
              <w:t>Ignorar la dimensión emocional y espiritual</w:t>
            </w:r>
          </w:p>
        </w:tc>
        <w:tc>
          <w:tcPr>
            <w:tcW w:w="4680" w:type="dxa"/>
            <w:tcMar>
              <w:top w:w="80" w:type="dxa"/>
              <w:left w:w="100" w:type="dxa"/>
              <w:bottom w:w="80" w:type="dxa"/>
              <w:right w:w="100" w:type="dxa"/>
            </w:tcMar>
          </w:tcPr>
          <w:p w14:paraId="0BE7F57A" w14:textId="77777777" w:rsidR="006962D8" w:rsidRPr="00286EFC" w:rsidRDefault="00000000">
            <w:pPr>
              <w:rPr>
                <w:lang w:val="es-MX"/>
              </w:rPr>
            </w:pPr>
            <w:r w:rsidRPr="00286EFC">
              <w:rPr>
                <w:sz w:val="19"/>
                <w:szCs w:val="19"/>
                <w:lang w:val="es-MX"/>
              </w:rPr>
              <w:t>Incluye un **Diario Financiero** y un módulo opcional de fe/reflexión, sin imponerlo</w:t>
            </w:r>
          </w:p>
        </w:tc>
      </w:tr>
    </w:tbl>
    <w:p w14:paraId="7591AE8B" w14:textId="77777777" w:rsidR="006962D8" w:rsidRPr="00286EFC" w:rsidRDefault="006962D8">
      <w:pPr>
        <w:spacing w:after="200"/>
        <w:rPr>
          <w:lang w:val="es-MX"/>
        </w:rPr>
      </w:pPr>
    </w:p>
    <w:p w14:paraId="70E1F2F2" w14:textId="77777777" w:rsidR="006962D8" w:rsidRPr="00286EFC" w:rsidRDefault="00000000">
      <w:pPr>
        <w:spacing w:after="160" w:line="280" w:lineRule="auto"/>
        <w:rPr>
          <w:lang w:val="es-MX"/>
        </w:rPr>
      </w:pPr>
      <w:r w:rsidRPr="00286EFC">
        <w:rPr>
          <w:lang w:val="es-MX"/>
        </w:rPr>
        <w:t xml:space="preserve">La frase que el usuario debe sentir, tomada literalmente del brief: *"Ahora por fin entiendo qué está pasando con mi dinero."* No "estoy en camino a ser rico" — </w:t>
      </w:r>
      <w:r w:rsidRPr="00286EFC">
        <w:rPr>
          <w:b/>
          <w:bCs/>
          <w:lang w:val="es-MX"/>
        </w:rPr>
        <w:t>entiendo, no estoy solo, puedo empezar.</w:t>
      </w:r>
    </w:p>
    <w:p w14:paraId="27320FD9" w14:textId="77777777" w:rsidR="006962D8" w:rsidRPr="00286EFC" w:rsidRDefault="006962D8">
      <w:pPr>
        <w:pBdr>
          <w:bottom w:val="single" w:sz="6" w:space="4" w:color="D8CFB8"/>
        </w:pBdr>
        <w:spacing w:before="120" w:after="240"/>
        <w:rPr>
          <w:lang w:val="es-MX"/>
        </w:rPr>
      </w:pPr>
    </w:p>
    <w:p w14:paraId="4696BAE5" w14:textId="77777777" w:rsidR="006962D8" w:rsidRPr="00286EFC" w:rsidRDefault="00000000">
      <w:pPr>
        <w:pStyle w:val="Heading1"/>
        <w:pageBreakBefore/>
        <w:spacing w:after="160"/>
        <w:rPr>
          <w:lang w:val="es-MX"/>
        </w:rPr>
      </w:pPr>
      <w:bookmarkStart w:id="4" w:name="_Toc234168507"/>
      <w:r w:rsidRPr="00286EFC">
        <w:rPr>
          <w:lang w:val="es-MX"/>
        </w:rPr>
        <w:lastRenderedPageBreak/>
        <w:t>3. Público objetivo</w:t>
      </w:r>
      <w:bookmarkEnd w:id="4"/>
    </w:p>
    <w:p w14:paraId="1F8CAC79" w14:textId="77777777" w:rsidR="006962D8" w:rsidRPr="00286EFC" w:rsidRDefault="00000000">
      <w:pPr>
        <w:spacing w:after="160" w:line="280" w:lineRule="auto"/>
        <w:rPr>
          <w:lang w:val="es-MX"/>
        </w:rPr>
      </w:pPr>
      <w:r w:rsidRPr="00286EFC">
        <w:rPr>
          <w:lang w:val="es-MX"/>
        </w:rPr>
        <w:t>Basado explícitamente en la introducción y el epílogo del libro (que se dirige a "hombres que sonríen afuera mientras algo se desmorona adentro", personas que "han pedido prestado para pagar prestado", gente con ansiedad financiera, comunidades de fe):</w:t>
      </w:r>
    </w:p>
    <w:p w14:paraId="72C16A28" w14:textId="77777777" w:rsidR="006962D8" w:rsidRPr="00286EFC" w:rsidRDefault="00000000">
      <w:pPr>
        <w:spacing w:after="160" w:line="280" w:lineRule="auto"/>
        <w:rPr>
          <w:lang w:val="es-MX"/>
        </w:rPr>
      </w:pPr>
      <w:r w:rsidRPr="00286EFC">
        <w:rPr>
          <w:b/>
          <w:bCs/>
          <w:lang w:val="es-MX"/>
        </w:rPr>
        <w:t>Persona primaria — "El que sonríe por fuera":</w:t>
      </w:r>
      <w:r w:rsidRPr="00286EFC">
        <w:rPr>
          <w:lang w:val="es-MX"/>
        </w:rPr>
        <w:t xml:space="preserve"> 28–55 años, ingreso variable o estable pero endeudado, ha usado una tarjeta para pagar otra, evita abrir el estado de cuenta, siente vergüenza más que ignorancia, a menudo con pareja/hijos, frecuentemente conectado a una comunidad de fe o valores tradicionales de "proveedor silencioso". No es que no sepa sumar — es que no quiere ver el total.</w:t>
      </w:r>
    </w:p>
    <w:p w14:paraId="01127653" w14:textId="77777777" w:rsidR="006962D8" w:rsidRPr="00286EFC" w:rsidRDefault="00000000">
      <w:pPr>
        <w:spacing w:after="160" w:line="280" w:lineRule="auto"/>
        <w:rPr>
          <w:lang w:val="es-MX"/>
        </w:rPr>
      </w:pPr>
      <w:r w:rsidRPr="00286EFC">
        <w:rPr>
          <w:b/>
          <w:bCs/>
          <w:lang w:val="es-MX"/>
        </w:rPr>
        <w:t>Persona secundaria — "El que ya tocó fondo y busca estructura":</w:t>
      </w:r>
      <w:r w:rsidRPr="00286EFC">
        <w:rPr>
          <w:lang w:val="es-MX"/>
        </w:rPr>
        <w:t xml:space="preserve"> ya tuvo su "noche del teléfono boca abajo", está listo para actuar pero nunca ha usado ninguna app financiera y le intimida el vocabulario técnico (categorías, APR, cashflow).</w:t>
      </w:r>
    </w:p>
    <w:p w14:paraId="3C51EFF2" w14:textId="77777777" w:rsidR="006962D8" w:rsidRPr="00286EFC" w:rsidRDefault="00000000">
      <w:pPr>
        <w:spacing w:after="160" w:line="280" w:lineRule="auto"/>
        <w:rPr>
          <w:lang w:val="es-MX"/>
        </w:rPr>
      </w:pPr>
      <w:r w:rsidRPr="00286EFC">
        <w:rPr>
          <w:b/>
          <w:bCs/>
          <w:lang w:val="es-MX"/>
        </w:rPr>
        <w:t>Persona terciaria `[EXTENSIÓN]` — "La pareja que se entera":</w:t>
      </w:r>
      <w:r w:rsidRPr="00286EFC">
        <w:rPr>
          <w:lang w:val="es-MX"/>
        </w:rPr>
        <w:t xml:space="preserve"> cónyuge que descubre la situación financiera y necesita una herramienta compartida para reconstruir confianza, no solo dinero.</w:t>
      </w:r>
    </w:p>
    <w:p w14:paraId="2E6EEDAF" w14:textId="77777777" w:rsidR="006962D8" w:rsidRPr="00286EFC" w:rsidRDefault="00000000">
      <w:pPr>
        <w:spacing w:after="160" w:line="280" w:lineRule="auto"/>
        <w:rPr>
          <w:lang w:val="es-MX"/>
        </w:rPr>
      </w:pPr>
      <w:r w:rsidRPr="00286EFC">
        <w:rPr>
          <w:lang w:val="es-MX"/>
        </w:rPr>
        <w:t xml:space="preserve">Todos comparten: </w:t>
      </w:r>
      <w:r w:rsidRPr="00286EFC">
        <w:rPr>
          <w:b/>
          <w:bCs/>
          <w:lang w:val="es-MX"/>
        </w:rPr>
        <w:t>odian Excel, tienen ansiedad numérica, evitan más que desconocen, y necesitan sentirse acompañados antes que corregidos.</w:t>
      </w:r>
    </w:p>
    <w:p w14:paraId="70A11E8D" w14:textId="77777777" w:rsidR="006962D8" w:rsidRPr="00286EFC" w:rsidRDefault="006962D8">
      <w:pPr>
        <w:pBdr>
          <w:bottom w:val="single" w:sz="6" w:space="4" w:color="D8CFB8"/>
        </w:pBdr>
        <w:spacing w:before="120" w:after="240"/>
        <w:rPr>
          <w:lang w:val="es-MX"/>
        </w:rPr>
      </w:pPr>
    </w:p>
    <w:p w14:paraId="701DE81A" w14:textId="77777777" w:rsidR="006962D8" w:rsidRPr="00286EFC" w:rsidRDefault="00000000">
      <w:pPr>
        <w:pStyle w:val="Heading1"/>
        <w:pageBreakBefore/>
        <w:spacing w:after="160"/>
        <w:rPr>
          <w:lang w:val="es-MX"/>
        </w:rPr>
      </w:pPr>
      <w:bookmarkStart w:id="5" w:name="_Toc234168508"/>
      <w:r w:rsidRPr="00286EFC">
        <w:rPr>
          <w:lang w:val="es-MX"/>
        </w:rPr>
        <w:lastRenderedPageBreak/>
        <w:t>4. Problema que resuelve</w:t>
      </w:r>
      <w:bookmarkEnd w:id="5"/>
    </w:p>
    <w:p w14:paraId="465E2867" w14:textId="77777777" w:rsidR="006962D8" w:rsidRPr="00286EFC" w:rsidRDefault="00000000">
      <w:pPr>
        <w:spacing w:after="160" w:line="280" w:lineRule="auto"/>
        <w:rPr>
          <w:lang w:val="es-MX"/>
        </w:rPr>
      </w:pPr>
      <w:r w:rsidRPr="00286EFC">
        <w:rPr>
          <w:lang w:val="es-MX"/>
        </w:rPr>
        <w:t xml:space="preserve">El libro identifica un problema que ninguna app de presupuesto resuelve: </w:t>
      </w:r>
      <w:r w:rsidRPr="00286EFC">
        <w:rPr>
          <w:b/>
          <w:bCs/>
          <w:lang w:val="es-MX"/>
        </w:rPr>
        <w:t>la brecha entre saber que hay un problema y estar dispuesto a mirarlo.</w:t>
      </w:r>
      <w:r w:rsidRPr="00286EFC">
        <w:rPr>
          <w:lang w:val="es-MX"/>
        </w:rPr>
        <w:t xml:space="preserve"> Casi dos años pasan en el libro entre que el problema existe y que el autor lo enfrenta. Las apps de presupuesto están diseñadas para la fase posterior a esa decisión — asumen que ya cruzaste el umbral de la honestidad.</w:t>
      </w:r>
    </w:p>
    <w:p w14:paraId="2540D41B" w14:textId="77777777" w:rsidR="006962D8" w:rsidRPr="00286EFC" w:rsidRDefault="00000000">
      <w:pPr>
        <w:spacing w:after="160" w:line="280" w:lineRule="auto"/>
        <w:rPr>
          <w:lang w:val="es-MX"/>
        </w:rPr>
      </w:pPr>
      <w:r w:rsidRPr="00286EFC">
        <w:rPr>
          <w:lang w:val="es-MX"/>
        </w:rPr>
        <w:t xml:space="preserve">Ancla resuelve el problema de </w:t>
      </w:r>
      <w:r w:rsidRPr="00286EFC">
        <w:rPr>
          <w:b/>
          <w:bCs/>
          <w:lang w:val="es-MX"/>
        </w:rPr>
        <w:t>antes</w:t>
      </w:r>
      <w:r w:rsidRPr="00286EFC">
        <w:rPr>
          <w:lang w:val="es-MX"/>
        </w:rPr>
        <w:t xml:space="preserve"> del presupuesto: la negación, la vergüenza, el aislamiento y la falta de un primer paso que no se sienta abrumador. Una vez cruzado ese umbral, Ancla también resuelve el problema clásico (visibilidad, control, plan de salida de deudas), pero lo hace desde un tono radicalmente distinto al de la industria.</w:t>
      </w:r>
    </w:p>
    <w:p w14:paraId="4315DDBC" w14:textId="77777777" w:rsidR="006962D8" w:rsidRPr="00286EFC" w:rsidRDefault="006962D8">
      <w:pPr>
        <w:pBdr>
          <w:bottom w:val="single" w:sz="6" w:space="4" w:color="D8CFB8"/>
        </w:pBdr>
        <w:spacing w:before="120" w:after="240"/>
        <w:rPr>
          <w:lang w:val="es-MX"/>
        </w:rPr>
      </w:pPr>
    </w:p>
    <w:p w14:paraId="38E84B8A" w14:textId="77777777" w:rsidR="006962D8" w:rsidRPr="00286EFC" w:rsidRDefault="00000000">
      <w:pPr>
        <w:pStyle w:val="Heading1"/>
        <w:pageBreakBefore/>
        <w:spacing w:after="160"/>
        <w:rPr>
          <w:lang w:val="es-MX"/>
        </w:rPr>
      </w:pPr>
      <w:bookmarkStart w:id="6" w:name="_Toc234168509"/>
      <w:r w:rsidRPr="00286EFC">
        <w:rPr>
          <w:lang w:val="es-MX"/>
        </w:rPr>
        <w:lastRenderedPageBreak/>
        <w:t>5. Framework financiero: El Ciclo de Reconstrucción</w:t>
      </w:r>
      <w:bookmarkEnd w:id="6"/>
    </w:p>
    <w:p w14:paraId="42A6C998" w14:textId="77777777" w:rsidR="006962D8" w:rsidRPr="00286EFC" w:rsidRDefault="00000000">
      <w:pPr>
        <w:spacing w:after="160" w:line="280" w:lineRule="auto"/>
        <w:rPr>
          <w:lang w:val="es-MX"/>
        </w:rPr>
      </w:pPr>
      <w:r w:rsidRPr="00286EFC">
        <w:rPr>
          <w:lang w:val="es-MX"/>
        </w:rPr>
        <w:t xml:space="preserve">El libro no presenta sus 7 principios como pasos de manual, sino como *"etapas de un proceso... en ese orden"*. Se respeta ese orden pero se construye un framework circular (no lineal), porque el propio libro cierra diciendo que </w:t>
      </w:r>
      <w:r w:rsidRPr="00286EFC">
        <w:rPr>
          <w:b/>
          <w:bCs/>
          <w:lang w:val="es-MX"/>
        </w:rPr>
        <w:t>"la reconstrucción nunca termina"</w:t>
      </w:r>
      <w:r w:rsidRPr="00286EFC">
        <w:rPr>
          <w:lang w:val="es-MX"/>
        </w:rPr>
        <w:t xml:space="preserve"> — el último principio no termina el proceso, lo hace sostenible y lo vuelve a alimentar.</w:t>
      </w:r>
    </w:p>
    <w:p w14:paraId="1390AB9B" w14:textId="77777777" w:rsidR="006962D8" w:rsidRPr="00286EFC" w:rsidRDefault="00000000">
      <w:pPr>
        <w:spacing w:after="160" w:line="280" w:lineRule="auto"/>
        <w:rPr>
          <w:lang w:val="es-MX"/>
        </w:rPr>
      </w:pPr>
      <w:r w:rsidRPr="00286EFC">
        <w:rPr>
          <w:lang w:val="es-MX"/>
        </w:rPr>
        <w:t>```</w:t>
      </w:r>
    </w:p>
    <w:p w14:paraId="3014158D" w14:textId="77777777" w:rsidR="006962D8" w:rsidRPr="00286EFC" w:rsidRDefault="00000000">
      <w:pPr>
        <w:spacing w:after="160" w:line="280" w:lineRule="auto"/>
        <w:rPr>
          <w:lang w:val="es-MX"/>
        </w:rPr>
      </w:pPr>
      <w:r w:rsidRPr="00286EFC">
        <w:rPr>
          <w:lang w:val="es-MX"/>
        </w:rPr>
        <w:t>CONCIENCIA (Tocar fondo, con honestidad sin filtros)</w:t>
      </w:r>
    </w:p>
    <w:p w14:paraId="0D8B9D90" w14:textId="77777777" w:rsidR="006962D8" w:rsidRPr="00286EFC" w:rsidRDefault="00000000">
      <w:pPr>
        <w:spacing w:after="160" w:line="280" w:lineRule="auto"/>
        <w:rPr>
          <w:lang w:val="es-MX"/>
        </w:rPr>
      </w:pPr>
      <w:r w:rsidRPr="00286EFC">
        <w:rPr>
          <w:lang w:val="es-MX"/>
        </w:rPr>
        <w:t>↓</w:t>
      </w:r>
    </w:p>
    <w:p w14:paraId="402860E6" w14:textId="77777777" w:rsidR="006962D8" w:rsidRPr="00286EFC" w:rsidRDefault="00000000">
      <w:pPr>
        <w:spacing w:after="160" w:line="280" w:lineRule="auto"/>
        <w:rPr>
          <w:lang w:val="es-MX"/>
        </w:rPr>
      </w:pPr>
      <w:r w:rsidRPr="00286EFC">
        <w:rPr>
          <w:lang w:val="es-MX"/>
        </w:rPr>
        <w:t>RESPONSABILIDAD (sin culpa destructiva — locus interno)</w:t>
      </w:r>
    </w:p>
    <w:p w14:paraId="681A2B3F" w14:textId="77777777" w:rsidR="006962D8" w:rsidRPr="00286EFC" w:rsidRDefault="00000000">
      <w:pPr>
        <w:spacing w:after="160" w:line="280" w:lineRule="auto"/>
        <w:rPr>
          <w:lang w:val="es-MX"/>
        </w:rPr>
      </w:pPr>
      <w:r w:rsidRPr="00286EFC">
        <w:rPr>
          <w:lang w:val="es-MX"/>
        </w:rPr>
        <w:t>↓</w:t>
      </w:r>
    </w:p>
    <w:p w14:paraId="4EFA0BF8" w14:textId="77777777" w:rsidR="006962D8" w:rsidRPr="00286EFC" w:rsidRDefault="00000000">
      <w:pPr>
        <w:spacing w:after="160" w:line="280" w:lineRule="auto"/>
        <w:rPr>
          <w:lang w:val="es-MX"/>
        </w:rPr>
      </w:pPr>
      <w:r w:rsidRPr="00286EFC">
        <w:rPr>
          <w:lang w:val="es-MX"/>
        </w:rPr>
        <w:t>DISCIPLINA MÍNIMA (el hábito ancla — "el principio de uno")</w:t>
      </w:r>
    </w:p>
    <w:p w14:paraId="69A9FB23" w14:textId="77777777" w:rsidR="006962D8" w:rsidRPr="00286EFC" w:rsidRDefault="00000000">
      <w:pPr>
        <w:spacing w:after="160" w:line="280" w:lineRule="auto"/>
        <w:rPr>
          <w:lang w:val="es-MX"/>
        </w:rPr>
      </w:pPr>
      <w:r w:rsidRPr="00286EFC">
        <w:rPr>
          <w:lang w:val="es-MX"/>
        </w:rPr>
        <w:t>↓</w:t>
      </w:r>
    </w:p>
    <w:p w14:paraId="391469F2" w14:textId="77777777" w:rsidR="006962D8" w:rsidRPr="00286EFC" w:rsidRDefault="00000000">
      <w:pPr>
        <w:spacing w:after="160" w:line="280" w:lineRule="auto"/>
        <w:rPr>
          <w:lang w:val="es-MX"/>
        </w:rPr>
      </w:pPr>
      <w:r w:rsidRPr="00286EFC">
        <w:rPr>
          <w:lang w:val="es-MX"/>
        </w:rPr>
        <w:t>SANIDAD EMOCIONAL (nombrar vergüenza / miedo / soledad — pedir ayuda)</w:t>
      </w:r>
    </w:p>
    <w:p w14:paraId="5F3148E5" w14:textId="77777777" w:rsidR="006962D8" w:rsidRPr="00286EFC" w:rsidRDefault="00000000">
      <w:pPr>
        <w:spacing w:after="160" w:line="280" w:lineRule="auto"/>
        <w:rPr>
          <w:lang w:val="es-MX"/>
        </w:rPr>
      </w:pPr>
      <w:r w:rsidRPr="00286EFC">
        <w:rPr>
          <w:lang w:val="es-MX"/>
        </w:rPr>
        <w:t>↓</w:t>
      </w:r>
    </w:p>
    <w:p w14:paraId="00C66D2F" w14:textId="77777777" w:rsidR="006962D8" w:rsidRPr="00286EFC" w:rsidRDefault="00000000">
      <w:pPr>
        <w:spacing w:after="160" w:line="280" w:lineRule="auto"/>
        <w:rPr>
          <w:lang w:val="es-MX"/>
        </w:rPr>
      </w:pPr>
      <w:r w:rsidRPr="00286EFC">
        <w:rPr>
          <w:lang w:val="es-MX"/>
        </w:rPr>
        <w:t>PROPÓSITO (¿para quién? no ¿para qué?)</w:t>
      </w:r>
    </w:p>
    <w:p w14:paraId="57575E71" w14:textId="77777777" w:rsidR="006962D8" w:rsidRPr="00286EFC" w:rsidRDefault="00000000">
      <w:pPr>
        <w:spacing w:after="160" w:line="280" w:lineRule="auto"/>
        <w:rPr>
          <w:lang w:val="es-MX"/>
        </w:rPr>
      </w:pPr>
      <w:r w:rsidRPr="00286EFC">
        <w:rPr>
          <w:lang w:val="es-MX"/>
        </w:rPr>
        <w:t>↓</w:t>
      </w:r>
    </w:p>
    <w:p w14:paraId="4DCF01FF" w14:textId="77777777" w:rsidR="006962D8" w:rsidRPr="00286EFC" w:rsidRDefault="00000000">
      <w:pPr>
        <w:spacing w:after="160" w:line="280" w:lineRule="auto"/>
        <w:rPr>
          <w:lang w:val="es-MX"/>
        </w:rPr>
      </w:pPr>
      <w:r w:rsidRPr="00286EFC">
        <w:rPr>
          <w:lang w:val="es-MX"/>
        </w:rPr>
        <w:t>FINANZAS HONESTAS (inventario, presupuesto real, bola de nieve)</w:t>
      </w:r>
    </w:p>
    <w:p w14:paraId="198C7CFD" w14:textId="77777777" w:rsidR="006962D8" w:rsidRPr="00286EFC" w:rsidRDefault="00000000">
      <w:pPr>
        <w:spacing w:after="160" w:line="280" w:lineRule="auto"/>
        <w:rPr>
          <w:lang w:val="es-MX"/>
        </w:rPr>
      </w:pPr>
      <w:r w:rsidRPr="00286EFC">
        <w:rPr>
          <w:lang w:val="es-MX"/>
        </w:rPr>
        <w:t>↓</w:t>
      </w:r>
    </w:p>
    <w:p w14:paraId="3DA3B839" w14:textId="77777777" w:rsidR="006962D8" w:rsidRPr="00286EFC" w:rsidRDefault="00000000">
      <w:pPr>
        <w:spacing w:after="160" w:line="280" w:lineRule="auto"/>
        <w:rPr>
          <w:lang w:val="es-MX"/>
        </w:rPr>
      </w:pPr>
      <w:r w:rsidRPr="00286EFC">
        <w:rPr>
          <w:lang w:val="es-MX"/>
        </w:rPr>
        <w:t>IDENTIDAD SOSTENIBLE (quién eres cuando nadie te mira)</w:t>
      </w:r>
    </w:p>
    <w:p w14:paraId="4CDF3308" w14:textId="77777777" w:rsidR="006962D8" w:rsidRPr="00286EFC" w:rsidRDefault="00000000">
      <w:pPr>
        <w:spacing w:after="160" w:line="280" w:lineRule="auto"/>
        <w:rPr>
          <w:lang w:val="es-MX"/>
        </w:rPr>
      </w:pPr>
      <w:r w:rsidRPr="00286EFC">
        <w:rPr>
          <w:lang w:val="es-MX"/>
        </w:rPr>
        <w:t>↓</w:t>
      </w:r>
    </w:p>
    <w:p w14:paraId="29B588F5" w14:textId="77777777" w:rsidR="006962D8" w:rsidRPr="00286EFC" w:rsidRDefault="00000000">
      <w:pPr>
        <w:spacing w:after="160" w:line="280" w:lineRule="auto"/>
        <w:rPr>
          <w:lang w:val="es-MX"/>
        </w:rPr>
      </w:pPr>
      <w:r w:rsidRPr="00286EFC">
        <w:rPr>
          <w:lang w:val="es-MX"/>
        </w:rPr>
        <w:t>↺ vuelve a alimentar la CONCIENCIA (nuevos desafíos, mismo proceso)</w:t>
      </w:r>
    </w:p>
    <w:p w14:paraId="3453EAAF" w14:textId="77777777" w:rsidR="006962D8" w:rsidRPr="00286EFC" w:rsidRDefault="00000000">
      <w:pPr>
        <w:spacing w:after="160" w:line="280" w:lineRule="auto"/>
        <w:rPr>
          <w:lang w:val="es-MX"/>
        </w:rPr>
      </w:pPr>
      <w:r w:rsidRPr="00286EFC">
        <w:rPr>
          <w:lang w:val="es-MX"/>
        </w:rPr>
        <w:t>```</w:t>
      </w:r>
    </w:p>
    <w:p w14:paraId="125F0096" w14:textId="77777777" w:rsidR="006962D8" w:rsidRPr="00286EFC" w:rsidRDefault="00000000">
      <w:pPr>
        <w:spacing w:after="160" w:line="280" w:lineRule="auto"/>
        <w:rPr>
          <w:lang w:val="es-MX"/>
        </w:rPr>
      </w:pPr>
      <w:r w:rsidRPr="00286EFC">
        <w:rPr>
          <w:lang w:val="es-MX"/>
        </w:rPr>
        <w:t xml:space="preserve">Cada etapa del framework es un </w:t>
      </w:r>
      <w:r w:rsidRPr="00286EFC">
        <w:rPr>
          <w:b/>
          <w:bCs/>
          <w:lang w:val="es-MX"/>
        </w:rPr>
        <w:t>módulo de producto</w:t>
      </w:r>
      <w:r w:rsidRPr="00286EFC">
        <w:rPr>
          <w:lang w:val="es-MX"/>
        </w:rPr>
        <w:t>, no solo un capítulo de lectura. Esto es lo que separa a Ancla de "un libro con notificaciones": el framework se vive dentro de la app, no se lee sobre él.</w:t>
      </w:r>
    </w:p>
    <w:p w14:paraId="61A63921" w14:textId="77777777" w:rsidR="006962D8" w:rsidRPr="00286EFC" w:rsidRDefault="006962D8">
      <w:pPr>
        <w:pBdr>
          <w:bottom w:val="single" w:sz="6" w:space="4" w:color="D8CFB8"/>
        </w:pBdr>
        <w:spacing w:before="120" w:after="240"/>
        <w:rPr>
          <w:lang w:val="es-MX"/>
        </w:rPr>
      </w:pPr>
    </w:p>
    <w:p w14:paraId="40EAA17F" w14:textId="77777777" w:rsidR="006962D8" w:rsidRPr="00286EFC" w:rsidRDefault="00000000">
      <w:pPr>
        <w:pStyle w:val="Heading1"/>
        <w:pageBreakBefore/>
        <w:spacing w:after="160"/>
        <w:rPr>
          <w:lang w:val="es-MX"/>
        </w:rPr>
      </w:pPr>
      <w:bookmarkStart w:id="7" w:name="_Toc234168510"/>
      <w:r w:rsidRPr="00286EFC">
        <w:rPr>
          <w:lang w:val="es-MX"/>
        </w:rPr>
        <w:lastRenderedPageBreak/>
        <w:t>6. Funcionalidades completas (mapeadas a principios)</w:t>
      </w:r>
      <w:bookmarkEnd w:id="7"/>
    </w:p>
    <w:p w14:paraId="04425E4E" w14:textId="77777777" w:rsidR="006962D8" w:rsidRPr="00286EFC" w:rsidRDefault="00000000">
      <w:pPr>
        <w:pStyle w:val="Heading2"/>
        <w:rPr>
          <w:lang w:val="es-MX"/>
        </w:rPr>
      </w:pPr>
      <w:bookmarkStart w:id="8" w:name="_Toc234168511"/>
      <w:r w:rsidRPr="00286EFC">
        <w:rPr>
          <w:lang w:val="es-MX"/>
        </w:rPr>
        <w:t>6.1 Módulo CONCIENCIA — "Inventario de Realidad"</w:t>
      </w:r>
      <w:bookmarkEnd w:id="8"/>
    </w:p>
    <w:p w14:paraId="01288FA9" w14:textId="77777777" w:rsidR="006962D8" w:rsidRDefault="00000000">
      <w:pPr>
        <w:pStyle w:val="ListParagraph"/>
        <w:numPr>
          <w:ilvl w:val="0"/>
          <w:numId w:val="1"/>
        </w:numPr>
        <w:spacing w:after="80" w:line="270" w:lineRule="auto"/>
      </w:pPr>
      <w:r w:rsidRPr="00286EFC">
        <w:rPr>
          <w:b/>
          <w:bCs/>
          <w:lang w:val="es-MX"/>
        </w:rPr>
        <w:t>Registro Inteligente de Deudas y Gastos</w:t>
      </w:r>
      <w:r w:rsidRPr="00286EFC">
        <w:rPr>
          <w:lang w:val="es-MX"/>
        </w:rPr>
        <w:t xml:space="preserve">, con captura por foto/voz para reducir la fricción de "odio Excel". </w:t>
      </w:r>
      <w:r>
        <w:t>*(Respaldo: Principio 1, ejercicio "Inventario de Realidad")*</w:t>
      </w:r>
    </w:p>
    <w:p w14:paraId="0C1BF827" w14:textId="77777777" w:rsidR="006962D8" w:rsidRPr="00286EFC" w:rsidRDefault="00000000">
      <w:pPr>
        <w:pStyle w:val="ListParagraph"/>
        <w:numPr>
          <w:ilvl w:val="0"/>
          <w:numId w:val="1"/>
        </w:numPr>
        <w:spacing w:after="80" w:line="270" w:lineRule="auto"/>
        <w:rPr>
          <w:lang w:val="es-MX"/>
        </w:rPr>
      </w:pPr>
      <w:r w:rsidRPr="00286EFC">
        <w:rPr>
          <w:b/>
          <w:bCs/>
          <w:lang w:val="es-MX"/>
        </w:rPr>
        <w:t>Modo Sin Juicio</w:t>
      </w:r>
      <w:r w:rsidRPr="00286EFC">
        <w:rPr>
          <w:lang w:val="es-MX"/>
        </w:rPr>
        <w:t>: al ingresar una deuda o gasto, la app nunca usa lenguaje de alarma roja en el primer registro — refleja la frase del libro *"esto es lo que hay, y estoy dispuesto a mirarlo de frente."*</w:t>
      </w:r>
    </w:p>
    <w:p w14:paraId="280B94A9" w14:textId="77777777" w:rsidR="006962D8" w:rsidRPr="00286EFC" w:rsidRDefault="00000000">
      <w:pPr>
        <w:pStyle w:val="ListParagraph"/>
        <w:numPr>
          <w:ilvl w:val="0"/>
          <w:numId w:val="1"/>
        </w:numPr>
        <w:spacing w:after="80" w:line="270" w:lineRule="auto"/>
        <w:rPr>
          <w:lang w:val="es-MX"/>
        </w:rPr>
      </w:pPr>
      <w:r w:rsidRPr="00286EFC">
        <w:rPr>
          <w:b/>
          <w:bCs/>
          <w:lang w:val="es-MX"/>
        </w:rPr>
        <w:t>Número Real vs. Número Redondeado</w:t>
      </w:r>
      <w:r w:rsidRPr="00286EFC">
        <w:rPr>
          <w:lang w:val="es-MX"/>
        </w:rPr>
        <w:t>: fuerza al usuario a poner el monto exacto de cada deuda, no una aproximación — principio explícito del libro ("no 'debo más o menos esto', sino el número exacto").</w:t>
      </w:r>
    </w:p>
    <w:p w14:paraId="5F52E7FA" w14:textId="77777777" w:rsidR="006962D8" w:rsidRPr="00286EFC" w:rsidRDefault="00000000">
      <w:pPr>
        <w:pStyle w:val="ListParagraph"/>
        <w:numPr>
          <w:ilvl w:val="0"/>
          <w:numId w:val="1"/>
        </w:numPr>
        <w:spacing w:after="80" w:line="270" w:lineRule="auto"/>
        <w:rPr>
          <w:lang w:val="es-MX"/>
        </w:rPr>
      </w:pPr>
      <w:r w:rsidRPr="00286EFC">
        <w:rPr>
          <w:b/>
          <w:bCs/>
          <w:lang w:val="es-MX"/>
        </w:rPr>
        <w:t>Modo Privado / Modo Compartido</w:t>
      </w:r>
      <w:r w:rsidRPr="00286EFC">
        <w:rPr>
          <w:lang w:val="es-MX"/>
        </w:rPr>
        <w:t xml:space="preserve"> `[EXTENSIÓN]`: dado el peso narrativo del secreto financiero en el matrimonio del autor, se permite decidir explícitamente qué se comparte con la pareja y cuándo, en vez de forzar transparencia total desde el día uno.</w:t>
      </w:r>
    </w:p>
    <w:p w14:paraId="0A9A5C72" w14:textId="77777777" w:rsidR="006962D8" w:rsidRPr="00286EFC" w:rsidRDefault="00000000">
      <w:pPr>
        <w:pStyle w:val="Heading2"/>
        <w:rPr>
          <w:lang w:val="es-MX"/>
        </w:rPr>
      </w:pPr>
      <w:bookmarkStart w:id="9" w:name="_Toc234168512"/>
      <w:r w:rsidRPr="00286EFC">
        <w:rPr>
          <w:lang w:val="es-MX"/>
        </w:rPr>
        <w:t>6.2 Módulo RESPONSABILIDAD — "Mapa de Responsabilidad Personal"</w:t>
      </w:r>
      <w:bookmarkEnd w:id="9"/>
    </w:p>
    <w:p w14:paraId="5ED92B86" w14:textId="77777777" w:rsidR="006962D8" w:rsidRPr="00286EFC" w:rsidRDefault="00000000">
      <w:pPr>
        <w:pStyle w:val="ListParagraph"/>
        <w:numPr>
          <w:ilvl w:val="0"/>
          <w:numId w:val="1"/>
        </w:numPr>
        <w:spacing w:after="80" w:line="270" w:lineRule="auto"/>
        <w:rPr>
          <w:lang w:val="es-MX"/>
        </w:rPr>
      </w:pPr>
      <w:r w:rsidRPr="00286EFC">
        <w:rPr>
          <w:b/>
          <w:bCs/>
          <w:lang w:val="es-MX"/>
        </w:rPr>
        <w:t>Ejercicio digital de dos columnas</w:t>
      </w:r>
      <w:r w:rsidRPr="00286EFC">
        <w:rPr>
          <w:lang w:val="es-MX"/>
        </w:rPr>
        <w:t>: "lo que no controlaba" / "lo que sí dependía de mí", tomado directamente del ejercicio del Principio 2.</w:t>
      </w:r>
    </w:p>
    <w:p w14:paraId="4C6790AA" w14:textId="77777777" w:rsidR="006962D8" w:rsidRPr="00286EFC" w:rsidRDefault="00000000">
      <w:pPr>
        <w:pStyle w:val="ListParagraph"/>
        <w:numPr>
          <w:ilvl w:val="0"/>
          <w:numId w:val="1"/>
        </w:numPr>
        <w:spacing w:after="80" w:line="270" w:lineRule="auto"/>
        <w:rPr>
          <w:lang w:val="es-MX"/>
        </w:rPr>
      </w:pPr>
      <w:r w:rsidRPr="00286EFC">
        <w:rPr>
          <w:b/>
          <w:bCs/>
          <w:lang w:val="es-MX"/>
        </w:rPr>
        <w:t>Detector de Patrones</w:t>
      </w:r>
      <w:r w:rsidRPr="00286EFC">
        <w:rPr>
          <w:lang w:val="es-MX"/>
        </w:rPr>
        <w:t xml:space="preserve"> `[EXTENSIÓN]`: si el usuario repite un mismo tipo de gasto/deuda mes tras mes, la app lo señala como patrón (no como error) para fomentar el locus de control interno que describe el libro (Julian Rotter).</w:t>
      </w:r>
    </w:p>
    <w:p w14:paraId="3C25B38F" w14:textId="77777777" w:rsidR="006962D8" w:rsidRPr="00286EFC" w:rsidRDefault="00000000">
      <w:pPr>
        <w:pStyle w:val="ListParagraph"/>
        <w:numPr>
          <w:ilvl w:val="0"/>
          <w:numId w:val="1"/>
        </w:numPr>
        <w:spacing w:after="80" w:line="270" w:lineRule="auto"/>
        <w:rPr>
          <w:lang w:val="es-MX"/>
        </w:rPr>
      </w:pPr>
      <w:r w:rsidRPr="00286EFC">
        <w:rPr>
          <w:b/>
          <w:bCs/>
          <w:lang w:val="es-MX"/>
        </w:rPr>
        <w:t>Registro de "la decisión que más contribuyó"</w:t>
      </w:r>
      <w:r w:rsidRPr="00286EFC">
        <w:rPr>
          <w:lang w:val="es-MX"/>
        </w:rPr>
        <w:t>: campo de texto libre semanal, no analítico — es reflexivo, no contable.</w:t>
      </w:r>
    </w:p>
    <w:p w14:paraId="0D663AB6" w14:textId="77777777" w:rsidR="006962D8" w:rsidRPr="00286EFC" w:rsidRDefault="00000000">
      <w:pPr>
        <w:pStyle w:val="Heading2"/>
        <w:rPr>
          <w:lang w:val="es-MX"/>
        </w:rPr>
      </w:pPr>
      <w:bookmarkStart w:id="10" w:name="_Toc234168513"/>
      <w:r w:rsidRPr="00286EFC">
        <w:rPr>
          <w:lang w:val="es-MX"/>
        </w:rPr>
        <w:t>6.3 Módulo DISCIPLINA MÍNIMA — "El Hábito Ancla"</w:t>
      </w:r>
      <w:bookmarkEnd w:id="10"/>
    </w:p>
    <w:p w14:paraId="25E70FB7" w14:textId="77777777" w:rsidR="006962D8" w:rsidRPr="00286EFC" w:rsidRDefault="00000000">
      <w:pPr>
        <w:pStyle w:val="ListParagraph"/>
        <w:numPr>
          <w:ilvl w:val="0"/>
          <w:numId w:val="1"/>
        </w:numPr>
        <w:spacing w:after="80" w:line="270" w:lineRule="auto"/>
        <w:rPr>
          <w:lang w:val="es-MX"/>
        </w:rPr>
      </w:pPr>
      <w:r w:rsidRPr="00286EFC">
        <w:rPr>
          <w:b/>
          <w:bCs/>
          <w:lang w:val="es-MX"/>
        </w:rPr>
        <w:t>Un solo hábito financiero a la vez</w:t>
      </w:r>
      <w:r w:rsidRPr="00286EFC">
        <w:rPr>
          <w:lang w:val="es-MX"/>
        </w:rPr>
        <w:t xml:space="preserve"> (revisión semanal, mismo día/hora) — respeta literalmente "el principio de uno" del libro: nunca se le pide al usuario adoptar 5 hábitos simultáneos.</w:t>
      </w:r>
    </w:p>
    <w:p w14:paraId="2C52B0C7" w14:textId="77777777" w:rsidR="006962D8" w:rsidRPr="00286EFC" w:rsidRDefault="00000000">
      <w:pPr>
        <w:pStyle w:val="ListParagraph"/>
        <w:numPr>
          <w:ilvl w:val="0"/>
          <w:numId w:val="1"/>
        </w:numPr>
        <w:spacing w:after="80" w:line="270" w:lineRule="auto"/>
        <w:rPr>
          <w:lang w:val="es-MX"/>
        </w:rPr>
      </w:pPr>
      <w:r w:rsidRPr="00286EFC">
        <w:rPr>
          <w:b/>
          <w:bCs/>
          <w:lang w:val="es-MX"/>
        </w:rPr>
        <w:t>Regla de "nunca falles dos veces seguidas"</w:t>
      </w:r>
      <w:r w:rsidRPr="00286EFC">
        <w:rPr>
          <w:lang w:val="es-MX"/>
        </w:rPr>
        <w:t>: el sistema de rachas no castiga un solo día perdido; solo interviene si se pierden dos seguidos.</w:t>
      </w:r>
    </w:p>
    <w:p w14:paraId="7B549F33" w14:textId="77777777" w:rsidR="006962D8" w:rsidRPr="00286EFC" w:rsidRDefault="00000000">
      <w:pPr>
        <w:pStyle w:val="ListParagraph"/>
        <w:numPr>
          <w:ilvl w:val="0"/>
          <w:numId w:val="1"/>
        </w:numPr>
        <w:spacing w:after="80" w:line="270" w:lineRule="auto"/>
        <w:rPr>
          <w:lang w:val="es-MX"/>
        </w:rPr>
      </w:pPr>
      <w:r w:rsidRPr="00286EFC">
        <w:rPr>
          <w:b/>
          <w:bCs/>
          <w:lang w:val="es-MX"/>
        </w:rPr>
        <w:t>Seguimiento de Hábitos financieros y no financieros</w:t>
      </w:r>
      <w:r w:rsidRPr="00286EFC">
        <w:rPr>
          <w:lang w:val="es-MX"/>
        </w:rPr>
        <w:t xml:space="preserve"> (silencio matutino, revisión semanal, conversación familiar) — inspirado en la rutina de 5 minutos del autor.</w:t>
      </w:r>
    </w:p>
    <w:p w14:paraId="786C70B8" w14:textId="77777777" w:rsidR="006962D8" w:rsidRPr="00286EFC" w:rsidRDefault="00000000">
      <w:pPr>
        <w:pStyle w:val="Heading2"/>
        <w:rPr>
          <w:lang w:val="es-MX"/>
        </w:rPr>
      </w:pPr>
      <w:bookmarkStart w:id="11" w:name="_Toc234168514"/>
      <w:r w:rsidRPr="00286EFC">
        <w:rPr>
          <w:lang w:val="es-MX"/>
        </w:rPr>
        <w:t>6.4 Módulo SANIDAD EMOCIONAL — "Diario Financiero"</w:t>
      </w:r>
      <w:bookmarkEnd w:id="11"/>
    </w:p>
    <w:p w14:paraId="732D3329" w14:textId="77777777" w:rsidR="006962D8" w:rsidRPr="00286EFC" w:rsidRDefault="00000000">
      <w:pPr>
        <w:pStyle w:val="ListParagraph"/>
        <w:numPr>
          <w:ilvl w:val="0"/>
          <w:numId w:val="1"/>
        </w:numPr>
        <w:spacing w:after="80" w:line="270" w:lineRule="auto"/>
        <w:rPr>
          <w:lang w:val="es-MX"/>
        </w:rPr>
      </w:pPr>
      <w:r w:rsidRPr="00286EFC">
        <w:rPr>
          <w:b/>
          <w:bCs/>
          <w:lang w:val="es-MX"/>
        </w:rPr>
        <w:t>Diario emocional ligado al dinero</w:t>
      </w:r>
      <w:r w:rsidRPr="00286EFC">
        <w:rPr>
          <w:lang w:val="es-MX"/>
        </w:rPr>
        <w:t>: antes de cada revisión semanal, se pregunta cómo se siente el usuario respecto al dinero esa semana (vergüenza, miedo, alivio, orgullo) — respaldado por el trabajo de nombrar emociones con Omar en el Principio 4.</w:t>
      </w:r>
    </w:p>
    <w:p w14:paraId="28109086" w14:textId="77777777" w:rsidR="006962D8" w:rsidRPr="00286EFC" w:rsidRDefault="00000000">
      <w:pPr>
        <w:pStyle w:val="ListParagraph"/>
        <w:numPr>
          <w:ilvl w:val="0"/>
          <w:numId w:val="1"/>
        </w:numPr>
        <w:spacing w:after="80" w:line="270" w:lineRule="auto"/>
        <w:rPr>
          <w:lang w:val="es-MX"/>
        </w:rPr>
      </w:pPr>
      <w:r w:rsidRPr="00286EFC">
        <w:rPr>
          <w:b/>
          <w:bCs/>
          <w:lang w:val="es-MX"/>
        </w:rPr>
        <w:t>Directorio de ayuda profesional</w:t>
      </w:r>
      <w:r w:rsidRPr="00286EFC">
        <w:rPr>
          <w:lang w:val="es-MX"/>
        </w:rPr>
        <w:t xml:space="preserve"> `[EXTENSIÓN]`: enlaces a líneas de apoyo psicológico y financiero por país — el libro es explícito en que ir a terapia fue "una de las decisiones más valientes" del autor; la app no reemplaza terapia, la recomienda.</w:t>
      </w:r>
    </w:p>
    <w:p w14:paraId="1E853C6C" w14:textId="77777777" w:rsidR="006962D8" w:rsidRPr="00286EFC" w:rsidRDefault="00000000">
      <w:pPr>
        <w:pStyle w:val="ListParagraph"/>
        <w:numPr>
          <w:ilvl w:val="0"/>
          <w:numId w:val="1"/>
        </w:numPr>
        <w:spacing w:after="80" w:line="270" w:lineRule="auto"/>
        <w:rPr>
          <w:lang w:val="es-MX"/>
        </w:rPr>
      </w:pPr>
      <w:r w:rsidRPr="00286EFC">
        <w:rPr>
          <w:b/>
          <w:bCs/>
          <w:lang w:val="es-MX"/>
        </w:rPr>
        <w:lastRenderedPageBreak/>
        <w:t>Recordatorio "primero llenarte, después dar"</w:t>
      </w:r>
      <w:r w:rsidRPr="00286EFC">
        <w:rPr>
          <w:lang w:val="es-MX"/>
        </w:rPr>
        <w:t>: un espacio semanal de amor propio no-financiero (una actividad solo para el usuario).</w:t>
      </w:r>
    </w:p>
    <w:p w14:paraId="786BC99B" w14:textId="77777777" w:rsidR="006962D8" w:rsidRDefault="00000000">
      <w:pPr>
        <w:pStyle w:val="Heading2"/>
      </w:pPr>
      <w:bookmarkStart w:id="12" w:name="_Toc234168515"/>
      <w:r>
        <w:t>6.5 Módulo PROPÓSITO — "Para Quién"</w:t>
      </w:r>
      <w:bookmarkEnd w:id="12"/>
    </w:p>
    <w:p w14:paraId="5A223F5C" w14:textId="77777777" w:rsidR="006962D8" w:rsidRPr="00286EFC" w:rsidRDefault="00000000">
      <w:pPr>
        <w:pStyle w:val="ListParagraph"/>
        <w:numPr>
          <w:ilvl w:val="0"/>
          <w:numId w:val="1"/>
        </w:numPr>
        <w:spacing w:after="80" w:line="270" w:lineRule="auto"/>
        <w:rPr>
          <w:lang w:val="es-MX"/>
        </w:rPr>
      </w:pPr>
      <w:r w:rsidRPr="00286EFC">
        <w:rPr>
          <w:b/>
          <w:bCs/>
          <w:lang w:val="es-MX"/>
        </w:rPr>
        <w:t>Ejercicio de rostros concretos</w:t>
      </w:r>
      <w:r w:rsidRPr="00286EFC">
        <w:rPr>
          <w:lang w:val="es-MX"/>
        </w:rPr>
        <w:t>: en vez de "meta: comprar casa", el usuario define metas con nombres de personas reales — tomado del ejercicio "Las Tres Preguntas del Propósito Real".</w:t>
      </w:r>
    </w:p>
    <w:p w14:paraId="6EE59698" w14:textId="77777777" w:rsidR="006962D8" w:rsidRPr="00286EFC" w:rsidRDefault="00000000">
      <w:pPr>
        <w:pStyle w:val="ListParagraph"/>
        <w:numPr>
          <w:ilvl w:val="0"/>
          <w:numId w:val="1"/>
        </w:numPr>
        <w:spacing w:after="80" w:line="270" w:lineRule="auto"/>
        <w:rPr>
          <w:lang w:val="es-MX"/>
        </w:rPr>
      </w:pPr>
      <w:r w:rsidRPr="00286EFC">
        <w:rPr>
          <w:b/>
          <w:bCs/>
          <w:lang w:val="es-MX"/>
        </w:rPr>
        <w:t>Metas ancladas a un "porqué" visible</w:t>
      </w:r>
      <w:r w:rsidRPr="00286EFC">
        <w:rPr>
          <w:lang w:val="es-MX"/>
        </w:rPr>
        <w:t>: cada meta de ahorro muestra la foto/nombre de la persona o razón detrás, no solo el monto.</w:t>
      </w:r>
    </w:p>
    <w:p w14:paraId="78CF2DD1" w14:textId="77777777" w:rsidR="006962D8" w:rsidRPr="00286EFC" w:rsidRDefault="00000000">
      <w:pPr>
        <w:pStyle w:val="Heading2"/>
        <w:rPr>
          <w:lang w:val="es-MX"/>
        </w:rPr>
      </w:pPr>
      <w:bookmarkStart w:id="13" w:name="_Toc234168516"/>
      <w:r w:rsidRPr="00286EFC">
        <w:rPr>
          <w:lang w:val="es-MX"/>
        </w:rPr>
        <w:t>6.6 Módulo FINANZAS HONESTAS — el núcleo transaccional</w:t>
      </w:r>
      <w:bookmarkEnd w:id="13"/>
    </w:p>
    <w:p w14:paraId="3F1D9AA5" w14:textId="77777777" w:rsidR="006962D8" w:rsidRPr="00286EFC" w:rsidRDefault="00000000">
      <w:pPr>
        <w:pStyle w:val="ListParagraph"/>
        <w:numPr>
          <w:ilvl w:val="0"/>
          <w:numId w:val="1"/>
        </w:numPr>
        <w:spacing w:after="80" w:line="270" w:lineRule="auto"/>
        <w:rPr>
          <w:lang w:val="es-MX"/>
        </w:rPr>
      </w:pPr>
      <w:r w:rsidRPr="00286EFC">
        <w:rPr>
          <w:b/>
          <w:bCs/>
          <w:lang w:val="es-MX"/>
        </w:rPr>
        <w:t>Ingresos y Gastos</w:t>
      </w:r>
      <w:r w:rsidRPr="00286EFC">
        <w:rPr>
          <w:lang w:val="es-MX"/>
        </w:rPr>
        <w:t xml:space="preserve"> (fijos, variables, suscripciones)</w:t>
      </w:r>
    </w:p>
    <w:p w14:paraId="6DC27F2F" w14:textId="77777777" w:rsidR="006962D8" w:rsidRPr="00286EFC" w:rsidRDefault="00000000">
      <w:pPr>
        <w:pStyle w:val="ListParagraph"/>
        <w:numPr>
          <w:ilvl w:val="0"/>
          <w:numId w:val="1"/>
        </w:numPr>
        <w:spacing w:after="80" w:line="270" w:lineRule="auto"/>
        <w:rPr>
          <w:lang w:val="es-MX"/>
        </w:rPr>
      </w:pPr>
      <w:r w:rsidRPr="00286EFC">
        <w:rPr>
          <w:b/>
          <w:bCs/>
          <w:lang w:val="es-MX"/>
        </w:rPr>
        <w:t>Radar de Deudas</w:t>
      </w:r>
      <w:r w:rsidRPr="00286EFC">
        <w:rPr>
          <w:lang w:val="es-MX"/>
        </w:rPr>
        <w:t xml:space="preserve"> con bola de nieve (Dave Ramsey, citado en el libro): ordena deudas de menor a mayor monto, sugiere pagar la más pequeña primero para generar impulso psicológico.</w:t>
      </w:r>
    </w:p>
    <w:p w14:paraId="599626B5" w14:textId="77777777" w:rsidR="006962D8" w:rsidRPr="00286EFC" w:rsidRDefault="00000000">
      <w:pPr>
        <w:pStyle w:val="ListParagraph"/>
        <w:numPr>
          <w:ilvl w:val="0"/>
          <w:numId w:val="1"/>
        </w:numPr>
        <w:spacing w:after="80" w:line="270" w:lineRule="auto"/>
        <w:rPr>
          <w:lang w:val="es-MX"/>
        </w:rPr>
      </w:pPr>
      <w:r w:rsidRPr="00286EFC">
        <w:rPr>
          <w:b/>
          <w:bCs/>
          <w:lang w:val="es-MX"/>
        </w:rPr>
        <w:t>Presupuesto Base Cero</w:t>
      </w:r>
      <w:r w:rsidRPr="00286EFC">
        <w:rPr>
          <w:lang w:val="es-MX"/>
        </w:rPr>
        <w:t xml:space="preserve"> simplificado: cada peso tiene un destino antes de gastarse — concepto citado explícitamente en el Principio 6.</w:t>
      </w:r>
    </w:p>
    <w:p w14:paraId="7057D8AD" w14:textId="77777777" w:rsidR="006962D8" w:rsidRPr="00286EFC" w:rsidRDefault="00000000">
      <w:pPr>
        <w:pStyle w:val="ListParagraph"/>
        <w:numPr>
          <w:ilvl w:val="0"/>
          <w:numId w:val="1"/>
        </w:numPr>
        <w:spacing w:after="80" w:line="270" w:lineRule="auto"/>
        <w:rPr>
          <w:lang w:val="es-MX"/>
        </w:rPr>
      </w:pPr>
      <w:r w:rsidRPr="00286EFC">
        <w:rPr>
          <w:b/>
          <w:bCs/>
          <w:lang w:val="es-MX"/>
        </w:rPr>
        <w:t>Corte del Ciclo de Deuda</w:t>
      </w:r>
      <w:r w:rsidRPr="00286EFC">
        <w:rPr>
          <w:lang w:val="es-MX"/>
        </w:rPr>
        <w:t>: alerta si el usuario está usando una fuente de crédito para pagar otra (patrón central del libro) y ofrece un plan de transición, no un bloqueo punitivo.</w:t>
      </w:r>
    </w:p>
    <w:p w14:paraId="75204667" w14:textId="77777777" w:rsidR="006962D8" w:rsidRPr="00286EFC" w:rsidRDefault="00000000">
      <w:pPr>
        <w:pStyle w:val="ListParagraph"/>
        <w:numPr>
          <w:ilvl w:val="0"/>
          <w:numId w:val="1"/>
        </w:numPr>
        <w:spacing w:after="80" w:line="270" w:lineRule="auto"/>
        <w:rPr>
          <w:lang w:val="es-MX"/>
        </w:rPr>
      </w:pPr>
      <w:r w:rsidRPr="00286EFC">
        <w:rPr>
          <w:b/>
          <w:bCs/>
          <w:lang w:val="es-MX"/>
        </w:rPr>
        <w:t>Conversaciones Pendientes</w:t>
      </w:r>
      <w:r w:rsidRPr="00286EFC">
        <w:rPr>
          <w:lang w:val="es-MX"/>
        </w:rPr>
        <w:t xml:space="preserve"> `[EXTENSIÓN]`: un checklist privado de personas a quienes se les debe dinero, con plantillas de mensaje honesto (inspirado en las "conversaciones que no quería tener" del Principio 6) — nunca automatiza el envío, solo ayuda a prepararlo.</w:t>
      </w:r>
    </w:p>
    <w:p w14:paraId="7239CA70" w14:textId="77777777" w:rsidR="006962D8" w:rsidRPr="00286EFC" w:rsidRDefault="00000000">
      <w:pPr>
        <w:pStyle w:val="ListParagraph"/>
        <w:numPr>
          <w:ilvl w:val="0"/>
          <w:numId w:val="1"/>
        </w:numPr>
        <w:spacing w:after="80" w:line="270" w:lineRule="auto"/>
        <w:rPr>
          <w:lang w:val="es-MX"/>
        </w:rPr>
      </w:pPr>
      <w:r w:rsidRPr="00286EFC">
        <w:rPr>
          <w:b/>
          <w:bCs/>
          <w:lang w:val="es-MX"/>
        </w:rPr>
        <w:t>Salud financiera / Score propio</w:t>
      </w:r>
      <w:r w:rsidRPr="00286EFC">
        <w:rPr>
          <w:lang w:val="es-MX"/>
        </w:rPr>
        <w:t>: no un score de crédito bancario, sino un índice compuesto de claridad + progreso + constancia (ver 10.3).</w:t>
      </w:r>
    </w:p>
    <w:p w14:paraId="2E180F9E" w14:textId="77777777" w:rsidR="006962D8" w:rsidRPr="00286EFC" w:rsidRDefault="00000000">
      <w:pPr>
        <w:pStyle w:val="ListParagraph"/>
        <w:numPr>
          <w:ilvl w:val="0"/>
          <w:numId w:val="1"/>
        </w:numPr>
        <w:spacing w:after="80" w:line="270" w:lineRule="auto"/>
        <w:rPr>
          <w:lang w:val="es-MX"/>
        </w:rPr>
      </w:pPr>
      <w:r w:rsidRPr="00286EFC">
        <w:rPr>
          <w:b/>
          <w:bCs/>
          <w:lang w:val="es-MX"/>
        </w:rPr>
        <w:t>Patrimonio, balance mensual/anual, proyecciones</w:t>
      </w:r>
      <w:r w:rsidRPr="00286EFC">
        <w:rPr>
          <w:lang w:val="es-MX"/>
        </w:rPr>
        <w:t>: capa estándar de la industria, necesaria para completitud pero secundaria en jerarquía visual frente a los módulos anteriores.</w:t>
      </w:r>
    </w:p>
    <w:p w14:paraId="6C1BEDA6" w14:textId="77777777" w:rsidR="006962D8" w:rsidRPr="00286EFC" w:rsidRDefault="00000000">
      <w:pPr>
        <w:pStyle w:val="Heading2"/>
        <w:rPr>
          <w:lang w:val="es-MX"/>
        </w:rPr>
      </w:pPr>
      <w:bookmarkStart w:id="14" w:name="_Toc234168517"/>
      <w:r w:rsidRPr="00286EFC">
        <w:rPr>
          <w:lang w:val="es-MX"/>
        </w:rPr>
        <w:t>6.7 Módulo IDENTIDAD SOSTENIBLE — "Manifiesto Personal"</w:t>
      </w:r>
      <w:bookmarkEnd w:id="14"/>
    </w:p>
    <w:p w14:paraId="0678DD90" w14:textId="77777777" w:rsidR="006962D8" w:rsidRPr="00286EFC" w:rsidRDefault="00000000">
      <w:pPr>
        <w:pStyle w:val="ListParagraph"/>
        <w:numPr>
          <w:ilvl w:val="0"/>
          <w:numId w:val="1"/>
        </w:numPr>
        <w:spacing w:after="80" w:line="270" w:lineRule="auto"/>
        <w:rPr>
          <w:lang w:val="es-MX"/>
        </w:rPr>
      </w:pPr>
      <w:r w:rsidRPr="00286EFC">
        <w:rPr>
          <w:b/>
          <w:bCs/>
          <w:lang w:val="es-MX"/>
        </w:rPr>
        <w:t>Manifiesto Personal digital</w:t>
      </w:r>
      <w:r w:rsidRPr="00286EFC">
        <w:rPr>
          <w:lang w:val="es-MX"/>
        </w:rPr>
        <w:t>: versión interactiva del ejercicio final del libro ("El hombre/la persona que soy"), revisitable y editable con el tiempo.</w:t>
      </w:r>
    </w:p>
    <w:p w14:paraId="65D89249" w14:textId="77777777" w:rsidR="006962D8" w:rsidRPr="00286EFC" w:rsidRDefault="00000000">
      <w:pPr>
        <w:pStyle w:val="ListParagraph"/>
        <w:numPr>
          <w:ilvl w:val="0"/>
          <w:numId w:val="1"/>
        </w:numPr>
        <w:spacing w:after="80" w:line="270" w:lineRule="auto"/>
        <w:rPr>
          <w:lang w:val="es-MX"/>
        </w:rPr>
      </w:pPr>
      <w:r w:rsidRPr="00286EFC">
        <w:rPr>
          <w:b/>
          <w:bCs/>
          <w:lang w:val="es-MX"/>
        </w:rPr>
        <w:t>Revisión semanal de identidad</w:t>
      </w:r>
      <w:r w:rsidRPr="00286EFC">
        <w:rPr>
          <w:lang w:val="es-MX"/>
        </w:rPr>
        <w:t xml:space="preserve"> (3 preguntas): ¿fui honesto esta semana? ¿estuve presente? ¿decidí desde la calma o desde el miedo? — un check-in de 30 segundos, no un formulario largo.</w:t>
      </w:r>
    </w:p>
    <w:p w14:paraId="4070E478" w14:textId="77777777" w:rsidR="006962D8" w:rsidRPr="00286EFC" w:rsidRDefault="00000000">
      <w:pPr>
        <w:pStyle w:val="ListParagraph"/>
        <w:numPr>
          <w:ilvl w:val="0"/>
          <w:numId w:val="1"/>
        </w:numPr>
        <w:spacing w:after="80" w:line="270" w:lineRule="auto"/>
        <w:rPr>
          <w:lang w:val="es-MX"/>
        </w:rPr>
      </w:pPr>
      <w:r w:rsidRPr="00286EFC">
        <w:rPr>
          <w:b/>
          <w:bCs/>
          <w:lang w:val="es-MX"/>
        </w:rPr>
        <w:t>Línea de tiempo de reconstrucción</w:t>
      </w:r>
      <w:r w:rsidRPr="00286EFC">
        <w:rPr>
          <w:lang w:val="es-MX"/>
        </w:rPr>
        <w:t xml:space="preserve"> `[EXTENSIÓN]`: vista visual del recorrido del usuario por las 7 etapas, mostrando que el progreso no es lineal (permite marcar retrocesos sin penalización).</w:t>
      </w:r>
    </w:p>
    <w:p w14:paraId="45F9A34A" w14:textId="77777777" w:rsidR="006962D8" w:rsidRPr="00286EFC" w:rsidRDefault="006962D8">
      <w:pPr>
        <w:pBdr>
          <w:bottom w:val="single" w:sz="6" w:space="4" w:color="D8CFB8"/>
        </w:pBdr>
        <w:spacing w:before="120" w:after="240"/>
        <w:rPr>
          <w:lang w:val="es-MX"/>
        </w:rPr>
      </w:pPr>
    </w:p>
    <w:p w14:paraId="14FA239B" w14:textId="77777777" w:rsidR="006962D8" w:rsidRPr="00286EFC" w:rsidRDefault="00000000">
      <w:pPr>
        <w:pStyle w:val="Heading1"/>
        <w:pageBreakBefore/>
        <w:spacing w:after="160"/>
        <w:rPr>
          <w:lang w:val="es-MX"/>
        </w:rPr>
      </w:pPr>
      <w:bookmarkStart w:id="15" w:name="_Toc234168518"/>
      <w:r w:rsidRPr="00286EFC">
        <w:rPr>
          <w:lang w:val="es-MX"/>
        </w:rPr>
        <w:lastRenderedPageBreak/>
        <w:t>7. Priorización — MVP</w:t>
      </w:r>
      <w:bookmarkEnd w:id="15"/>
    </w:p>
    <w:p w14:paraId="5B349CFE" w14:textId="77777777" w:rsidR="006962D8" w:rsidRPr="00286EFC" w:rsidRDefault="00000000">
      <w:pPr>
        <w:pStyle w:val="Heading2"/>
        <w:rPr>
          <w:lang w:val="es-MX"/>
        </w:rPr>
      </w:pPr>
      <w:bookmarkStart w:id="16" w:name="_Toc234168519"/>
      <w:r w:rsidRPr="00286EFC">
        <w:rPr>
          <w:lang w:val="es-MX"/>
        </w:rPr>
        <w:t>Nivel 1 — Imprescindibles (V1 / 12–16 semanas)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62D8" w14:paraId="259BE671" w14:textId="77777777">
        <w:tblPrEx>
          <w:tblCellMar>
            <w:top w:w="0" w:type="dxa"/>
            <w:bottom w:w="0" w:type="dxa"/>
          </w:tblCellMar>
        </w:tblPrEx>
        <w:trPr>
          <w:tblHeader/>
        </w:trPr>
        <w:tc>
          <w:tcPr>
            <w:tcW w:w="4680" w:type="dxa"/>
            <w:shd w:val="clear" w:color="auto" w:fill="2F6F63"/>
            <w:tcMar>
              <w:top w:w="80" w:type="dxa"/>
              <w:left w:w="100" w:type="dxa"/>
              <w:bottom w:w="80" w:type="dxa"/>
              <w:right w:w="100" w:type="dxa"/>
            </w:tcMar>
          </w:tcPr>
          <w:p w14:paraId="0C779225" w14:textId="77777777" w:rsidR="006962D8" w:rsidRDefault="00000000">
            <w:r>
              <w:rPr>
                <w:b/>
                <w:bCs/>
                <w:color w:val="FFFFFF"/>
                <w:sz w:val="19"/>
                <w:szCs w:val="19"/>
              </w:rPr>
              <w:t>Función</w:t>
            </w:r>
          </w:p>
        </w:tc>
        <w:tc>
          <w:tcPr>
            <w:tcW w:w="4680" w:type="dxa"/>
            <w:shd w:val="clear" w:color="auto" w:fill="2F6F63"/>
            <w:tcMar>
              <w:top w:w="80" w:type="dxa"/>
              <w:left w:w="100" w:type="dxa"/>
              <w:bottom w:w="80" w:type="dxa"/>
              <w:right w:w="100" w:type="dxa"/>
            </w:tcMar>
          </w:tcPr>
          <w:p w14:paraId="622E4F0F" w14:textId="77777777" w:rsidR="006962D8" w:rsidRDefault="00000000">
            <w:r>
              <w:rPr>
                <w:b/>
                <w:bCs/>
                <w:color w:val="FFFFFF"/>
                <w:sz w:val="19"/>
                <w:szCs w:val="19"/>
              </w:rPr>
              <w:t>Por qué es Nivel 1</w:t>
            </w:r>
          </w:p>
        </w:tc>
      </w:tr>
      <w:tr w:rsidR="006962D8" w:rsidRPr="00286EFC" w14:paraId="21D95FD0" w14:textId="77777777">
        <w:tblPrEx>
          <w:tblCellMar>
            <w:top w:w="0" w:type="dxa"/>
            <w:bottom w:w="0" w:type="dxa"/>
          </w:tblCellMar>
        </w:tblPrEx>
        <w:tc>
          <w:tcPr>
            <w:tcW w:w="4680" w:type="dxa"/>
            <w:tcMar>
              <w:top w:w="80" w:type="dxa"/>
              <w:left w:w="100" w:type="dxa"/>
              <w:bottom w:w="80" w:type="dxa"/>
              <w:right w:w="100" w:type="dxa"/>
            </w:tcMar>
          </w:tcPr>
          <w:p w14:paraId="68E4376B" w14:textId="77777777" w:rsidR="006962D8" w:rsidRPr="00286EFC" w:rsidRDefault="00000000">
            <w:pPr>
              <w:rPr>
                <w:lang w:val="es-MX"/>
              </w:rPr>
            </w:pPr>
            <w:r w:rsidRPr="00286EFC">
              <w:rPr>
                <w:sz w:val="19"/>
                <w:szCs w:val="19"/>
                <w:lang w:val="es-MX"/>
              </w:rPr>
              <w:t>Inventario de Realidad (deudas + gastos, número exacto)</w:t>
            </w:r>
          </w:p>
        </w:tc>
        <w:tc>
          <w:tcPr>
            <w:tcW w:w="4680" w:type="dxa"/>
            <w:tcMar>
              <w:top w:w="80" w:type="dxa"/>
              <w:left w:w="100" w:type="dxa"/>
              <w:bottom w:w="80" w:type="dxa"/>
              <w:right w:w="100" w:type="dxa"/>
            </w:tcMar>
          </w:tcPr>
          <w:p w14:paraId="162EF0D2" w14:textId="77777777" w:rsidR="006962D8" w:rsidRPr="00286EFC" w:rsidRDefault="00000000">
            <w:pPr>
              <w:rPr>
                <w:lang w:val="es-MX"/>
              </w:rPr>
            </w:pPr>
            <w:r w:rsidRPr="00286EFC">
              <w:rPr>
                <w:sz w:val="19"/>
                <w:szCs w:val="19"/>
                <w:lang w:val="es-MX"/>
              </w:rPr>
              <w:t>Es el primer acto del libro y el primer acto del producto; sin esto no hay app</w:t>
            </w:r>
          </w:p>
        </w:tc>
      </w:tr>
      <w:tr w:rsidR="006962D8" w:rsidRPr="00286EFC" w14:paraId="53C21160" w14:textId="77777777">
        <w:tblPrEx>
          <w:tblCellMar>
            <w:top w:w="0" w:type="dxa"/>
            <w:bottom w:w="0" w:type="dxa"/>
          </w:tblCellMar>
        </w:tblPrEx>
        <w:tc>
          <w:tcPr>
            <w:tcW w:w="4680" w:type="dxa"/>
            <w:tcMar>
              <w:top w:w="80" w:type="dxa"/>
              <w:left w:w="100" w:type="dxa"/>
              <w:bottom w:w="80" w:type="dxa"/>
              <w:right w:w="100" w:type="dxa"/>
            </w:tcMar>
          </w:tcPr>
          <w:p w14:paraId="2B3D78E5" w14:textId="77777777" w:rsidR="006962D8" w:rsidRPr="00286EFC" w:rsidRDefault="00000000">
            <w:pPr>
              <w:rPr>
                <w:lang w:val="es-MX"/>
              </w:rPr>
            </w:pPr>
            <w:r w:rsidRPr="00286EFC">
              <w:rPr>
                <w:sz w:val="19"/>
                <w:szCs w:val="19"/>
                <w:lang w:val="es-MX"/>
              </w:rPr>
              <w:t>Registro Inteligente (foto/manual, sin categorías complejas)</w:t>
            </w:r>
          </w:p>
        </w:tc>
        <w:tc>
          <w:tcPr>
            <w:tcW w:w="4680" w:type="dxa"/>
            <w:tcMar>
              <w:top w:w="80" w:type="dxa"/>
              <w:left w:w="100" w:type="dxa"/>
              <w:bottom w:w="80" w:type="dxa"/>
              <w:right w:w="100" w:type="dxa"/>
            </w:tcMar>
          </w:tcPr>
          <w:p w14:paraId="7053A3DC" w14:textId="77777777" w:rsidR="006962D8" w:rsidRPr="00286EFC" w:rsidRDefault="00000000">
            <w:pPr>
              <w:rPr>
                <w:lang w:val="es-MX"/>
              </w:rPr>
            </w:pPr>
            <w:r w:rsidRPr="00286EFC">
              <w:rPr>
                <w:sz w:val="19"/>
                <w:szCs w:val="19"/>
                <w:lang w:val="es-MX"/>
              </w:rPr>
              <w:t>Reduce la fricción "odio Excel"; sin esto, el usuario abandona en el primer minuto</w:t>
            </w:r>
          </w:p>
        </w:tc>
      </w:tr>
      <w:tr w:rsidR="006962D8" w:rsidRPr="00286EFC" w14:paraId="445D9A82" w14:textId="77777777">
        <w:tblPrEx>
          <w:tblCellMar>
            <w:top w:w="0" w:type="dxa"/>
            <w:bottom w:w="0" w:type="dxa"/>
          </w:tblCellMar>
        </w:tblPrEx>
        <w:tc>
          <w:tcPr>
            <w:tcW w:w="4680" w:type="dxa"/>
            <w:tcMar>
              <w:top w:w="80" w:type="dxa"/>
              <w:left w:w="100" w:type="dxa"/>
              <w:bottom w:w="80" w:type="dxa"/>
              <w:right w:w="100" w:type="dxa"/>
            </w:tcMar>
          </w:tcPr>
          <w:p w14:paraId="572183CA" w14:textId="77777777" w:rsidR="006962D8" w:rsidRPr="00286EFC" w:rsidRDefault="00000000">
            <w:pPr>
              <w:rPr>
                <w:lang w:val="es-MX"/>
              </w:rPr>
            </w:pPr>
            <w:r w:rsidRPr="00286EFC">
              <w:rPr>
                <w:sz w:val="19"/>
                <w:szCs w:val="19"/>
                <w:lang w:val="es-MX"/>
              </w:rPr>
              <w:t>Panel de Verdad (3 números clave)</w:t>
            </w:r>
          </w:p>
        </w:tc>
        <w:tc>
          <w:tcPr>
            <w:tcW w:w="4680" w:type="dxa"/>
            <w:tcMar>
              <w:top w:w="80" w:type="dxa"/>
              <w:left w:w="100" w:type="dxa"/>
              <w:bottom w:w="80" w:type="dxa"/>
              <w:right w:w="100" w:type="dxa"/>
            </w:tcMar>
          </w:tcPr>
          <w:p w14:paraId="3BC9B626" w14:textId="77777777" w:rsidR="006962D8" w:rsidRPr="00286EFC" w:rsidRDefault="00000000">
            <w:pPr>
              <w:rPr>
                <w:lang w:val="es-MX"/>
              </w:rPr>
            </w:pPr>
            <w:r w:rsidRPr="00286EFC">
              <w:rPr>
                <w:sz w:val="19"/>
                <w:szCs w:val="19"/>
                <w:lang w:val="es-MX"/>
              </w:rPr>
              <w:t>Sustituye dashboards de 40 métricas que abruman a un usuario con ansiedad numérica</w:t>
            </w:r>
          </w:p>
        </w:tc>
      </w:tr>
      <w:tr w:rsidR="006962D8" w:rsidRPr="00286EFC" w14:paraId="4D522ADD" w14:textId="77777777">
        <w:tblPrEx>
          <w:tblCellMar>
            <w:top w:w="0" w:type="dxa"/>
            <w:bottom w:w="0" w:type="dxa"/>
          </w:tblCellMar>
        </w:tblPrEx>
        <w:tc>
          <w:tcPr>
            <w:tcW w:w="4680" w:type="dxa"/>
            <w:tcMar>
              <w:top w:w="80" w:type="dxa"/>
              <w:left w:w="100" w:type="dxa"/>
              <w:bottom w:w="80" w:type="dxa"/>
              <w:right w:w="100" w:type="dxa"/>
            </w:tcMar>
          </w:tcPr>
          <w:p w14:paraId="55FD4ABC" w14:textId="77777777" w:rsidR="006962D8" w:rsidRPr="00286EFC" w:rsidRDefault="00000000">
            <w:pPr>
              <w:rPr>
                <w:lang w:val="es-MX"/>
              </w:rPr>
            </w:pPr>
            <w:r w:rsidRPr="00286EFC">
              <w:rPr>
                <w:sz w:val="19"/>
                <w:szCs w:val="19"/>
                <w:lang w:val="es-MX"/>
              </w:rPr>
              <w:t>Radar de Deudas + bola de nieve</w:t>
            </w:r>
          </w:p>
        </w:tc>
        <w:tc>
          <w:tcPr>
            <w:tcW w:w="4680" w:type="dxa"/>
            <w:tcMar>
              <w:top w:w="80" w:type="dxa"/>
              <w:left w:w="100" w:type="dxa"/>
              <w:bottom w:w="80" w:type="dxa"/>
              <w:right w:w="100" w:type="dxa"/>
            </w:tcMar>
          </w:tcPr>
          <w:p w14:paraId="71290282" w14:textId="77777777" w:rsidR="006962D8" w:rsidRPr="00286EFC" w:rsidRDefault="00000000">
            <w:pPr>
              <w:rPr>
                <w:lang w:val="es-MX"/>
              </w:rPr>
            </w:pPr>
            <w:r w:rsidRPr="00286EFC">
              <w:rPr>
                <w:sz w:val="19"/>
                <w:szCs w:val="19"/>
                <w:lang w:val="es-MX"/>
              </w:rPr>
              <w:t>Es la única estrategia financiera concreta y accionable citada en el libro</w:t>
            </w:r>
          </w:p>
        </w:tc>
      </w:tr>
      <w:tr w:rsidR="006962D8" w:rsidRPr="00286EFC" w14:paraId="4FB4DDF0" w14:textId="77777777">
        <w:tblPrEx>
          <w:tblCellMar>
            <w:top w:w="0" w:type="dxa"/>
            <w:bottom w:w="0" w:type="dxa"/>
          </w:tblCellMar>
        </w:tblPrEx>
        <w:tc>
          <w:tcPr>
            <w:tcW w:w="4680" w:type="dxa"/>
            <w:tcMar>
              <w:top w:w="80" w:type="dxa"/>
              <w:left w:w="100" w:type="dxa"/>
              <w:bottom w:w="80" w:type="dxa"/>
              <w:right w:w="100" w:type="dxa"/>
            </w:tcMar>
          </w:tcPr>
          <w:p w14:paraId="64434104" w14:textId="77777777" w:rsidR="006962D8" w:rsidRPr="00286EFC" w:rsidRDefault="00000000">
            <w:pPr>
              <w:rPr>
                <w:lang w:val="es-MX"/>
              </w:rPr>
            </w:pPr>
            <w:r w:rsidRPr="00286EFC">
              <w:rPr>
                <w:sz w:val="19"/>
                <w:szCs w:val="19"/>
                <w:lang w:val="es-MX"/>
              </w:rPr>
              <w:t>Hábito Ancla (uno solo, revisión semanal)</w:t>
            </w:r>
          </w:p>
        </w:tc>
        <w:tc>
          <w:tcPr>
            <w:tcW w:w="4680" w:type="dxa"/>
            <w:tcMar>
              <w:top w:w="80" w:type="dxa"/>
              <w:left w:w="100" w:type="dxa"/>
              <w:bottom w:w="80" w:type="dxa"/>
              <w:right w:w="100" w:type="dxa"/>
            </w:tcMar>
          </w:tcPr>
          <w:p w14:paraId="03222367" w14:textId="77777777" w:rsidR="006962D8" w:rsidRPr="00286EFC" w:rsidRDefault="00000000">
            <w:pPr>
              <w:rPr>
                <w:lang w:val="es-MX"/>
              </w:rPr>
            </w:pPr>
            <w:r w:rsidRPr="00286EFC">
              <w:rPr>
                <w:sz w:val="19"/>
                <w:szCs w:val="19"/>
                <w:lang w:val="es-MX"/>
              </w:rPr>
              <w:t>Es el mecanismo central de cambio de comportamiento del libro entero</w:t>
            </w:r>
          </w:p>
        </w:tc>
      </w:tr>
      <w:tr w:rsidR="006962D8" w:rsidRPr="00286EFC" w14:paraId="383AC852" w14:textId="77777777">
        <w:tblPrEx>
          <w:tblCellMar>
            <w:top w:w="0" w:type="dxa"/>
            <w:bottom w:w="0" w:type="dxa"/>
          </w:tblCellMar>
        </w:tblPrEx>
        <w:tc>
          <w:tcPr>
            <w:tcW w:w="4680" w:type="dxa"/>
            <w:tcMar>
              <w:top w:w="80" w:type="dxa"/>
              <w:left w:w="100" w:type="dxa"/>
              <w:bottom w:w="80" w:type="dxa"/>
              <w:right w:w="100" w:type="dxa"/>
            </w:tcMar>
          </w:tcPr>
          <w:p w14:paraId="68B330E1" w14:textId="77777777" w:rsidR="006962D8" w:rsidRPr="00286EFC" w:rsidRDefault="00000000">
            <w:pPr>
              <w:rPr>
                <w:lang w:val="es-MX"/>
              </w:rPr>
            </w:pPr>
            <w:r w:rsidRPr="00286EFC">
              <w:rPr>
                <w:sz w:val="19"/>
                <w:szCs w:val="19"/>
                <w:lang w:val="es-MX"/>
              </w:rPr>
              <w:t>Modo Sin Juicio / tono conversacional</w:t>
            </w:r>
          </w:p>
        </w:tc>
        <w:tc>
          <w:tcPr>
            <w:tcW w:w="4680" w:type="dxa"/>
            <w:tcMar>
              <w:top w:w="80" w:type="dxa"/>
              <w:left w:w="100" w:type="dxa"/>
              <w:bottom w:w="80" w:type="dxa"/>
              <w:right w:w="100" w:type="dxa"/>
            </w:tcMar>
          </w:tcPr>
          <w:p w14:paraId="3D671FC6" w14:textId="77777777" w:rsidR="006962D8" w:rsidRPr="00286EFC" w:rsidRDefault="00000000">
            <w:pPr>
              <w:rPr>
                <w:lang w:val="es-MX"/>
              </w:rPr>
            </w:pPr>
            <w:r w:rsidRPr="00286EFC">
              <w:rPr>
                <w:sz w:val="19"/>
                <w:szCs w:val="19"/>
                <w:lang w:val="es-MX"/>
              </w:rPr>
              <w:t>Es la diferenciación central del producto; sin esto, es "otro YNAB"</w:t>
            </w:r>
          </w:p>
        </w:tc>
      </w:tr>
      <w:tr w:rsidR="006962D8" w:rsidRPr="00286EFC" w14:paraId="7EC22E3A" w14:textId="77777777">
        <w:tblPrEx>
          <w:tblCellMar>
            <w:top w:w="0" w:type="dxa"/>
            <w:bottom w:w="0" w:type="dxa"/>
          </w:tblCellMar>
        </w:tblPrEx>
        <w:tc>
          <w:tcPr>
            <w:tcW w:w="4680" w:type="dxa"/>
            <w:tcMar>
              <w:top w:w="80" w:type="dxa"/>
              <w:left w:w="100" w:type="dxa"/>
              <w:bottom w:w="80" w:type="dxa"/>
              <w:right w:w="100" w:type="dxa"/>
            </w:tcMar>
          </w:tcPr>
          <w:p w14:paraId="4223C004" w14:textId="77777777" w:rsidR="006962D8" w:rsidRPr="00286EFC" w:rsidRDefault="00000000">
            <w:pPr>
              <w:rPr>
                <w:lang w:val="es-MX"/>
              </w:rPr>
            </w:pPr>
            <w:r w:rsidRPr="00286EFC">
              <w:rPr>
                <w:sz w:val="19"/>
                <w:szCs w:val="19"/>
                <w:lang w:val="es-MX"/>
              </w:rPr>
              <w:t>Onboarding basado en el "Inventario de Realidad" (ejercicio del libro)</w:t>
            </w:r>
          </w:p>
        </w:tc>
        <w:tc>
          <w:tcPr>
            <w:tcW w:w="4680" w:type="dxa"/>
            <w:tcMar>
              <w:top w:w="80" w:type="dxa"/>
              <w:left w:w="100" w:type="dxa"/>
              <w:bottom w:w="80" w:type="dxa"/>
              <w:right w:w="100" w:type="dxa"/>
            </w:tcMar>
          </w:tcPr>
          <w:p w14:paraId="708A2534" w14:textId="77777777" w:rsidR="006962D8" w:rsidRPr="00286EFC" w:rsidRDefault="00000000">
            <w:pPr>
              <w:rPr>
                <w:lang w:val="es-MX"/>
              </w:rPr>
            </w:pPr>
            <w:r w:rsidRPr="00286EFC">
              <w:rPr>
                <w:sz w:val="19"/>
                <w:szCs w:val="19"/>
                <w:lang w:val="es-MX"/>
              </w:rPr>
              <w:t>Convierte el primer uso en la experiencia emocional central del libro</w:t>
            </w:r>
          </w:p>
        </w:tc>
      </w:tr>
    </w:tbl>
    <w:p w14:paraId="7A746E76" w14:textId="77777777" w:rsidR="006962D8" w:rsidRPr="00286EFC" w:rsidRDefault="006962D8">
      <w:pPr>
        <w:spacing w:after="200"/>
        <w:rPr>
          <w:lang w:val="es-MX"/>
        </w:rPr>
      </w:pPr>
    </w:p>
    <w:p w14:paraId="5FBEADC2" w14:textId="77777777" w:rsidR="006962D8" w:rsidRPr="00286EFC" w:rsidRDefault="00000000">
      <w:pPr>
        <w:pStyle w:val="Heading2"/>
        <w:rPr>
          <w:lang w:val="es-MX"/>
        </w:rPr>
      </w:pPr>
      <w:bookmarkStart w:id="17" w:name="_Toc234168520"/>
      <w:r w:rsidRPr="00286EFC">
        <w:rPr>
          <w:lang w:val="es-MX"/>
        </w:rPr>
        <w:t>Nivel 2 — Muy importantes (V1.5–V2)</w:t>
      </w:r>
      <w:bookmarkEnd w:id="17"/>
    </w:p>
    <w:p w14:paraId="311CE649" w14:textId="77777777" w:rsidR="006962D8" w:rsidRDefault="00000000">
      <w:pPr>
        <w:pStyle w:val="ListParagraph"/>
        <w:numPr>
          <w:ilvl w:val="0"/>
          <w:numId w:val="1"/>
        </w:numPr>
        <w:spacing w:after="80" w:line="270" w:lineRule="auto"/>
      </w:pPr>
      <w:r>
        <w:t>Diario Financiero (emociones)</w:t>
      </w:r>
    </w:p>
    <w:p w14:paraId="3CBB4D32" w14:textId="77777777" w:rsidR="006962D8" w:rsidRDefault="00000000">
      <w:pPr>
        <w:pStyle w:val="ListParagraph"/>
        <w:numPr>
          <w:ilvl w:val="0"/>
          <w:numId w:val="1"/>
        </w:numPr>
        <w:spacing w:after="80" w:line="270" w:lineRule="auto"/>
      </w:pPr>
      <w:r>
        <w:t>Mapa de Responsabilidad Personal</w:t>
      </w:r>
    </w:p>
    <w:p w14:paraId="788D465C" w14:textId="77777777" w:rsidR="006962D8" w:rsidRDefault="00000000">
      <w:pPr>
        <w:pStyle w:val="ListParagraph"/>
        <w:numPr>
          <w:ilvl w:val="0"/>
          <w:numId w:val="1"/>
        </w:numPr>
        <w:spacing w:after="80" w:line="270" w:lineRule="auto"/>
      </w:pPr>
      <w:r>
        <w:t>Módulo Propósito ("para quién")</w:t>
      </w:r>
    </w:p>
    <w:p w14:paraId="5ED13766" w14:textId="77777777" w:rsidR="006962D8" w:rsidRDefault="00000000">
      <w:pPr>
        <w:pStyle w:val="ListParagraph"/>
        <w:numPr>
          <w:ilvl w:val="0"/>
          <w:numId w:val="1"/>
        </w:numPr>
        <w:spacing w:after="80" w:line="270" w:lineRule="auto"/>
      </w:pPr>
      <w:r>
        <w:t>Modo Compartido con pareja</w:t>
      </w:r>
    </w:p>
    <w:p w14:paraId="1B472730" w14:textId="77777777" w:rsidR="006962D8" w:rsidRDefault="00000000">
      <w:pPr>
        <w:pStyle w:val="ListParagraph"/>
        <w:numPr>
          <w:ilvl w:val="0"/>
          <w:numId w:val="1"/>
        </w:numPr>
        <w:spacing w:after="80" w:line="270" w:lineRule="auto"/>
      </w:pPr>
      <w:r>
        <w:t>Conversaciones Pendientes (plantillas)</w:t>
      </w:r>
    </w:p>
    <w:p w14:paraId="13B71BD4" w14:textId="77777777" w:rsidR="006962D8" w:rsidRDefault="00000000">
      <w:pPr>
        <w:pStyle w:val="ListParagraph"/>
        <w:numPr>
          <w:ilvl w:val="0"/>
          <w:numId w:val="1"/>
        </w:numPr>
        <w:spacing w:after="80" w:line="270" w:lineRule="auto"/>
      </w:pPr>
      <w:r>
        <w:t>Score de salud financiera propio</w:t>
      </w:r>
    </w:p>
    <w:p w14:paraId="72B3611D" w14:textId="77777777" w:rsidR="006962D8" w:rsidRPr="00286EFC" w:rsidRDefault="00000000">
      <w:pPr>
        <w:pStyle w:val="ListParagraph"/>
        <w:numPr>
          <w:ilvl w:val="0"/>
          <w:numId w:val="1"/>
        </w:numPr>
        <w:spacing w:after="80" w:line="270" w:lineRule="auto"/>
        <w:rPr>
          <w:lang w:val="es-MX"/>
        </w:rPr>
      </w:pPr>
      <w:r w:rsidRPr="00286EFC">
        <w:rPr>
          <w:lang w:val="es-MX"/>
        </w:rPr>
        <w:t>Notificaciones de racha con la regla "nunca dos veces seguidas"</w:t>
      </w:r>
    </w:p>
    <w:p w14:paraId="66A19237" w14:textId="77777777" w:rsidR="006962D8" w:rsidRDefault="00000000">
      <w:pPr>
        <w:pStyle w:val="Heading2"/>
      </w:pPr>
      <w:bookmarkStart w:id="18" w:name="_Toc234168521"/>
      <w:r>
        <w:t>Nivel 3 — Extras (V2+)</w:t>
      </w:r>
      <w:bookmarkEnd w:id="18"/>
    </w:p>
    <w:p w14:paraId="5F732B69" w14:textId="77777777" w:rsidR="006962D8" w:rsidRPr="00286EFC" w:rsidRDefault="00000000">
      <w:pPr>
        <w:pStyle w:val="ListParagraph"/>
        <w:numPr>
          <w:ilvl w:val="0"/>
          <w:numId w:val="1"/>
        </w:numPr>
        <w:spacing w:after="80" w:line="270" w:lineRule="auto"/>
        <w:rPr>
          <w:lang w:val="es-MX"/>
        </w:rPr>
      </w:pPr>
      <w:r w:rsidRPr="00286EFC">
        <w:rPr>
          <w:lang w:val="es-MX"/>
        </w:rPr>
        <w:t>Manifiesto Personal interactivo y línea de tiempo de reconstrucción</w:t>
      </w:r>
    </w:p>
    <w:p w14:paraId="60553668" w14:textId="77777777" w:rsidR="006962D8" w:rsidRPr="00286EFC" w:rsidRDefault="00000000">
      <w:pPr>
        <w:pStyle w:val="ListParagraph"/>
        <w:numPr>
          <w:ilvl w:val="0"/>
          <w:numId w:val="1"/>
        </w:numPr>
        <w:spacing w:after="80" w:line="270" w:lineRule="auto"/>
        <w:rPr>
          <w:lang w:val="es-MX"/>
        </w:rPr>
      </w:pPr>
      <w:r w:rsidRPr="00286EFC">
        <w:rPr>
          <w:lang w:val="es-MX"/>
        </w:rPr>
        <w:t>Directorio de ayuda profesional integrado con geolocalización</w:t>
      </w:r>
    </w:p>
    <w:p w14:paraId="401516C3" w14:textId="77777777" w:rsidR="006962D8" w:rsidRPr="00286EFC" w:rsidRDefault="00000000">
      <w:pPr>
        <w:pStyle w:val="ListParagraph"/>
        <w:numPr>
          <w:ilvl w:val="0"/>
          <w:numId w:val="1"/>
        </w:numPr>
        <w:spacing w:after="80" w:line="270" w:lineRule="auto"/>
        <w:rPr>
          <w:lang w:val="es-MX"/>
        </w:rPr>
      </w:pPr>
      <w:r w:rsidRPr="00286EFC">
        <w:rPr>
          <w:lang w:val="es-MX"/>
        </w:rPr>
        <w:t>Proyecciones/forecast avanzado, patrimonio detallado, multi-moneda</w:t>
      </w:r>
    </w:p>
    <w:p w14:paraId="04170EA9" w14:textId="77777777" w:rsidR="006962D8" w:rsidRPr="00286EFC" w:rsidRDefault="00000000">
      <w:pPr>
        <w:pStyle w:val="ListParagraph"/>
        <w:numPr>
          <w:ilvl w:val="0"/>
          <w:numId w:val="1"/>
        </w:numPr>
        <w:spacing w:after="80" w:line="270" w:lineRule="auto"/>
        <w:rPr>
          <w:lang w:val="es-MX"/>
        </w:rPr>
      </w:pPr>
      <w:r w:rsidRPr="00286EFC">
        <w:rPr>
          <w:lang w:val="es-MX"/>
        </w:rPr>
        <w:t xml:space="preserve">Integración bancaria automática (Plaid/equivalente regional) — se lanza en V1 solo con </w:t>
      </w:r>
      <w:r w:rsidRPr="00286EFC">
        <w:rPr>
          <w:b/>
          <w:bCs/>
          <w:lang w:val="es-MX"/>
        </w:rPr>
        <w:t>entrada manual</w:t>
      </w:r>
      <w:r w:rsidRPr="00286EFC">
        <w:rPr>
          <w:lang w:val="es-MX"/>
        </w:rPr>
        <w:t>, porque automatizar la sincronización bancaria demasiado pronto reintroduce la evitación ("no tengo que mirarlo, la app ya lo categorizó sola") que el libro identifica como parte del problema</w:t>
      </w:r>
    </w:p>
    <w:p w14:paraId="039A1861" w14:textId="77777777" w:rsidR="006962D8" w:rsidRPr="00286EFC" w:rsidRDefault="00000000">
      <w:pPr>
        <w:pStyle w:val="ListParagraph"/>
        <w:numPr>
          <w:ilvl w:val="0"/>
          <w:numId w:val="1"/>
        </w:numPr>
        <w:spacing w:after="80" w:line="270" w:lineRule="auto"/>
        <w:rPr>
          <w:lang w:val="es-MX"/>
        </w:rPr>
      </w:pPr>
      <w:r w:rsidRPr="00286EFC">
        <w:rPr>
          <w:lang w:val="es-MX"/>
        </w:rPr>
        <w:t>Comunidad / foros de apoyo entre pares</w:t>
      </w:r>
    </w:p>
    <w:p w14:paraId="49A5F071" w14:textId="77777777" w:rsidR="006962D8" w:rsidRPr="00286EFC" w:rsidRDefault="00000000">
      <w:pPr>
        <w:pStyle w:val="ListParagraph"/>
        <w:numPr>
          <w:ilvl w:val="0"/>
          <w:numId w:val="1"/>
        </w:numPr>
        <w:spacing w:after="80" w:line="270" w:lineRule="auto"/>
        <w:rPr>
          <w:lang w:val="es-MX"/>
        </w:rPr>
      </w:pPr>
      <w:r w:rsidRPr="00286EFC">
        <w:rPr>
          <w:lang w:val="es-MX"/>
        </w:rPr>
        <w:t>IA conversacional tipo "coach" para la revisión semanal</w:t>
      </w:r>
    </w:p>
    <w:p w14:paraId="7E060985" w14:textId="77777777" w:rsidR="006962D8" w:rsidRPr="00286EFC" w:rsidRDefault="00000000">
      <w:pPr>
        <w:spacing w:after="160" w:line="280" w:lineRule="auto"/>
        <w:rPr>
          <w:lang w:val="es-MX"/>
        </w:rPr>
      </w:pPr>
      <w:r w:rsidRPr="00286EFC">
        <w:rPr>
          <w:b/>
          <w:bCs/>
          <w:lang w:val="es-MX"/>
        </w:rPr>
        <w:lastRenderedPageBreak/>
        <w:t>Justificación de fondo:</w:t>
      </w:r>
      <w:r w:rsidRPr="00286EFC">
        <w:rPr>
          <w:lang w:val="es-MX"/>
        </w:rPr>
        <w:t xml:space="preserve"> el orden de prioridad no sigue la lógica típica de fintech ("primero conecta tu banco, luego dashboard"). Sigue la lógica del libro: primero honestidad forzada y manual, después estructura, después identidad. Automatizar demasiado rápido sería repetir el mismo mecanismo de negación que el libro describe como el problema original.</w:t>
      </w:r>
    </w:p>
    <w:p w14:paraId="48A837CA" w14:textId="77777777" w:rsidR="006962D8" w:rsidRPr="00286EFC" w:rsidRDefault="006962D8">
      <w:pPr>
        <w:pBdr>
          <w:bottom w:val="single" w:sz="6" w:space="4" w:color="D8CFB8"/>
        </w:pBdr>
        <w:spacing w:before="120" w:after="240"/>
        <w:rPr>
          <w:lang w:val="es-MX"/>
        </w:rPr>
      </w:pPr>
    </w:p>
    <w:p w14:paraId="78711F9D" w14:textId="77777777" w:rsidR="006962D8" w:rsidRPr="00286EFC" w:rsidRDefault="00000000">
      <w:pPr>
        <w:pStyle w:val="Heading1"/>
        <w:pageBreakBefore/>
        <w:spacing w:after="160"/>
        <w:rPr>
          <w:lang w:val="es-MX"/>
        </w:rPr>
      </w:pPr>
      <w:bookmarkStart w:id="19" w:name="_Toc234168522"/>
      <w:r w:rsidRPr="00286EFC">
        <w:rPr>
          <w:lang w:val="es-MX"/>
        </w:rPr>
        <w:lastRenderedPageBreak/>
        <w:t>8. Experiencia de usuario — pantallas clave</w:t>
      </w:r>
      <w:bookmarkEnd w:id="19"/>
    </w:p>
    <w:p w14:paraId="26D6C512" w14:textId="77777777" w:rsidR="006962D8" w:rsidRPr="00286EFC" w:rsidRDefault="00000000">
      <w:pPr>
        <w:spacing w:after="160" w:line="280" w:lineRule="auto"/>
        <w:rPr>
          <w:lang w:val="es-MX"/>
        </w:rPr>
      </w:pPr>
      <w:r w:rsidRPr="00286EFC">
        <w:rPr>
          <w:b/>
          <w:bCs/>
          <w:lang w:val="es-MX"/>
        </w:rPr>
        <w:t>Onboarding — "Antes de Empezar"</w:t>
      </w:r>
    </w:p>
    <w:p w14:paraId="185300E8" w14:textId="77777777" w:rsidR="006962D8" w:rsidRPr="00286EFC" w:rsidRDefault="00000000">
      <w:pPr>
        <w:spacing w:after="160" w:line="280" w:lineRule="auto"/>
        <w:rPr>
          <w:lang w:val="es-MX"/>
        </w:rPr>
      </w:pPr>
      <w:r w:rsidRPr="00286EFC">
        <w:rPr>
          <w:lang w:val="es-MX"/>
        </w:rPr>
        <w:t>Muestra: una pantalla de bienvenida sin gráficos de crecimiento ni promesas de riqueza. Texto breve inspirado en la introducción del libro. Botones: "Estoy listo para mirar" / "Necesito un momento". Indicadores: ninguno todavía. Acciones: iniciar el Inventario de Realidad. Emoción: alivio, no presión.</w:t>
      </w:r>
    </w:p>
    <w:p w14:paraId="4356950E" w14:textId="77777777" w:rsidR="006962D8" w:rsidRPr="00286EFC" w:rsidRDefault="00000000">
      <w:pPr>
        <w:spacing w:after="160" w:line="280" w:lineRule="auto"/>
        <w:rPr>
          <w:lang w:val="es-MX"/>
        </w:rPr>
      </w:pPr>
      <w:r w:rsidRPr="00286EFC">
        <w:rPr>
          <w:b/>
          <w:bCs/>
          <w:lang w:val="es-MX"/>
        </w:rPr>
        <w:t>Inventario de Realidad</w:t>
      </w:r>
    </w:p>
    <w:p w14:paraId="6BA10C94" w14:textId="77777777" w:rsidR="006962D8" w:rsidRPr="00286EFC" w:rsidRDefault="00000000">
      <w:pPr>
        <w:spacing w:after="160" w:line="280" w:lineRule="auto"/>
        <w:rPr>
          <w:lang w:val="es-MX"/>
        </w:rPr>
      </w:pPr>
      <w:r w:rsidRPr="00286EFC">
        <w:rPr>
          <w:lang w:val="es-MX"/>
        </w:rPr>
        <w:t>Muestra: formulario conversacional, una pregunta a la vez ("¿A quién le debes?", "¿Cuánto exactamente?"). Botones: agregar deuda, agregar gasto fijo, "ya terminé por hoy" (permite pausar sin perder progreso). Indicadores: barra de progreso simple, sin cifra total visible hasta el final. Acciones: guardar, pausar, continuar después. Emoción: contención, ningún juicio.</w:t>
      </w:r>
    </w:p>
    <w:p w14:paraId="1C6C8972" w14:textId="77777777" w:rsidR="006962D8" w:rsidRPr="00286EFC" w:rsidRDefault="00000000">
      <w:pPr>
        <w:spacing w:after="160" w:line="280" w:lineRule="auto"/>
        <w:rPr>
          <w:lang w:val="es-MX"/>
        </w:rPr>
      </w:pPr>
      <w:r w:rsidRPr="00286EFC">
        <w:rPr>
          <w:b/>
          <w:bCs/>
          <w:lang w:val="es-MX"/>
        </w:rPr>
        <w:t>Panel de Verdad (Home)</w:t>
      </w:r>
    </w:p>
    <w:p w14:paraId="0AE1A1AD" w14:textId="77777777" w:rsidR="006962D8" w:rsidRPr="00286EFC" w:rsidRDefault="00000000">
      <w:pPr>
        <w:spacing w:after="160" w:line="280" w:lineRule="auto"/>
        <w:rPr>
          <w:lang w:val="es-MX"/>
        </w:rPr>
      </w:pPr>
      <w:r w:rsidRPr="00286EFC">
        <w:rPr>
          <w:lang w:val="es-MX"/>
        </w:rPr>
        <w:t>Muestra: 3 números — "esto debes hoy", "esto puedes usar esta semana", "tu racha de honestidad". Botones: registrar gasto, ver Radar de Deudas, revisión semanal. Indicadores: racha, próxima revisión programada. Acciones: registrar, revisar, reflexionar. Emoción: claridad y calma, no urgencia.</w:t>
      </w:r>
    </w:p>
    <w:p w14:paraId="0D04135D" w14:textId="77777777" w:rsidR="006962D8" w:rsidRPr="00286EFC" w:rsidRDefault="00000000">
      <w:pPr>
        <w:spacing w:after="160" w:line="280" w:lineRule="auto"/>
        <w:rPr>
          <w:lang w:val="es-MX"/>
        </w:rPr>
      </w:pPr>
      <w:r w:rsidRPr="00286EFC">
        <w:rPr>
          <w:b/>
          <w:bCs/>
          <w:lang w:val="es-MX"/>
        </w:rPr>
        <w:t>Radar de Deudas</w:t>
      </w:r>
    </w:p>
    <w:p w14:paraId="70677C06" w14:textId="77777777" w:rsidR="006962D8" w:rsidRPr="00286EFC" w:rsidRDefault="00000000">
      <w:pPr>
        <w:spacing w:after="160" w:line="280" w:lineRule="auto"/>
        <w:rPr>
          <w:lang w:val="es-MX"/>
        </w:rPr>
      </w:pPr>
      <w:r w:rsidRPr="00286EFC">
        <w:rPr>
          <w:lang w:val="es-MX"/>
        </w:rPr>
        <w:t>Muestra: lista de deudas ordenada de menor a mayor monto (bola de nieve), barra de progreso por deuda. Botones: "abonar", "marcar como liquidada" (con micro-celebración). Indicadores: cuánto falta, tiempo estimado si mantiene el ritmo actual. Acciones: registrar abono, reordenar prioridad. Emoción: impulso, "estoy avanzando".</w:t>
      </w:r>
    </w:p>
    <w:p w14:paraId="4D0DD695" w14:textId="77777777" w:rsidR="006962D8" w:rsidRPr="00286EFC" w:rsidRDefault="00000000">
      <w:pPr>
        <w:spacing w:after="160" w:line="280" w:lineRule="auto"/>
        <w:rPr>
          <w:lang w:val="es-MX"/>
        </w:rPr>
      </w:pPr>
      <w:r w:rsidRPr="00286EFC">
        <w:rPr>
          <w:b/>
          <w:bCs/>
          <w:lang w:val="es-MX"/>
        </w:rPr>
        <w:t>Diario Financiero</w:t>
      </w:r>
    </w:p>
    <w:p w14:paraId="26EDFB41" w14:textId="77777777" w:rsidR="006962D8" w:rsidRPr="00286EFC" w:rsidRDefault="00000000">
      <w:pPr>
        <w:spacing w:after="160" w:line="280" w:lineRule="auto"/>
        <w:rPr>
          <w:lang w:val="es-MX"/>
        </w:rPr>
      </w:pPr>
      <w:r w:rsidRPr="00286EFC">
        <w:rPr>
          <w:lang w:val="es-MX"/>
        </w:rPr>
        <w:t>Muestra: pregunta semanal simple ("¿Cómo te sentiste con el dinero esta semana?"), selector de emoción + campo de texto opcional. Botones: guardar, ver entradas anteriores. Indicadores: ninguno punitivo. Acciones: escribir, releer. Emoción: desahogo, seguridad.</w:t>
      </w:r>
    </w:p>
    <w:p w14:paraId="12CCC063" w14:textId="77777777" w:rsidR="006962D8" w:rsidRPr="00286EFC" w:rsidRDefault="00000000">
      <w:pPr>
        <w:spacing w:after="160" w:line="280" w:lineRule="auto"/>
        <w:rPr>
          <w:lang w:val="es-MX"/>
        </w:rPr>
      </w:pPr>
      <w:r w:rsidRPr="00286EFC">
        <w:rPr>
          <w:b/>
          <w:bCs/>
          <w:lang w:val="es-MX"/>
        </w:rPr>
        <w:t>Revisión Semanal ("El ritual de los tres minutos")</w:t>
      </w:r>
    </w:p>
    <w:p w14:paraId="53FD4C49" w14:textId="77777777" w:rsidR="006962D8" w:rsidRPr="00286EFC" w:rsidRDefault="00000000">
      <w:pPr>
        <w:spacing w:after="160" w:line="280" w:lineRule="auto"/>
        <w:rPr>
          <w:lang w:val="es-MX"/>
        </w:rPr>
      </w:pPr>
      <w:r w:rsidRPr="00286EFC">
        <w:rPr>
          <w:lang w:val="es-MX"/>
        </w:rPr>
        <w:t>Muestra: 3 preguntas de identidad + resumen de la semana financiera. Botones: "listo por esta semana". Indicadores: racha de revisiones. Acciones: responder, ajustar presupuesto. Emoción: orgullo tranquilo.</w:t>
      </w:r>
    </w:p>
    <w:p w14:paraId="376480CF" w14:textId="77777777" w:rsidR="006962D8" w:rsidRPr="00286EFC" w:rsidRDefault="00000000">
      <w:pPr>
        <w:spacing w:after="160" w:line="280" w:lineRule="auto"/>
        <w:rPr>
          <w:lang w:val="es-MX"/>
        </w:rPr>
      </w:pPr>
      <w:r w:rsidRPr="00286EFC">
        <w:rPr>
          <w:b/>
          <w:bCs/>
          <w:lang w:val="es-MX"/>
        </w:rPr>
        <w:t>Propósito ("Para quién")</w:t>
      </w:r>
    </w:p>
    <w:p w14:paraId="25AE5B72" w14:textId="77777777" w:rsidR="006962D8" w:rsidRPr="00286EFC" w:rsidRDefault="00000000">
      <w:pPr>
        <w:spacing w:after="160" w:line="280" w:lineRule="auto"/>
        <w:rPr>
          <w:lang w:val="es-MX"/>
        </w:rPr>
      </w:pPr>
      <w:r w:rsidRPr="00286EFC">
        <w:rPr>
          <w:lang w:val="es-MX"/>
        </w:rPr>
        <w:t>Muestra: tarjetas con nombres/fotos y la meta asociada a cada persona. Botones: agregar meta, aportar. Indicadores: progreso visual por persona, no solo por monto. Acciones: aportar, editar. Emoción: motivación cálida, no presión numérica.</w:t>
      </w:r>
    </w:p>
    <w:p w14:paraId="2CF6DA84" w14:textId="77777777" w:rsidR="006962D8" w:rsidRPr="00286EFC" w:rsidRDefault="006962D8">
      <w:pPr>
        <w:pBdr>
          <w:bottom w:val="single" w:sz="6" w:space="4" w:color="D8CFB8"/>
        </w:pBdr>
        <w:spacing w:before="120" w:after="240"/>
        <w:rPr>
          <w:lang w:val="es-MX"/>
        </w:rPr>
      </w:pPr>
    </w:p>
    <w:p w14:paraId="1529B2FA" w14:textId="77777777" w:rsidR="006962D8" w:rsidRPr="00286EFC" w:rsidRDefault="00000000">
      <w:pPr>
        <w:pStyle w:val="Heading1"/>
        <w:pageBreakBefore/>
        <w:spacing w:after="160"/>
        <w:rPr>
          <w:lang w:val="es-MX"/>
        </w:rPr>
      </w:pPr>
      <w:bookmarkStart w:id="20" w:name="_Toc234168523"/>
      <w:r w:rsidRPr="00286EFC">
        <w:rPr>
          <w:lang w:val="es-MX"/>
        </w:rPr>
        <w:lastRenderedPageBreak/>
        <w:t>9. User Journey completo</w:t>
      </w:r>
      <w:bookmarkEnd w:id="20"/>
    </w:p>
    <w:p w14:paraId="7BC3DD0F" w14:textId="77777777" w:rsidR="006962D8" w:rsidRPr="00286EFC" w:rsidRDefault="00000000">
      <w:pPr>
        <w:pStyle w:val="ListParagraph"/>
        <w:numPr>
          <w:ilvl w:val="0"/>
          <w:numId w:val="1"/>
        </w:numPr>
        <w:spacing w:after="80" w:line="270" w:lineRule="auto"/>
        <w:rPr>
          <w:lang w:val="es-MX"/>
        </w:rPr>
      </w:pPr>
      <w:r w:rsidRPr="00286EFC">
        <w:rPr>
          <w:b/>
          <w:bCs/>
          <w:lang w:val="es-MX"/>
        </w:rPr>
        <w:t>Descubrimiento</w:t>
      </w:r>
      <w:r w:rsidRPr="00286EFC">
        <w:rPr>
          <w:lang w:val="es-MX"/>
        </w:rPr>
        <w:t>: usuario llega por recomendación, contenido de la comunidad de fe/finanzas, o búsqueda de "cómo salir de deudas sin Excel".</w:t>
      </w:r>
    </w:p>
    <w:p w14:paraId="24048A27" w14:textId="77777777" w:rsidR="006962D8" w:rsidRPr="00286EFC" w:rsidRDefault="00000000">
      <w:pPr>
        <w:pStyle w:val="ListParagraph"/>
        <w:numPr>
          <w:ilvl w:val="0"/>
          <w:numId w:val="1"/>
        </w:numPr>
        <w:spacing w:after="80" w:line="270" w:lineRule="auto"/>
        <w:rPr>
          <w:lang w:val="es-MX"/>
        </w:rPr>
      </w:pPr>
      <w:r w:rsidRPr="00286EFC">
        <w:rPr>
          <w:b/>
          <w:bCs/>
          <w:lang w:val="es-MX"/>
        </w:rPr>
        <w:t>Instalación y primer contacto</w:t>
      </w:r>
      <w:r w:rsidRPr="00286EFC">
        <w:rPr>
          <w:lang w:val="es-MX"/>
        </w:rPr>
        <w:t>: onboarding sin promesas de riqueza; pregunta explícita "¿estás listo para mirar tus números de frente?"</w:t>
      </w:r>
    </w:p>
    <w:p w14:paraId="5D34BDD4" w14:textId="77777777" w:rsidR="006962D8" w:rsidRPr="00286EFC" w:rsidRDefault="00000000">
      <w:pPr>
        <w:pStyle w:val="ListParagraph"/>
        <w:numPr>
          <w:ilvl w:val="0"/>
          <w:numId w:val="1"/>
        </w:numPr>
        <w:spacing w:after="80" w:line="270" w:lineRule="auto"/>
        <w:rPr>
          <w:lang w:val="es-MX"/>
        </w:rPr>
      </w:pPr>
      <w:r w:rsidRPr="00286EFC">
        <w:rPr>
          <w:b/>
          <w:bCs/>
          <w:lang w:val="es-MX"/>
        </w:rPr>
        <w:t>Inventario de Realidad</w:t>
      </w:r>
      <w:r w:rsidRPr="00286EFC">
        <w:rPr>
          <w:lang w:val="es-MX"/>
        </w:rPr>
        <w:t>: 10–20 minutos, se puede pausar. Al terminar, la app muestra el total — con la misma dignidad de la escena del libro (sin alarmas, solo el número).</w:t>
      </w:r>
    </w:p>
    <w:p w14:paraId="4B6348AE" w14:textId="77777777" w:rsidR="006962D8" w:rsidRPr="00286EFC" w:rsidRDefault="00000000">
      <w:pPr>
        <w:pStyle w:val="ListParagraph"/>
        <w:numPr>
          <w:ilvl w:val="0"/>
          <w:numId w:val="1"/>
        </w:numPr>
        <w:spacing w:after="80" w:line="270" w:lineRule="auto"/>
        <w:rPr>
          <w:lang w:val="es-MX"/>
        </w:rPr>
      </w:pPr>
      <w:r w:rsidRPr="00286EFC">
        <w:rPr>
          <w:b/>
          <w:bCs/>
          <w:lang w:val="es-MX"/>
        </w:rPr>
        <w:t>Primer hábito ancla</w:t>
      </w:r>
      <w:r w:rsidRPr="00286EFC">
        <w:rPr>
          <w:lang w:val="es-MX"/>
        </w:rPr>
        <w:t>: la app pide elegir *un solo* hábito (revisión semanal), no un plan de 10 puntos.</w:t>
      </w:r>
    </w:p>
    <w:p w14:paraId="3AE80CCF" w14:textId="77777777" w:rsidR="006962D8" w:rsidRPr="00286EFC" w:rsidRDefault="00000000">
      <w:pPr>
        <w:pStyle w:val="ListParagraph"/>
        <w:numPr>
          <w:ilvl w:val="0"/>
          <w:numId w:val="1"/>
        </w:numPr>
        <w:spacing w:after="80" w:line="270" w:lineRule="auto"/>
        <w:rPr>
          <w:lang w:val="es-MX"/>
        </w:rPr>
      </w:pPr>
      <w:r w:rsidRPr="00286EFC">
        <w:rPr>
          <w:b/>
          <w:bCs/>
          <w:lang w:val="es-MX"/>
        </w:rPr>
        <w:t>Primera semana</w:t>
      </w:r>
      <w:r w:rsidRPr="00286EFC">
        <w:rPr>
          <w:lang w:val="es-MX"/>
        </w:rPr>
        <w:t>: recordatorios suaves, diario financiero opcional, ningún castigo si no hay actividad diaria.</w:t>
      </w:r>
    </w:p>
    <w:p w14:paraId="7340339E" w14:textId="77777777" w:rsidR="006962D8" w:rsidRPr="00286EFC" w:rsidRDefault="00000000">
      <w:pPr>
        <w:pStyle w:val="ListParagraph"/>
        <w:numPr>
          <w:ilvl w:val="0"/>
          <w:numId w:val="1"/>
        </w:numPr>
        <w:spacing w:after="80" w:line="270" w:lineRule="auto"/>
        <w:rPr>
          <w:lang w:val="es-MX"/>
        </w:rPr>
      </w:pPr>
      <w:r w:rsidRPr="00286EFC">
        <w:rPr>
          <w:b/>
          <w:bCs/>
          <w:lang w:val="es-MX"/>
        </w:rPr>
        <w:t>Primera revisión semanal</w:t>
      </w:r>
      <w:r w:rsidRPr="00286EFC">
        <w:rPr>
          <w:lang w:val="es-MX"/>
        </w:rPr>
        <w:t>: ritual de 3 minutos, primera racha.</w:t>
      </w:r>
    </w:p>
    <w:p w14:paraId="01092D1D" w14:textId="77777777" w:rsidR="006962D8" w:rsidRPr="00286EFC" w:rsidRDefault="00000000">
      <w:pPr>
        <w:pStyle w:val="ListParagraph"/>
        <w:numPr>
          <w:ilvl w:val="0"/>
          <w:numId w:val="1"/>
        </w:numPr>
        <w:spacing w:after="80" w:line="270" w:lineRule="auto"/>
        <w:rPr>
          <w:lang w:val="es-MX"/>
        </w:rPr>
      </w:pPr>
      <w:r w:rsidRPr="00286EFC">
        <w:rPr>
          <w:b/>
          <w:bCs/>
          <w:lang w:val="es-MX"/>
        </w:rPr>
        <w:t>Primera deuda pequeña liquidada</w:t>
      </w:r>
      <w:r w:rsidRPr="00286EFC">
        <w:rPr>
          <w:lang w:val="es-MX"/>
        </w:rPr>
        <w:t xml:space="preserve"> (semanas/meses después): micro-celebración diseñada para reproducir el "impulso psicológico" que describe Dave Ramsey en el libro.</w:t>
      </w:r>
    </w:p>
    <w:p w14:paraId="581456A0" w14:textId="77777777" w:rsidR="006962D8" w:rsidRPr="00286EFC" w:rsidRDefault="00000000">
      <w:pPr>
        <w:pStyle w:val="ListParagraph"/>
        <w:numPr>
          <w:ilvl w:val="0"/>
          <w:numId w:val="1"/>
        </w:numPr>
        <w:spacing w:after="80" w:line="270" w:lineRule="auto"/>
        <w:rPr>
          <w:lang w:val="es-MX"/>
        </w:rPr>
      </w:pPr>
      <w:r w:rsidRPr="00286EFC">
        <w:rPr>
          <w:b/>
          <w:bCs/>
          <w:lang w:val="es-MX"/>
        </w:rPr>
        <w:t>Conversación pendiente resuelta</w:t>
      </w:r>
      <w:r w:rsidRPr="00286EFC">
        <w:rPr>
          <w:lang w:val="es-MX"/>
        </w:rPr>
        <w:t>: usuario marca como "hablado" una deuda relacional (familiar/amigo).</w:t>
      </w:r>
    </w:p>
    <w:p w14:paraId="1F4C0E99" w14:textId="77777777" w:rsidR="006962D8" w:rsidRPr="00286EFC" w:rsidRDefault="00000000">
      <w:pPr>
        <w:pStyle w:val="ListParagraph"/>
        <w:numPr>
          <w:ilvl w:val="0"/>
          <w:numId w:val="1"/>
        </w:numPr>
        <w:spacing w:after="80" w:line="270" w:lineRule="auto"/>
        <w:rPr>
          <w:lang w:val="es-MX"/>
        </w:rPr>
      </w:pPr>
      <w:r w:rsidRPr="00286EFC">
        <w:rPr>
          <w:b/>
          <w:bCs/>
          <w:lang w:val="es-MX"/>
        </w:rPr>
        <w:t>Propósito definido</w:t>
      </w:r>
      <w:r w:rsidRPr="00286EFC">
        <w:rPr>
          <w:lang w:val="es-MX"/>
        </w:rPr>
        <w:t>: usuario asocia al menos una meta con una persona concreta.</w:t>
      </w:r>
    </w:p>
    <w:p w14:paraId="43D8B3B0" w14:textId="77777777" w:rsidR="006962D8" w:rsidRPr="00286EFC" w:rsidRDefault="00000000">
      <w:pPr>
        <w:pStyle w:val="ListParagraph"/>
        <w:numPr>
          <w:ilvl w:val="0"/>
          <w:numId w:val="1"/>
        </w:numPr>
        <w:spacing w:after="80" w:line="270" w:lineRule="auto"/>
        <w:rPr>
          <w:lang w:val="es-MX"/>
        </w:rPr>
      </w:pPr>
      <w:r w:rsidRPr="00286EFC">
        <w:rPr>
          <w:b/>
          <w:bCs/>
          <w:lang w:val="es-MX"/>
        </w:rPr>
        <w:t>Manifiesto Personal</w:t>
      </w:r>
      <w:r w:rsidRPr="00286EFC">
        <w:rPr>
          <w:lang w:val="es-MX"/>
        </w:rPr>
        <w:t>: a los 60–90 días, se desbloquea el ejercicio de identidad.</w:t>
      </w:r>
    </w:p>
    <w:p w14:paraId="6B7231F0" w14:textId="77777777" w:rsidR="006962D8" w:rsidRPr="00286EFC" w:rsidRDefault="00000000">
      <w:pPr>
        <w:pStyle w:val="ListParagraph"/>
        <w:numPr>
          <w:ilvl w:val="0"/>
          <w:numId w:val="1"/>
        </w:numPr>
        <w:spacing w:after="80" w:line="270" w:lineRule="auto"/>
        <w:rPr>
          <w:lang w:val="es-MX"/>
        </w:rPr>
      </w:pPr>
      <w:r w:rsidRPr="00286EFC">
        <w:rPr>
          <w:b/>
          <w:bCs/>
          <w:lang w:val="es-MX"/>
        </w:rPr>
        <w:t>Graduación / mantenimiento</w:t>
      </w:r>
      <w:r w:rsidRPr="00286EFC">
        <w:rPr>
          <w:lang w:val="es-MX"/>
        </w:rPr>
        <w:t>: usuario en fase de sostenimiento, revisión semanal se vuelve automática, la app celebra constancia más que resultados.</w:t>
      </w:r>
    </w:p>
    <w:p w14:paraId="16F2BD93" w14:textId="77777777" w:rsidR="006962D8" w:rsidRPr="00286EFC" w:rsidRDefault="00000000">
      <w:pPr>
        <w:pStyle w:val="ListParagraph"/>
        <w:numPr>
          <w:ilvl w:val="0"/>
          <w:numId w:val="1"/>
        </w:numPr>
        <w:spacing w:after="80" w:line="270" w:lineRule="auto"/>
        <w:rPr>
          <w:lang w:val="es-MX"/>
        </w:rPr>
      </w:pPr>
      <w:r w:rsidRPr="00286EFC">
        <w:rPr>
          <w:b/>
          <w:bCs/>
          <w:lang w:val="es-MX"/>
        </w:rPr>
        <w:t>Ciclo continuo</w:t>
      </w:r>
      <w:r w:rsidRPr="00286EFC">
        <w:rPr>
          <w:lang w:val="es-MX"/>
        </w:rPr>
        <w:t>: nuevos desafíos (un gasto inesperado, una recaída) reingresan al flujo de Conciencia sin que se sienta como "empezar de cero" — se refuerza narrativamente que "no estás empezando desde cero, estás empezando desde todo lo que aprendiste" (frase final del libro).</w:t>
      </w:r>
    </w:p>
    <w:p w14:paraId="795F6DC4" w14:textId="77777777" w:rsidR="006962D8" w:rsidRPr="00286EFC" w:rsidRDefault="006962D8">
      <w:pPr>
        <w:pBdr>
          <w:bottom w:val="single" w:sz="6" w:space="4" w:color="D8CFB8"/>
        </w:pBdr>
        <w:spacing w:before="120" w:after="240"/>
        <w:rPr>
          <w:lang w:val="es-MX"/>
        </w:rPr>
      </w:pPr>
    </w:p>
    <w:p w14:paraId="5D02EF56" w14:textId="77777777" w:rsidR="006962D8" w:rsidRPr="00286EFC" w:rsidRDefault="00000000">
      <w:pPr>
        <w:pStyle w:val="Heading1"/>
        <w:pageBreakBefore/>
        <w:spacing w:after="160"/>
        <w:rPr>
          <w:lang w:val="es-MX"/>
        </w:rPr>
      </w:pPr>
      <w:bookmarkStart w:id="21" w:name="_Toc234168524"/>
      <w:r w:rsidRPr="00286EFC">
        <w:rPr>
          <w:lang w:val="es-MX"/>
        </w:rPr>
        <w:lastRenderedPageBreak/>
        <w:t>10. Sistema financiero</w:t>
      </w:r>
      <w:bookmarkEnd w:id="21"/>
    </w:p>
    <w:p w14:paraId="54A4AF40" w14:textId="77777777" w:rsidR="006962D8" w:rsidRPr="00286EFC" w:rsidRDefault="00000000">
      <w:pPr>
        <w:pStyle w:val="Heading2"/>
        <w:rPr>
          <w:lang w:val="es-MX"/>
        </w:rPr>
      </w:pPr>
      <w:bookmarkStart w:id="22" w:name="_Toc234168525"/>
      <w:r w:rsidRPr="00286EFC">
        <w:rPr>
          <w:lang w:val="es-MX"/>
        </w:rPr>
        <w:t>10.1 Entidades de datos</w:t>
      </w:r>
      <w:bookmarkEnd w:id="22"/>
    </w:p>
    <w:p w14:paraId="4CE41180" w14:textId="77777777" w:rsidR="006962D8" w:rsidRPr="00286EFC" w:rsidRDefault="00000000">
      <w:pPr>
        <w:spacing w:after="160" w:line="280" w:lineRule="auto"/>
        <w:rPr>
          <w:lang w:val="es-MX"/>
        </w:rPr>
      </w:pPr>
      <w:r w:rsidRPr="00286EFC">
        <w:rPr>
          <w:lang w:val="es-MX"/>
        </w:rPr>
        <w:t>Ingresos · Gastos (fijos/variables/suscripciones) · Deudas (con acreedor, tipo, tasa, monto original y actual) · Ahorros · Metas (ligadas a persona/motivo) · Inversiones (nivel 3) · Presupuesto base cero mensual · Diario emocional · Revisiones semanales · Manifiesto personal · Conversaciones pendientes.</w:t>
      </w:r>
    </w:p>
    <w:p w14:paraId="648040E0" w14:textId="77777777" w:rsidR="006962D8" w:rsidRDefault="00000000">
      <w:pPr>
        <w:pStyle w:val="Heading2"/>
      </w:pPr>
      <w:bookmarkStart w:id="23" w:name="_Toc234168526"/>
      <w:r>
        <w:t>10.2 Cálculos centrales</w:t>
      </w:r>
      <w:bookmarkEnd w:id="23"/>
    </w:p>
    <w:p w14:paraId="2745C85D" w14:textId="77777777" w:rsidR="006962D8" w:rsidRPr="00286EFC" w:rsidRDefault="00000000">
      <w:pPr>
        <w:pStyle w:val="ListParagraph"/>
        <w:numPr>
          <w:ilvl w:val="0"/>
          <w:numId w:val="1"/>
        </w:numPr>
        <w:spacing w:after="80" w:line="270" w:lineRule="auto"/>
        <w:rPr>
          <w:lang w:val="es-MX"/>
        </w:rPr>
      </w:pPr>
      <w:r w:rsidRPr="00286EFC">
        <w:rPr>
          <w:b/>
          <w:bCs/>
          <w:lang w:val="es-MX"/>
        </w:rPr>
        <w:t>Flujo de efectivo semanal</w:t>
      </w:r>
      <w:r w:rsidRPr="00286EFC">
        <w:rPr>
          <w:lang w:val="es-MX"/>
        </w:rPr>
        <w:t>: ingresos reales – gastos imprescindibles – abonos a deuda = disponible.</w:t>
      </w:r>
    </w:p>
    <w:p w14:paraId="3B245C58" w14:textId="77777777" w:rsidR="006962D8" w:rsidRPr="00286EFC" w:rsidRDefault="00000000">
      <w:pPr>
        <w:pStyle w:val="ListParagraph"/>
        <w:numPr>
          <w:ilvl w:val="0"/>
          <w:numId w:val="1"/>
        </w:numPr>
        <w:spacing w:after="80" w:line="270" w:lineRule="auto"/>
        <w:rPr>
          <w:lang w:val="es-MX"/>
        </w:rPr>
      </w:pPr>
      <w:r w:rsidRPr="00286EFC">
        <w:rPr>
          <w:b/>
          <w:bCs/>
          <w:lang w:val="es-MX"/>
        </w:rPr>
        <w:t>Bola de nieve</w:t>
      </w:r>
      <w:r w:rsidRPr="00286EFC">
        <w:rPr>
          <w:lang w:val="es-MX"/>
        </w:rPr>
        <w:t>: recalcula automáticamente el "próximo objetivo" cada vez que se liquida una deuda, sumando el pago liberado a la siguiente.</w:t>
      </w:r>
    </w:p>
    <w:p w14:paraId="7CF77D86" w14:textId="77777777" w:rsidR="006962D8" w:rsidRPr="00286EFC" w:rsidRDefault="00000000">
      <w:pPr>
        <w:pStyle w:val="ListParagraph"/>
        <w:numPr>
          <w:ilvl w:val="0"/>
          <w:numId w:val="1"/>
        </w:numPr>
        <w:spacing w:after="80" w:line="270" w:lineRule="auto"/>
        <w:rPr>
          <w:lang w:val="es-MX"/>
        </w:rPr>
      </w:pPr>
      <w:r w:rsidRPr="00286EFC">
        <w:rPr>
          <w:b/>
          <w:bCs/>
          <w:lang w:val="es-MX"/>
        </w:rPr>
        <w:t>Proyección de libertad de deuda</w:t>
      </w:r>
      <w:r w:rsidRPr="00286EFC">
        <w:rPr>
          <w:lang w:val="es-MX"/>
        </w:rPr>
        <w:t>: fecha estimada si se mantiene el ritmo actual (no promesas, rango realista).</w:t>
      </w:r>
    </w:p>
    <w:p w14:paraId="3D976A8D" w14:textId="77777777" w:rsidR="006962D8" w:rsidRPr="00286EFC" w:rsidRDefault="00000000">
      <w:pPr>
        <w:pStyle w:val="Heading2"/>
        <w:rPr>
          <w:lang w:val="es-MX"/>
        </w:rPr>
      </w:pPr>
      <w:bookmarkStart w:id="24" w:name="_Toc234168527"/>
      <w:r w:rsidRPr="00286EFC">
        <w:rPr>
          <w:lang w:val="es-MX"/>
        </w:rPr>
        <w:t>10.3 Score de Salud Financiera propio `[EXTENSIÓN — no aparece en el libro, pero se construye a partir de sus principios]`</w:t>
      </w:r>
      <w:bookmarkEnd w:id="24"/>
    </w:p>
    <w:p w14:paraId="74DF7A36" w14:textId="77777777" w:rsidR="006962D8" w:rsidRPr="00286EFC" w:rsidRDefault="00000000">
      <w:pPr>
        <w:spacing w:after="160" w:line="280" w:lineRule="auto"/>
        <w:rPr>
          <w:lang w:val="es-MX"/>
        </w:rPr>
      </w:pPr>
      <w:r w:rsidRPr="00286EFC">
        <w:rPr>
          <w:lang w:val="es-MX"/>
        </w:rPr>
        <w:t xml:space="preserve">En vez de un score bancario, un índice 0–100 compuesto por tres factores con igual peso, explícitamente </w:t>
      </w:r>
      <w:r w:rsidRPr="00286EFC">
        <w:rPr>
          <w:b/>
          <w:bCs/>
          <w:lang w:val="es-MX"/>
        </w:rPr>
        <w:t>no basado solo en el monto de deuda</w:t>
      </w:r>
      <w:r w:rsidRPr="00286EFC">
        <w:rPr>
          <w:lang w:val="es-MX"/>
        </w:rPr>
        <w:t xml:space="preserve"> (para evitar reproducir la vergüenza que el libro describe):</w:t>
      </w:r>
    </w:p>
    <w:p w14:paraId="3C606566" w14:textId="77777777" w:rsidR="006962D8" w:rsidRPr="00286EFC" w:rsidRDefault="00000000">
      <w:pPr>
        <w:pStyle w:val="ListParagraph"/>
        <w:numPr>
          <w:ilvl w:val="0"/>
          <w:numId w:val="1"/>
        </w:numPr>
        <w:spacing w:after="80" w:line="270" w:lineRule="auto"/>
        <w:rPr>
          <w:lang w:val="es-MX"/>
        </w:rPr>
      </w:pPr>
      <w:r w:rsidRPr="00286EFC">
        <w:rPr>
          <w:b/>
          <w:bCs/>
          <w:lang w:val="es-MX"/>
        </w:rPr>
        <w:t>Claridad</w:t>
      </w:r>
      <w:r w:rsidRPr="00286EFC">
        <w:rPr>
          <w:lang w:val="es-MX"/>
        </w:rPr>
        <w:t xml:space="preserve"> (¿tan actualizado está el inventario de realidad?)</w:t>
      </w:r>
    </w:p>
    <w:p w14:paraId="591ED697" w14:textId="77777777" w:rsidR="006962D8" w:rsidRPr="00286EFC" w:rsidRDefault="00000000">
      <w:pPr>
        <w:pStyle w:val="ListParagraph"/>
        <w:numPr>
          <w:ilvl w:val="0"/>
          <w:numId w:val="1"/>
        </w:numPr>
        <w:spacing w:after="80" w:line="270" w:lineRule="auto"/>
        <w:rPr>
          <w:lang w:val="es-MX"/>
        </w:rPr>
      </w:pPr>
      <w:r w:rsidRPr="00286EFC">
        <w:rPr>
          <w:b/>
          <w:bCs/>
          <w:lang w:val="es-MX"/>
        </w:rPr>
        <w:t>Constancia</w:t>
      </w:r>
      <w:r w:rsidRPr="00286EFC">
        <w:rPr>
          <w:lang w:val="es-MX"/>
        </w:rPr>
        <w:t xml:space="preserve"> (¿racha de revisiones semanales, no de "cero gastos"?)</w:t>
      </w:r>
    </w:p>
    <w:p w14:paraId="0F1B4536" w14:textId="77777777" w:rsidR="006962D8" w:rsidRPr="00286EFC" w:rsidRDefault="00000000">
      <w:pPr>
        <w:pStyle w:val="ListParagraph"/>
        <w:numPr>
          <w:ilvl w:val="0"/>
          <w:numId w:val="1"/>
        </w:numPr>
        <w:spacing w:after="80" w:line="270" w:lineRule="auto"/>
        <w:rPr>
          <w:lang w:val="es-MX"/>
        </w:rPr>
      </w:pPr>
      <w:r w:rsidRPr="00286EFC">
        <w:rPr>
          <w:b/>
          <w:bCs/>
          <w:lang w:val="es-MX"/>
        </w:rPr>
        <w:t>Progreso</w:t>
      </w:r>
      <w:r w:rsidRPr="00286EFC">
        <w:rPr>
          <w:lang w:val="es-MX"/>
        </w:rPr>
        <w:t xml:space="preserve"> (¿tendencia de deuda total en el tiempo?)</w:t>
      </w:r>
    </w:p>
    <w:p w14:paraId="243AE0BE" w14:textId="77777777" w:rsidR="006962D8" w:rsidRPr="00286EFC" w:rsidRDefault="00000000">
      <w:pPr>
        <w:spacing w:after="160" w:line="280" w:lineRule="auto"/>
        <w:rPr>
          <w:lang w:val="es-MX"/>
        </w:rPr>
      </w:pPr>
      <w:r w:rsidRPr="00286EFC">
        <w:rPr>
          <w:lang w:val="es-MX"/>
        </w:rPr>
        <w:t>Esto es deliberadamente distinto a los scores de crédito o "salud financiera" que usan competidores, que suelen premiar solo el resultado numérico y castigar al usuario que está en su peor momento — justo el usuario que el libro describe.</w:t>
      </w:r>
    </w:p>
    <w:p w14:paraId="01CC8E60" w14:textId="77777777" w:rsidR="006962D8" w:rsidRPr="00286EFC" w:rsidRDefault="006962D8">
      <w:pPr>
        <w:pBdr>
          <w:bottom w:val="single" w:sz="6" w:space="4" w:color="D8CFB8"/>
        </w:pBdr>
        <w:spacing w:before="120" w:after="240"/>
        <w:rPr>
          <w:lang w:val="es-MX"/>
        </w:rPr>
      </w:pPr>
    </w:p>
    <w:p w14:paraId="1F7EB8F1" w14:textId="77777777" w:rsidR="006962D8" w:rsidRPr="00286EFC" w:rsidRDefault="00000000">
      <w:pPr>
        <w:pStyle w:val="Heading1"/>
        <w:pageBreakBefore/>
        <w:spacing w:after="160"/>
        <w:rPr>
          <w:lang w:val="es-MX"/>
        </w:rPr>
      </w:pPr>
      <w:bookmarkStart w:id="25" w:name="_Toc234168528"/>
      <w:r w:rsidRPr="00286EFC">
        <w:rPr>
          <w:lang w:val="es-MX"/>
        </w:rPr>
        <w:lastRenderedPageBreak/>
        <w:t>11. Gamificación y retención (ciencia del comportamiento)</w:t>
      </w:r>
      <w:bookmarkEnd w:id="25"/>
    </w:p>
    <w:p w14:paraId="5B89B4A4" w14:textId="77777777" w:rsidR="006962D8" w:rsidRPr="00286EFC" w:rsidRDefault="00000000">
      <w:pPr>
        <w:pStyle w:val="ListParagraph"/>
        <w:numPr>
          <w:ilvl w:val="0"/>
          <w:numId w:val="1"/>
        </w:numPr>
        <w:spacing w:after="80" w:line="270" w:lineRule="auto"/>
        <w:rPr>
          <w:lang w:val="es-MX"/>
        </w:rPr>
      </w:pPr>
      <w:r w:rsidRPr="00286EFC">
        <w:rPr>
          <w:b/>
          <w:bCs/>
          <w:lang w:val="es-MX"/>
        </w:rPr>
        <w:t>Rachas de honestidad, no de perfección</w:t>
      </w:r>
      <w:r w:rsidRPr="00286EFC">
        <w:rPr>
          <w:lang w:val="es-MX"/>
        </w:rPr>
        <w:t>: la racha se rompe solo tras dos fallos seguidos consecutivos (regla explícita del Principio 3), no tras el primero.</w:t>
      </w:r>
    </w:p>
    <w:p w14:paraId="4CE3E62C" w14:textId="77777777" w:rsidR="006962D8" w:rsidRPr="00286EFC" w:rsidRDefault="00000000">
      <w:pPr>
        <w:pStyle w:val="ListParagraph"/>
        <w:numPr>
          <w:ilvl w:val="0"/>
          <w:numId w:val="1"/>
        </w:numPr>
        <w:spacing w:after="80" w:line="270" w:lineRule="auto"/>
        <w:rPr>
          <w:lang w:val="es-MX"/>
        </w:rPr>
      </w:pPr>
      <w:r w:rsidRPr="00286EFC">
        <w:rPr>
          <w:b/>
          <w:bCs/>
          <w:lang w:val="es-MX"/>
        </w:rPr>
        <w:t>Micro-celebraciones al estilo "una palomita en el papel"</w:t>
      </w:r>
      <w:r w:rsidRPr="00286EFC">
        <w:rPr>
          <w:lang w:val="es-MX"/>
        </w:rPr>
        <w:t>: el libro es explícito en que la recompensa no necesita ser grande — el ejercicio de los "Tres No Negociables" termina con "no necesitas más celebración que esa." Se traduce a una animación mínima, sin fanfarria excesiva, evitando gamificación infantilizante.</w:t>
      </w:r>
    </w:p>
    <w:p w14:paraId="5E0203B8" w14:textId="77777777" w:rsidR="006962D8" w:rsidRPr="00286EFC" w:rsidRDefault="00000000">
      <w:pPr>
        <w:pStyle w:val="ListParagraph"/>
        <w:numPr>
          <w:ilvl w:val="0"/>
          <w:numId w:val="1"/>
        </w:numPr>
        <w:spacing w:after="80" w:line="270" w:lineRule="auto"/>
        <w:rPr>
          <w:lang w:val="es-MX"/>
        </w:rPr>
      </w:pPr>
      <w:r w:rsidRPr="00286EFC">
        <w:rPr>
          <w:b/>
          <w:bCs/>
          <w:lang w:val="es-MX"/>
        </w:rPr>
        <w:t>Recompensa por regresar rápido, no por no fallar nunca</w:t>
      </w:r>
      <w:r w:rsidRPr="00286EFC">
        <w:rPr>
          <w:lang w:val="es-MX"/>
        </w:rPr>
        <w:t>: notificación tras un día perdido con tono de "mañana regresas", nunca con culpa.</w:t>
      </w:r>
    </w:p>
    <w:p w14:paraId="0E558C9A" w14:textId="77777777" w:rsidR="006962D8" w:rsidRPr="00286EFC" w:rsidRDefault="00000000">
      <w:pPr>
        <w:pStyle w:val="ListParagraph"/>
        <w:numPr>
          <w:ilvl w:val="0"/>
          <w:numId w:val="1"/>
        </w:numPr>
        <w:spacing w:after="80" w:line="270" w:lineRule="auto"/>
        <w:rPr>
          <w:lang w:val="es-MX"/>
        </w:rPr>
      </w:pPr>
      <w:r w:rsidRPr="00286EFC">
        <w:rPr>
          <w:b/>
          <w:bCs/>
          <w:lang w:val="es-MX"/>
        </w:rPr>
        <w:t>Progreso visual por persona</w:t>
      </w:r>
      <w:r w:rsidRPr="00286EFC">
        <w:rPr>
          <w:lang w:val="es-MX"/>
        </w:rPr>
        <w:t xml:space="preserve"> (metas con nombre), no solo barras de progreso genéricas — conecta con el módulo de Propósito.</w:t>
      </w:r>
    </w:p>
    <w:p w14:paraId="02FFB2DC" w14:textId="77777777" w:rsidR="006962D8" w:rsidRPr="00286EFC" w:rsidRDefault="00000000">
      <w:pPr>
        <w:pStyle w:val="ListParagraph"/>
        <w:numPr>
          <w:ilvl w:val="0"/>
          <w:numId w:val="1"/>
        </w:numPr>
        <w:spacing w:after="80" w:line="270" w:lineRule="auto"/>
        <w:rPr>
          <w:lang w:val="es-MX"/>
        </w:rPr>
      </w:pPr>
      <w:r w:rsidRPr="00286EFC">
        <w:rPr>
          <w:b/>
          <w:bCs/>
          <w:lang w:val="es-MX"/>
        </w:rPr>
        <w:t>Notificaciones basadas en momentos, no en frecuencia forzada</w:t>
      </w:r>
      <w:r w:rsidRPr="00286EFC">
        <w:rPr>
          <w:lang w:val="es-MX"/>
        </w:rPr>
        <w:t>: recordatorio semanal fijo (mismo día/hora, principio del libro), no notificaciones diarias de alta presión.</w:t>
      </w:r>
    </w:p>
    <w:p w14:paraId="267D5D44" w14:textId="77777777" w:rsidR="006962D8" w:rsidRPr="00286EFC" w:rsidRDefault="00000000">
      <w:pPr>
        <w:pStyle w:val="ListParagraph"/>
        <w:numPr>
          <w:ilvl w:val="0"/>
          <w:numId w:val="1"/>
        </w:numPr>
        <w:spacing w:after="80" w:line="270" w:lineRule="auto"/>
        <w:rPr>
          <w:lang w:val="es-MX"/>
        </w:rPr>
      </w:pPr>
      <w:r w:rsidRPr="00286EFC">
        <w:rPr>
          <w:b/>
          <w:bCs/>
          <w:lang w:val="es-MX"/>
        </w:rPr>
        <w:t>Retos comunitarios</w:t>
      </w:r>
      <w:r w:rsidRPr="00286EFC">
        <w:rPr>
          <w:lang w:val="es-MX"/>
        </w:rPr>
        <w:t xml:space="preserve"> `[EXTENSIÓN, nivel 3]`: desafíos de 30/60/90 días inspirados en el ejercicio "Los Tres No Negociables", con opción de compartir solo si el usuario lo decide.</w:t>
      </w:r>
    </w:p>
    <w:p w14:paraId="326FCE27" w14:textId="77777777" w:rsidR="006962D8" w:rsidRPr="00286EFC" w:rsidRDefault="006962D8">
      <w:pPr>
        <w:pBdr>
          <w:bottom w:val="single" w:sz="6" w:space="4" w:color="D8CFB8"/>
        </w:pBdr>
        <w:spacing w:before="120" w:after="240"/>
        <w:rPr>
          <w:lang w:val="es-MX"/>
        </w:rPr>
      </w:pPr>
    </w:p>
    <w:p w14:paraId="06446D7C" w14:textId="77777777" w:rsidR="006962D8" w:rsidRDefault="00000000">
      <w:pPr>
        <w:pStyle w:val="Heading1"/>
        <w:pageBreakBefore/>
        <w:spacing w:after="160"/>
      </w:pPr>
      <w:bookmarkStart w:id="26" w:name="_Toc234168529"/>
      <w:r>
        <w:lastRenderedPageBreak/>
        <w:t>12. Sistema de diseño (UI)</w:t>
      </w:r>
      <w:bookmarkEnd w:id="26"/>
    </w:p>
    <w:p w14:paraId="0A28F42F" w14:textId="77777777" w:rsidR="006962D8" w:rsidRPr="00286EFC" w:rsidRDefault="00000000">
      <w:pPr>
        <w:pStyle w:val="ListParagraph"/>
        <w:numPr>
          <w:ilvl w:val="0"/>
          <w:numId w:val="1"/>
        </w:numPr>
        <w:spacing w:after="80" w:line="270" w:lineRule="auto"/>
        <w:rPr>
          <w:lang w:val="es-MX"/>
        </w:rPr>
      </w:pPr>
      <w:r w:rsidRPr="00286EFC">
        <w:rPr>
          <w:b/>
          <w:bCs/>
          <w:lang w:val="es-MX"/>
        </w:rPr>
        <w:t>Paleta</w:t>
      </w:r>
      <w:r w:rsidRPr="00286EFC">
        <w:rPr>
          <w:lang w:val="es-MX"/>
        </w:rPr>
        <w:t>: tonos tierra y azul profundo (calma, no verde-dinero agresivo ni rojo-alarma); un acento cálido (ámbar) reservado para celebraciones, no para alertas.</w:t>
      </w:r>
    </w:p>
    <w:p w14:paraId="602C6326" w14:textId="77777777" w:rsidR="006962D8" w:rsidRPr="00286EFC" w:rsidRDefault="00000000">
      <w:pPr>
        <w:pStyle w:val="ListParagraph"/>
        <w:numPr>
          <w:ilvl w:val="0"/>
          <w:numId w:val="1"/>
        </w:numPr>
        <w:spacing w:after="80" w:line="270" w:lineRule="auto"/>
        <w:rPr>
          <w:lang w:val="es-MX"/>
        </w:rPr>
      </w:pPr>
      <w:r w:rsidRPr="00286EFC">
        <w:rPr>
          <w:b/>
          <w:bCs/>
          <w:lang w:val="es-MX"/>
        </w:rPr>
        <w:t>Tipografía</w:t>
      </w:r>
      <w:r w:rsidRPr="00286EFC">
        <w:rPr>
          <w:lang w:val="es-MX"/>
        </w:rPr>
        <w:t>: sans-serif humanista, legible, sin aspecto "corporativo bancario".</w:t>
      </w:r>
    </w:p>
    <w:p w14:paraId="21E48BDD" w14:textId="77777777" w:rsidR="006962D8" w:rsidRPr="00286EFC" w:rsidRDefault="00000000">
      <w:pPr>
        <w:pStyle w:val="ListParagraph"/>
        <w:numPr>
          <w:ilvl w:val="0"/>
          <w:numId w:val="1"/>
        </w:numPr>
        <w:spacing w:after="80" w:line="270" w:lineRule="auto"/>
        <w:rPr>
          <w:lang w:val="es-MX"/>
        </w:rPr>
      </w:pPr>
      <w:r w:rsidRPr="00286EFC">
        <w:rPr>
          <w:b/>
          <w:bCs/>
          <w:lang w:val="es-MX"/>
        </w:rPr>
        <w:t>Tono visual</w:t>
      </w:r>
      <w:r w:rsidRPr="00286EFC">
        <w:rPr>
          <w:lang w:val="es-MX"/>
        </w:rPr>
        <w:t>: espacios en blanco generosos, poca densidad de información por pantalla — cada pantalla resuelve una sola pregunta.</w:t>
      </w:r>
    </w:p>
    <w:p w14:paraId="57D655B4" w14:textId="77777777" w:rsidR="006962D8" w:rsidRPr="00286EFC" w:rsidRDefault="00000000">
      <w:pPr>
        <w:pStyle w:val="ListParagraph"/>
        <w:numPr>
          <w:ilvl w:val="0"/>
          <w:numId w:val="1"/>
        </w:numPr>
        <w:spacing w:after="80" w:line="270" w:lineRule="auto"/>
        <w:rPr>
          <w:lang w:val="es-MX"/>
        </w:rPr>
      </w:pPr>
      <w:r w:rsidRPr="00286EFC">
        <w:rPr>
          <w:b/>
          <w:bCs/>
          <w:lang w:val="es-MX"/>
        </w:rPr>
        <w:t>Iconografía</w:t>
      </w:r>
      <w:r w:rsidRPr="00286EFC">
        <w:rPr>
          <w:lang w:val="es-MX"/>
        </w:rPr>
        <w:t>: trazos suaves, redondeados; se evita cualquier ícono que luzca punitivo (candados rojos, signos de exclamación agresivos).</w:t>
      </w:r>
    </w:p>
    <w:p w14:paraId="54A2D1FA" w14:textId="77777777" w:rsidR="006962D8" w:rsidRPr="00286EFC" w:rsidRDefault="00000000">
      <w:pPr>
        <w:pStyle w:val="ListParagraph"/>
        <w:numPr>
          <w:ilvl w:val="0"/>
          <w:numId w:val="1"/>
        </w:numPr>
        <w:spacing w:after="80" w:line="270" w:lineRule="auto"/>
        <w:rPr>
          <w:lang w:val="es-MX"/>
        </w:rPr>
      </w:pPr>
      <w:r w:rsidRPr="00286EFC">
        <w:rPr>
          <w:b/>
          <w:bCs/>
          <w:lang w:val="es-MX"/>
        </w:rPr>
        <w:t>Animaciones</w:t>
      </w:r>
      <w:r w:rsidRPr="00286EFC">
        <w:rPr>
          <w:lang w:val="es-MX"/>
        </w:rPr>
        <w:t>: mínimas, con propósito — celebrar una deuda liquidada, nunca decorar sin razón.</w:t>
      </w:r>
    </w:p>
    <w:p w14:paraId="055E39C4" w14:textId="77777777" w:rsidR="006962D8" w:rsidRPr="00286EFC" w:rsidRDefault="00000000">
      <w:pPr>
        <w:pStyle w:val="ListParagraph"/>
        <w:numPr>
          <w:ilvl w:val="0"/>
          <w:numId w:val="1"/>
        </w:numPr>
        <w:spacing w:after="80" w:line="270" w:lineRule="auto"/>
        <w:rPr>
          <w:lang w:val="es-MX"/>
        </w:rPr>
      </w:pPr>
      <w:r w:rsidRPr="00286EFC">
        <w:rPr>
          <w:b/>
          <w:bCs/>
          <w:lang w:val="es-MX"/>
        </w:rPr>
        <w:t>Accesibilidad</w:t>
      </w:r>
      <w:r w:rsidRPr="00286EFC">
        <w:rPr>
          <w:lang w:val="es-MX"/>
        </w:rPr>
        <w:t>: contraste AA mínimo, tamaños de fuente ajustables, soporte para modo oscuro, lenguaje simple (evitar jerga financiera: "amortización", "APR" se explican en lenguaje cotidiano la primera vez que aparecen).</w:t>
      </w:r>
    </w:p>
    <w:p w14:paraId="0ADAD4CB" w14:textId="77777777" w:rsidR="006962D8" w:rsidRPr="00286EFC" w:rsidRDefault="00000000">
      <w:pPr>
        <w:pStyle w:val="ListParagraph"/>
        <w:numPr>
          <w:ilvl w:val="0"/>
          <w:numId w:val="1"/>
        </w:numPr>
        <w:spacing w:after="80" w:line="270" w:lineRule="auto"/>
        <w:rPr>
          <w:lang w:val="es-MX"/>
        </w:rPr>
      </w:pPr>
      <w:r w:rsidRPr="00286EFC">
        <w:rPr>
          <w:b/>
          <w:bCs/>
          <w:lang w:val="es-MX"/>
        </w:rPr>
        <w:t>Experiencia emocional objetivo</w:t>
      </w:r>
      <w:r w:rsidRPr="00286EFC">
        <w:rPr>
          <w:lang w:val="es-MX"/>
        </w:rPr>
        <w:t>: orden, calma, control, esperanza, progreso, claridad — exactamente las seis palabras del brief original.</w:t>
      </w:r>
    </w:p>
    <w:p w14:paraId="08223941" w14:textId="77777777" w:rsidR="006962D8" w:rsidRPr="00286EFC" w:rsidRDefault="006962D8">
      <w:pPr>
        <w:pBdr>
          <w:bottom w:val="single" w:sz="6" w:space="4" w:color="D8CFB8"/>
        </w:pBdr>
        <w:spacing w:before="120" w:after="240"/>
        <w:rPr>
          <w:lang w:val="es-MX"/>
        </w:rPr>
      </w:pPr>
    </w:p>
    <w:p w14:paraId="23FB2D5C" w14:textId="77777777" w:rsidR="006962D8" w:rsidRDefault="00000000">
      <w:pPr>
        <w:pStyle w:val="Heading1"/>
        <w:pageBreakBefore/>
        <w:spacing w:after="160"/>
      </w:pPr>
      <w:bookmarkStart w:id="27" w:name="_Toc234168530"/>
      <w:r>
        <w:lastRenderedPageBreak/>
        <w:t>13. Arquitectura de software</w:t>
      </w:r>
      <w:bookmarkEnd w:id="27"/>
    </w:p>
    <w:p w14:paraId="7607E57B" w14:textId="77777777" w:rsidR="006962D8" w:rsidRPr="00286EFC" w:rsidRDefault="00000000">
      <w:pPr>
        <w:pStyle w:val="ListParagraph"/>
        <w:numPr>
          <w:ilvl w:val="0"/>
          <w:numId w:val="1"/>
        </w:numPr>
        <w:spacing w:after="80" w:line="270" w:lineRule="auto"/>
        <w:rPr>
          <w:lang w:val="es-MX"/>
        </w:rPr>
      </w:pPr>
      <w:r w:rsidRPr="00286EFC">
        <w:rPr>
          <w:b/>
          <w:bCs/>
          <w:lang w:val="es-MX"/>
        </w:rPr>
        <w:t>Frontend</w:t>
      </w:r>
      <w:r w:rsidRPr="00286EFC">
        <w:rPr>
          <w:lang w:val="es-MX"/>
        </w:rPr>
        <w:t>: app móvil multiplataforma (Flutter o React Native) + posible companion web para revisión semanal en pantalla grande.</w:t>
      </w:r>
    </w:p>
    <w:p w14:paraId="27FB8F54" w14:textId="77777777" w:rsidR="006962D8" w:rsidRPr="00286EFC" w:rsidRDefault="00000000">
      <w:pPr>
        <w:pStyle w:val="ListParagraph"/>
        <w:numPr>
          <w:ilvl w:val="0"/>
          <w:numId w:val="1"/>
        </w:numPr>
        <w:spacing w:after="80" w:line="270" w:lineRule="auto"/>
        <w:rPr>
          <w:lang w:val="es-MX"/>
        </w:rPr>
      </w:pPr>
      <w:r w:rsidRPr="00286EFC">
        <w:rPr>
          <w:b/>
          <w:bCs/>
          <w:lang w:val="es-MX"/>
        </w:rPr>
        <w:t>Backend</w:t>
      </w:r>
      <w:r w:rsidRPr="00286EFC">
        <w:rPr>
          <w:lang w:val="es-MX"/>
        </w:rPr>
        <w:t>: arquitectura de microservicios ligera (Node.js/Go) — servicios separados para: cuentas/transacciones, deudas, hábitos/gamificación, diario emocional (con cifrado adicional por sensibilidad), notificaciones.</w:t>
      </w:r>
    </w:p>
    <w:p w14:paraId="78B655DD" w14:textId="77777777" w:rsidR="006962D8" w:rsidRDefault="00000000">
      <w:pPr>
        <w:pStyle w:val="ListParagraph"/>
        <w:numPr>
          <w:ilvl w:val="0"/>
          <w:numId w:val="1"/>
        </w:numPr>
        <w:spacing w:after="80" w:line="270" w:lineRule="auto"/>
      </w:pPr>
      <w:r w:rsidRPr="00286EFC">
        <w:rPr>
          <w:b/>
          <w:bCs/>
          <w:lang w:val="es-MX"/>
        </w:rPr>
        <w:t>Base de datos</w:t>
      </w:r>
      <w:r w:rsidRPr="00286EFC">
        <w:rPr>
          <w:lang w:val="es-MX"/>
        </w:rPr>
        <w:t xml:space="preserve">: relacional (PostgreSQL) para datos financieros estructurados; almacenamiento de documentos (p. ej. </w:t>
      </w:r>
      <w:r>
        <w:t>MongoDB) para entradas de diario y manifiesto personal.</w:t>
      </w:r>
    </w:p>
    <w:p w14:paraId="06090303" w14:textId="77777777" w:rsidR="006962D8" w:rsidRPr="00286EFC" w:rsidRDefault="00000000">
      <w:pPr>
        <w:pStyle w:val="ListParagraph"/>
        <w:numPr>
          <w:ilvl w:val="0"/>
          <w:numId w:val="1"/>
        </w:numPr>
        <w:spacing w:after="80" w:line="270" w:lineRule="auto"/>
        <w:rPr>
          <w:lang w:val="es-MX"/>
        </w:rPr>
      </w:pPr>
      <w:r w:rsidRPr="00286EFC">
        <w:rPr>
          <w:b/>
          <w:bCs/>
          <w:lang w:val="es-MX"/>
        </w:rPr>
        <w:t>Autenticación</w:t>
      </w:r>
      <w:r w:rsidRPr="00286EFC">
        <w:rPr>
          <w:lang w:val="es-MX"/>
        </w:rPr>
        <w:t>: OAuth2 + biometría local; el diario emocional y el manifiesto personal se cifran de extremo a extremo por su sensibilidad (paralelo directo al "secreto" que el libro trata como el mayor costo relacional).</w:t>
      </w:r>
    </w:p>
    <w:p w14:paraId="22C54A28" w14:textId="77777777" w:rsidR="006962D8" w:rsidRPr="00286EFC" w:rsidRDefault="00000000">
      <w:pPr>
        <w:pStyle w:val="ListParagraph"/>
        <w:numPr>
          <w:ilvl w:val="0"/>
          <w:numId w:val="1"/>
        </w:numPr>
        <w:spacing w:after="80" w:line="270" w:lineRule="auto"/>
        <w:rPr>
          <w:lang w:val="es-MX"/>
        </w:rPr>
      </w:pPr>
      <w:r w:rsidRPr="00286EFC">
        <w:rPr>
          <w:b/>
          <w:bCs/>
          <w:lang w:val="es-MX"/>
        </w:rPr>
        <w:t>Modo offline</w:t>
      </w:r>
      <w:r w:rsidRPr="00286EFC">
        <w:rPr>
          <w:lang w:val="es-MX"/>
        </w:rPr>
        <w:t>: el Inventario de Realidad y el registro manual deben funcionar 100% sin conexión — coherente con el momento de vulnerabilidad en que se usan (a veces de madrugada, sin wifi, en un momento de crisis).</w:t>
      </w:r>
    </w:p>
    <w:p w14:paraId="05BA9FA0" w14:textId="77777777" w:rsidR="006962D8" w:rsidRPr="00286EFC" w:rsidRDefault="00000000">
      <w:pPr>
        <w:pStyle w:val="ListParagraph"/>
        <w:numPr>
          <w:ilvl w:val="0"/>
          <w:numId w:val="1"/>
        </w:numPr>
        <w:spacing w:after="80" w:line="270" w:lineRule="auto"/>
        <w:rPr>
          <w:lang w:val="es-MX"/>
        </w:rPr>
      </w:pPr>
      <w:r w:rsidRPr="00286EFC">
        <w:rPr>
          <w:b/>
          <w:bCs/>
          <w:lang w:val="es-MX"/>
        </w:rPr>
        <w:t>Sincronización</w:t>
      </w:r>
      <w:r w:rsidRPr="00286EFC">
        <w:rPr>
          <w:lang w:val="es-MX"/>
        </w:rPr>
        <w:t>: al reconectar, sincronización diferencial, nunca sobrescritura silenciosa de datos ingresados offline.</w:t>
      </w:r>
    </w:p>
    <w:p w14:paraId="638A6E5A" w14:textId="77777777" w:rsidR="006962D8" w:rsidRPr="00286EFC" w:rsidRDefault="00000000">
      <w:pPr>
        <w:pStyle w:val="ListParagraph"/>
        <w:numPr>
          <w:ilvl w:val="0"/>
          <w:numId w:val="1"/>
        </w:numPr>
        <w:spacing w:after="80" w:line="270" w:lineRule="auto"/>
        <w:rPr>
          <w:lang w:val="es-MX"/>
        </w:rPr>
      </w:pPr>
      <w:r w:rsidRPr="00286EFC">
        <w:rPr>
          <w:b/>
          <w:bCs/>
          <w:lang w:val="es-MX"/>
        </w:rPr>
        <w:t>Seguridad</w:t>
      </w:r>
      <w:r w:rsidRPr="00286EFC">
        <w:rPr>
          <w:lang w:val="es-MX"/>
        </w:rPr>
        <w:t>: cifrado en tránsito y reposo, tokenización de datos bancarios si se integra agregación (nivel 3), cumplimiento con regulación financiera regional aplicable.</w:t>
      </w:r>
    </w:p>
    <w:p w14:paraId="50B8597F" w14:textId="77777777" w:rsidR="006962D8" w:rsidRPr="00286EFC" w:rsidRDefault="00000000">
      <w:pPr>
        <w:pStyle w:val="ListParagraph"/>
        <w:numPr>
          <w:ilvl w:val="0"/>
          <w:numId w:val="1"/>
        </w:numPr>
        <w:spacing w:after="80" w:line="270" w:lineRule="auto"/>
        <w:rPr>
          <w:lang w:val="es-MX"/>
        </w:rPr>
      </w:pPr>
      <w:r w:rsidRPr="00286EFC">
        <w:rPr>
          <w:b/>
          <w:bCs/>
          <w:lang w:val="es-MX"/>
        </w:rPr>
        <w:t>Escalabilidad</w:t>
      </w:r>
      <w:r w:rsidRPr="00286EFC">
        <w:rPr>
          <w:lang w:val="es-MX"/>
        </w:rPr>
        <w:t>: diseño multi-tenant para permitir cuentas familiares/compartidas desde el inicio del modelo de datos, aunque la función de "Modo Compartido" se lance en Nivel 2.</w:t>
      </w:r>
    </w:p>
    <w:p w14:paraId="4B4E3F11" w14:textId="77777777" w:rsidR="006962D8" w:rsidRPr="00286EFC" w:rsidRDefault="00000000">
      <w:pPr>
        <w:pStyle w:val="ListParagraph"/>
        <w:numPr>
          <w:ilvl w:val="0"/>
          <w:numId w:val="1"/>
        </w:numPr>
        <w:spacing w:after="80" w:line="270" w:lineRule="auto"/>
        <w:rPr>
          <w:lang w:val="es-MX"/>
        </w:rPr>
      </w:pPr>
      <w:r w:rsidRPr="00286EFC">
        <w:rPr>
          <w:b/>
          <w:bCs/>
          <w:lang w:val="es-MX"/>
        </w:rPr>
        <w:t>Integraciones futuras</w:t>
      </w:r>
      <w:r w:rsidRPr="00286EFC">
        <w:rPr>
          <w:lang w:val="es-MX"/>
        </w:rPr>
        <w:t>: agregación bancaria regional, exportación a hojas de cálculo, integración con directorios de salud mental certificados.</w:t>
      </w:r>
    </w:p>
    <w:p w14:paraId="13D65887" w14:textId="77777777" w:rsidR="006962D8" w:rsidRPr="00286EFC" w:rsidRDefault="006962D8">
      <w:pPr>
        <w:pBdr>
          <w:bottom w:val="single" w:sz="6" w:space="4" w:color="D8CFB8"/>
        </w:pBdr>
        <w:spacing w:before="120" w:after="240"/>
        <w:rPr>
          <w:lang w:val="es-MX"/>
        </w:rPr>
      </w:pPr>
    </w:p>
    <w:p w14:paraId="210EF55B" w14:textId="77777777" w:rsidR="006962D8" w:rsidRPr="00286EFC" w:rsidRDefault="00000000">
      <w:pPr>
        <w:pStyle w:val="Heading1"/>
        <w:pageBreakBefore/>
        <w:spacing w:after="160"/>
        <w:rPr>
          <w:lang w:val="es-MX"/>
        </w:rPr>
      </w:pPr>
      <w:bookmarkStart w:id="28" w:name="_Toc234168531"/>
      <w:r w:rsidRPr="00286EFC">
        <w:rPr>
          <w:lang w:val="es-MX"/>
        </w:rPr>
        <w:lastRenderedPageBreak/>
        <w:t>14. Modelo de monetización</w:t>
      </w:r>
      <w:bookmarkEnd w:id="28"/>
    </w:p>
    <w:p w14:paraId="55E77461" w14:textId="77777777" w:rsidR="006962D8" w:rsidRPr="00286EFC" w:rsidRDefault="00000000">
      <w:pPr>
        <w:spacing w:after="160" w:line="280" w:lineRule="auto"/>
        <w:rPr>
          <w:lang w:val="es-MX"/>
        </w:rPr>
      </w:pPr>
      <w:r w:rsidRPr="00286EFC">
        <w:rPr>
          <w:b/>
          <w:bCs/>
          <w:lang w:val="es-MX"/>
        </w:rPr>
        <w:t>Modelo recomendado: Freemium con "Nivel 1 gratis para siempre".</w:t>
      </w:r>
    </w:p>
    <w:p w14:paraId="2B68A2A7" w14:textId="77777777" w:rsidR="006962D8" w:rsidRPr="00286EFC" w:rsidRDefault="00000000">
      <w:pPr>
        <w:spacing w:after="160" w:line="280" w:lineRule="auto"/>
        <w:rPr>
          <w:lang w:val="es-MX"/>
        </w:rPr>
      </w:pPr>
      <w:r w:rsidRPr="00286EFC">
        <w:rPr>
          <w:lang w:val="es-MX"/>
        </w:rPr>
        <w:t xml:space="preserve">Justificación central: el público objetivo del libro está, por definición, en crisis financiera. Cobrar por el Inventario de Realidad, el Radar de Deudas o el Hábito Ancla (Nivel 1) traicionaría el propósito del producto — sería pedirle dinero a alguien que está ahí precisamente porque no tiene margen. Esto también es una diferenciación competitiva clara: </w:t>
      </w:r>
      <w:r w:rsidRPr="00286EFC">
        <w:rPr>
          <w:b/>
          <w:bCs/>
          <w:lang w:val="es-MX"/>
        </w:rPr>
        <w:t>YNAB y Monarch no tienen capa gratuita real; Ancla la convierte en su ventaja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62D8" w14:paraId="72B939D0" w14:textId="77777777">
        <w:tblPrEx>
          <w:tblCellMar>
            <w:top w:w="0" w:type="dxa"/>
            <w:bottom w:w="0" w:type="dxa"/>
          </w:tblCellMar>
        </w:tblPrEx>
        <w:trPr>
          <w:tblHeader/>
        </w:trPr>
        <w:tc>
          <w:tcPr>
            <w:tcW w:w="3120" w:type="dxa"/>
            <w:shd w:val="clear" w:color="auto" w:fill="2F6F63"/>
            <w:tcMar>
              <w:top w:w="80" w:type="dxa"/>
              <w:left w:w="100" w:type="dxa"/>
              <w:bottom w:w="80" w:type="dxa"/>
              <w:right w:w="100" w:type="dxa"/>
            </w:tcMar>
          </w:tcPr>
          <w:p w14:paraId="6834AC58" w14:textId="77777777" w:rsidR="006962D8" w:rsidRDefault="00000000">
            <w:r>
              <w:rPr>
                <w:b/>
                <w:bCs/>
                <w:color w:val="FFFFFF"/>
                <w:sz w:val="19"/>
                <w:szCs w:val="19"/>
              </w:rPr>
              <w:t>Capa</w:t>
            </w:r>
          </w:p>
        </w:tc>
        <w:tc>
          <w:tcPr>
            <w:tcW w:w="3120" w:type="dxa"/>
            <w:shd w:val="clear" w:color="auto" w:fill="2F6F63"/>
            <w:tcMar>
              <w:top w:w="80" w:type="dxa"/>
              <w:left w:w="100" w:type="dxa"/>
              <w:bottom w:w="80" w:type="dxa"/>
              <w:right w:w="100" w:type="dxa"/>
            </w:tcMar>
          </w:tcPr>
          <w:p w14:paraId="47C49757" w14:textId="77777777" w:rsidR="006962D8" w:rsidRDefault="00000000">
            <w:r>
              <w:rPr>
                <w:b/>
                <w:bCs/>
                <w:color w:val="FFFFFF"/>
                <w:sz w:val="19"/>
                <w:szCs w:val="19"/>
              </w:rPr>
              <w:t>Contenido</w:t>
            </w:r>
          </w:p>
        </w:tc>
        <w:tc>
          <w:tcPr>
            <w:tcW w:w="3120" w:type="dxa"/>
            <w:shd w:val="clear" w:color="auto" w:fill="2F6F63"/>
            <w:tcMar>
              <w:top w:w="80" w:type="dxa"/>
              <w:left w:w="100" w:type="dxa"/>
              <w:bottom w:w="80" w:type="dxa"/>
              <w:right w:w="100" w:type="dxa"/>
            </w:tcMar>
          </w:tcPr>
          <w:p w14:paraId="5BEEC99C" w14:textId="77777777" w:rsidR="006962D8" w:rsidRDefault="00000000">
            <w:r>
              <w:rPr>
                <w:b/>
                <w:bCs/>
                <w:color w:val="FFFFFF"/>
                <w:sz w:val="19"/>
                <w:szCs w:val="19"/>
              </w:rPr>
              <w:t>Precio</w:t>
            </w:r>
          </w:p>
        </w:tc>
      </w:tr>
      <w:tr w:rsidR="006962D8" w14:paraId="30CBC163" w14:textId="77777777">
        <w:tblPrEx>
          <w:tblCellMar>
            <w:top w:w="0" w:type="dxa"/>
            <w:bottom w:w="0" w:type="dxa"/>
          </w:tblCellMar>
        </w:tblPrEx>
        <w:tc>
          <w:tcPr>
            <w:tcW w:w="3120" w:type="dxa"/>
            <w:tcMar>
              <w:top w:w="80" w:type="dxa"/>
              <w:left w:w="100" w:type="dxa"/>
              <w:bottom w:w="80" w:type="dxa"/>
              <w:right w:w="100" w:type="dxa"/>
            </w:tcMar>
          </w:tcPr>
          <w:p w14:paraId="46EBE017" w14:textId="77777777" w:rsidR="006962D8" w:rsidRDefault="00000000">
            <w:r>
              <w:rPr>
                <w:sz w:val="19"/>
                <w:szCs w:val="19"/>
              </w:rPr>
              <w:t>**Gratis (permanente)**</w:t>
            </w:r>
          </w:p>
        </w:tc>
        <w:tc>
          <w:tcPr>
            <w:tcW w:w="3120" w:type="dxa"/>
            <w:tcMar>
              <w:top w:w="80" w:type="dxa"/>
              <w:left w:w="100" w:type="dxa"/>
              <w:bottom w:w="80" w:type="dxa"/>
              <w:right w:w="100" w:type="dxa"/>
            </w:tcMar>
          </w:tcPr>
          <w:p w14:paraId="6200B230" w14:textId="3D06DC5D" w:rsidR="006962D8" w:rsidRPr="00286EFC" w:rsidRDefault="00000000">
            <w:pPr>
              <w:rPr>
                <w:lang w:val="es-MX"/>
              </w:rPr>
            </w:pPr>
            <w:r w:rsidRPr="00286EFC">
              <w:rPr>
                <w:sz w:val="19"/>
                <w:szCs w:val="19"/>
                <w:lang w:val="es-MX"/>
              </w:rPr>
              <w:t>Todo el Nivel 1: inventario, registro manual, radar de deudas, hábito ancla, panel de verdad</w:t>
            </w:r>
            <w:r w:rsidR="00286EFC">
              <w:rPr>
                <w:sz w:val="19"/>
                <w:szCs w:val="19"/>
                <w:lang w:val="es-MX"/>
              </w:rPr>
              <w:t xml:space="preserve">, </w:t>
            </w:r>
            <w:r w:rsidR="00286EFC" w:rsidRPr="00286EFC">
              <w:rPr>
                <w:sz w:val="19"/>
                <w:szCs w:val="19"/>
                <w:lang w:val="es-MX"/>
              </w:rPr>
              <w:t>score de salud financiera</w:t>
            </w:r>
          </w:p>
        </w:tc>
        <w:tc>
          <w:tcPr>
            <w:tcW w:w="3120" w:type="dxa"/>
            <w:tcMar>
              <w:top w:w="80" w:type="dxa"/>
              <w:left w:w="100" w:type="dxa"/>
              <w:bottom w:w="80" w:type="dxa"/>
              <w:right w:w="100" w:type="dxa"/>
            </w:tcMar>
          </w:tcPr>
          <w:p w14:paraId="4FC0C17D" w14:textId="77777777" w:rsidR="006962D8" w:rsidRDefault="00000000">
            <w:r>
              <w:rPr>
                <w:sz w:val="19"/>
                <w:szCs w:val="19"/>
              </w:rPr>
              <w:t>$0</w:t>
            </w:r>
          </w:p>
        </w:tc>
      </w:tr>
      <w:tr w:rsidR="006962D8" w:rsidRPr="00286EFC" w14:paraId="0E42857D" w14:textId="77777777">
        <w:tblPrEx>
          <w:tblCellMar>
            <w:top w:w="0" w:type="dxa"/>
            <w:bottom w:w="0" w:type="dxa"/>
          </w:tblCellMar>
        </w:tblPrEx>
        <w:tc>
          <w:tcPr>
            <w:tcW w:w="3120" w:type="dxa"/>
            <w:tcMar>
              <w:top w:w="80" w:type="dxa"/>
              <w:left w:w="100" w:type="dxa"/>
              <w:bottom w:w="80" w:type="dxa"/>
              <w:right w:w="100" w:type="dxa"/>
            </w:tcMar>
          </w:tcPr>
          <w:p w14:paraId="13C6B8CD" w14:textId="77777777" w:rsidR="006962D8" w:rsidRDefault="00000000">
            <w:r>
              <w:rPr>
                <w:sz w:val="19"/>
                <w:szCs w:val="19"/>
              </w:rPr>
              <w:t>**Ancla Plus**</w:t>
            </w:r>
          </w:p>
        </w:tc>
        <w:tc>
          <w:tcPr>
            <w:tcW w:w="3120" w:type="dxa"/>
            <w:tcMar>
              <w:top w:w="80" w:type="dxa"/>
              <w:left w:w="100" w:type="dxa"/>
              <w:bottom w:w="80" w:type="dxa"/>
              <w:right w:w="100" w:type="dxa"/>
            </w:tcMar>
          </w:tcPr>
          <w:p w14:paraId="49AC4F0A" w14:textId="3B56DB24" w:rsidR="006962D8" w:rsidRPr="00286EFC" w:rsidRDefault="00000000">
            <w:pPr>
              <w:rPr>
                <w:lang w:val="es-MX"/>
              </w:rPr>
            </w:pPr>
            <w:r w:rsidRPr="00286EFC">
              <w:rPr>
                <w:sz w:val="19"/>
                <w:szCs w:val="19"/>
                <w:lang w:val="es-MX"/>
              </w:rPr>
              <w:t xml:space="preserve">Diario financiero avanzado, modo compartido con pareja, </w:t>
            </w:r>
            <w:r w:rsidR="00286EFC" w:rsidRPr="00286EFC">
              <w:rPr>
                <w:sz w:val="19"/>
                <w:szCs w:val="19"/>
                <w:lang w:val="es-MX"/>
              </w:rPr>
              <w:t>score de salud financiera</w:t>
            </w:r>
            <w:r w:rsidR="00286EFC">
              <w:rPr>
                <w:sz w:val="19"/>
                <w:szCs w:val="19"/>
                <w:lang w:val="es-MX"/>
              </w:rPr>
              <w:t xml:space="preserve"> más grafico</w:t>
            </w:r>
            <w:r w:rsidRPr="00286EFC">
              <w:rPr>
                <w:sz w:val="19"/>
                <w:szCs w:val="19"/>
                <w:lang w:val="es-MX"/>
              </w:rPr>
              <w:t>, conversaciones pendientes, notificaciones inteligentes</w:t>
            </w:r>
            <w:r w:rsidR="00286EFC">
              <w:rPr>
                <w:sz w:val="19"/>
                <w:szCs w:val="19"/>
                <w:lang w:val="es-MX"/>
              </w:rPr>
              <w:t>.</w:t>
            </w:r>
          </w:p>
        </w:tc>
        <w:tc>
          <w:tcPr>
            <w:tcW w:w="3120" w:type="dxa"/>
            <w:tcMar>
              <w:top w:w="80" w:type="dxa"/>
              <w:left w:w="100" w:type="dxa"/>
              <w:bottom w:w="80" w:type="dxa"/>
              <w:right w:w="100" w:type="dxa"/>
            </w:tcMar>
          </w:tcPr>
          <w:p w14:paraId="7260FFCE" w14:textId="77777777" w:rsidR="006962D8" w:rsidRPr="00286EFC" w:rsidRDefault="00000000">
            <w:pPr>
              <w:rPr>
                <w:lang w:val="es-MX"/>
              </w:rPr>
            </w:pPr>
            <w:r w:rsidRPr="00286EFC">
              <w:rPr>
                <w:sz w:val="19"/>
                <w:szCs w:val="19"/>
                <w:lang w:val="es-MX"/>
              </w:rPr>
              <w:t>Suscripción baja, ~$4–6/mes o anual con descuento</w:t>
            </w:r>
          </w:p>
        </w:tc>
      </w:tr>
      <w:tr w:rsidR="006962D8" w:rsidRPr="00286EFC" w14:paraId="71658209" w14:textId="77777777">
        <w:tblPrEx>
          <w:tblCellMar>
            <w:top w:w="0" w:type="dxa"/>
            <w:bottom w:w="0" w:type="dxa"/>
          </w:tblCellMar>
        </w:tblPrEx>
        <w:tc>
          <w:tcPr>
            <w:tcW w:w="3120" w:type="dxa"/>
            <w:tcMar>
              <w:top w:w="80" w:type="dxa"/>
              <w:left w:w="100" w:type="dxa"/>
              <w:bottom w:w="80" w:type="dxa"/>
              <w:right w:w="100" w:type="dxa"/>
            </w:tcMar>
          </w:tcPr>
          <w:p w14:paraId="2907C56F" w14:textId="77777777" w:rsidR="006962D8" w:rsidRDefault="00000000">
            <w:r>
              <w:rPr>
                <w:sz w:val="19"/>
                <w:szCs w:val="19"/>
              </w:rPr>
              <w:t>**Ancla Comunidad/Coaching** `[EXTENSIÓN]`</w:t>
            </w:r>
          </w:p>
        </w:tc>
        <w:tc>
          <w:tcPr>
            <w:tcW w:w="3120" w:type="dxa"/>
            <w:tcMar>
              <w:top w:w="80" w:type="dxa"/>
              <w:left w:w="100" w:type="dxa"/>
              <w:bottom w:w="80" w:type="dxa"/>
              <w:right w:w="100" w:type="dxa"/>
            </w:tcMar>
          </w:tcPr>
          <w:p w14:paraId="2A2DEF91" w14:textId="77777777" w:rsidR="006962D8" w:rsidRPr="00286EFC" w:rsidRDefault="00000000">
            <w:pPr>
              <w:rPr>
                <w:lang w:val="es-MX"/>
              </w:rPr>
            </w:pPr>
            <w:r w:rsidRPr="00286EFC">
              <w:rPr>
                <w:sz w:val="19"/>
                <w:szCs w:val="19"/>
                <w:lang w:val="es-MX"/>
              </w:rPr>
              <w:t>Acceso a retos guiados, contenido derivado del libro (audio, reflexiones), directorio de terapeutas/consejeros financieros verificados</w:t>
            </w:r>
          </w:p>
        </w:tc>
        <w:tc>
          <w:tcPr>
            <w:tcW w:w="3120" w:type="dxa"/>
            <w:tcMar>
              <w:top w:w="80" w:type="dxa"/>
              <w:left w:w="100" w:type="dxa"/>
              <w:bottom w:w="80" w:type="dxa"/>
              <w:right w:w="100" w:type="dxa"/>
            </w:tcMar>
          </w:tcPr>
          <w:p w14:paraId="3F4C6904" w14:textId="77777777" w:rsidR="006962D8" w:rsidRPr="00286EFC" w:rsidRDefault="00000000">
            <w:pPr>
              <w:rPr>
                <w:lang w:val="es-MX"/>
              </w:rPr>
            </w:pPr>
            <w:r w:rsidRPr="00286EFC">
              <w:rPr>
                <w:sz w:val="19"/>
                <w:szCs w:val="19"/>
                <w:lang w:val="es-MX"/>
              </w:rPr>
              <w:t>Add-on o incluido en Plus</w:t>
            </w:r>
          </w:p>
        </w:tc>
      </w:tr>
      <w:tr w:rsidR="006962D8" w14:paraId="09185E3B" w14:textId="77777777">
        <w:tblPrEx>
          <w:tblCellMar>
            <w:top w:w="0" w:type="dxa"/>
            <w:bottom w:w="0" w:type="dxa"/>
          </w:tblCellMar>
        </w:tblPrEx>
        <w:tc>
          <w:tcPr>
            <w:tcW w:w="3120" w:type="dxa"/>
            <w:tcMar>
              <w:top w:w="80" w:type="dxa"/>
              <w:left w:w="100" w:type="dxa"/>
              <w:bottom w:w="80" w:type="dxa"/>
              <w:right w:w="100" w:type="dxa"/>
            </w:tcMar>
          </w:tcPr>
          <w:p w14:paraId="5E3A8D54" w14:textId="77777777" w:rsidR="006962D8" w:rsidRDefault="00000000">
            <w:r>
              <w:rPr>
                <w:sz w:val="19"/>
                <w:szCs w:val="19"/>
              </w:rPr>
              <w:t>**Recursos del autor**</w:t>
            </w:r>
          </w:p>
        </w:tc>
        <w:tc>
          <w:tcPr>
            <w:tcW w:w="3120" w:type="dxa"/>
            <w:tcMar>
              <w:top w:w="80" w:type="dxa"/>
              <w:left w:w="100" w:type="dxa"/>
              <w:bottom w:w="80" w:type="dxa"/>
              <w:right w:w="100" w:type="dxa"/>
            </w:tcMar>
          </w:tcPr>
          <w:p w14:paraId="074CA550" w14:textId="77777777" w:rsidR="006962D8" w:rsidRPr="00286EFC" w:rsidRDefault="00000000">
            <w:pPr>
              <w:rPr>
                <w:lang w:val="es-MX"/>
              </w:rPr>
            </w:pPr>
            <w:r w:rsidRPr="00286EFC">
              <w:rPr>
                <w:sz w:val="19"/>
                <w:szCs w:val="19"/>
                <w:lang w:val="es-MX"/>
              </w:rPr>
              <w:t>Libro, cursos, comunidad de lectores — venta cruzada, no obligatoria</w:t>
            </w:r>
          </w:p>
        </w:tc>
        <w:tc>
          <w:tcPr>
            <w:tcW w:w="3120" w:type="dxa"/>
            <w:tcMar>
              <w:top w:w="80" w:type="dxa"/>
              <w:left w:w="100" w:type="dxa"/>
              <w:bottom w:w="80" w:type="dxa"/>
              <w:right w:w="100" w:type="dxa"/>
            </w:tcMar>
          </w:tcPr>
          <w:p w14:paraId="226EA0B7" w14:textId="77777777" w:rsidR="006962D8" w:rsidRDefault="00000000">
            <w:r>
              <w:rPr>
                <w:sz w:val="19"/>
                <w:szCs w:val="19"/>
              </w:rPr>
              <w:t>Compra única / suscripción aparte</w:t>
            </w:r>
          </w:p>
        </w:tc>
      </w:tr>
    </w:tbl>
    <w:p w14:paraId="06E3B76F" w14:textId="77777777" w:rsidR="006962D8" w:rsidRDefault="006962D8">
      <w:pPr>
        <w:spacing w:after="200"/>
      </w:pPr>
    </w:p>
    <w:p w14:paraId="6900C110" w14:textId="77777777" w:rsidR="006962D8" w:rsidRPr="00286EFC" w:rsidRDefault="00000000">
      <w:pPr>
        <w:spacing w:after="160" w:line="280" w:lineRule="auto"/>
        <w:rPr>
          <w:lang w:val="es-MX"/>
        </w:rPr>
      </w:pPr>
      <w:r w:rsidRPr="00286EFC">
        <w:rPr>
          <w:lang w:val="es-MX"/>
        </w:rPr>
        <w:t>Se descartan explícitamente: publicidad (rompe la confianza necesaria para que alguien registre su deuda real) y venta de datos financieros (contradice el principio de honestidad que es el corazón del libro).</w:t>
      </w:r>
    </w:p>
    <w:p w14:paraId="5CFB754D" w14:textId="77777777" w:rsidR="006962D8" w:rsidRPr="00286EFC" w:rsidRDefault="006962D8">
      <w:pPr>
        <w:pBdr>
          <w:bottom w:val="single" w:sz="6" w:space="4" w:color="D8CFB8"/>
        </w:pBdr>
        <w:spacing w:before="120" w:after="240"/>
        <w:rPr>
          <w:lang w:val="es-MX"/>
        </w:rPr>
      </w:pPr>
    </w:p>
    <w:p w14:paraId="35CFF9CB" w14:textId="77777777" w:rsidR="006962D8" w:rsidRDefault="00000000">
      <w:pPr>
        <w:pStyle w:val="Heading1"/>
        <w:pageBreakBefore/>
        <w:spacing w:after="160"/>
      </w:pPr>
      <w:bookmarkStart w:id="29" w:name="_Toc234168532"/>
      <w:r>
        <w:lastRenderedPageBreak/>
        <w:t>15. Análisis competitivo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62D8" w:rsidRPr="00286EFC" w14:paraId="6014B75E" w14:textId="77777777">
        <w:tblPrEx>
          <w:tblCellMar>
            <w:top w:w="0" w:type="dxa"/>
            <w:bottom w:w="0" w:type="dxa"/>
          </w:tblCellMar>
        </w:tblPrEx>
        <w:trPr>
          <w:tblHeader/>
        </w:trPr>
        <w:tc>
          <w:tcPr>
            <w:tcW w:w="2340" w:type="dxa"/>
            <w:shd w:val="clear" w:color="auto" w:fill="2F6F63"/>
            <w:tcMar>
              <w:top w:w="80" w:type="dxa"/>
              <w:left w:w="100" w:type="dxa"/>
              <w:bottom w:w="80" w:type="dxa"/>
              <w:right w:w="100" w:type="dxa"/>
            </w:tcMar>
          </w:tcPr>
          <w:p w14:paraId="06AEAD07" w14:textId="77777777" w:rsidR="006962D8" w:rsidRDefault="00000000">
            <w:r>
              <w:rPr>
                <w:b/>
                <w:bCs/>
                <w:color w:val="FFFFFF"/>
                <w:sz w:val="19"/>
                <w:szCs w:val="19"/>
              </w:rPr>
              <w:t>App</w:t>
            </w:r>
          </w:p>
        </w:tc>
        <w:tc>
          <w:tcPr>
            <w:tcW w:w="2340" w:type="dxa"/>
            <w:shd w:val="clear" w:color="auto" w:fill="2F6F63"/>
            <w:tcMar>
              <w:top w:w="80" w:type="dxa"/>
              <w:left w:w="100" w:type="dxa"/>
              <w:bottom w:w="80" w:type="dxa"/>
              <w:right w:w="100" w:type="dxa"/>
            </w:tcMar>
          </w:tcPr>
          <w:p w14:paraId="76309592" w14:textId="77777777" w:rsidR="006962D8" w:rsidRDefault="00000000">
            <w:r>
              <w:rPr>
                <w:b/>
                <w:bCs/>
                <w:color w:val="FFFFFF"/>
                <w:sz w:val="19"/>
                <w:szCs w:val="19"/>
              </w:rPr>
              <w:t>Qué hace bien</w:t>
            </w:r>
          </w:p>
        </w:tc>
        <w:tc>
          <w:tcPr>
            <w:tcW w:w="2340" w:type="dxa"/>
            <w:shd w:val="clear" w:color="auto" w:fill="2F6F63"/>
            <w:tcMar>
              <w:top w:w="80" w:type="dxa"/>
              <w:left w:w="100" w:type="dxa"/>
              <w:bottom w:w="80" w:type="dxa"/>
              <w:right w:w="100" w:type="dxa"/>
            </w:tcMar>
          </w:tcPr>
          <w:p w14:paraId="40E6EC70" w14:textId="77777777" w:rsidR="006962D8" w:rsidRPr="00286EFC" w:rsidRDefault="00000000">
            <w:pPr>
              <w:rPr>
                <w:lang w:val="es-MX"/>
              </w:rPr>
            </w:pPr>
            <w:r w:rsidRPr="00286EFC">
              <w:rPr>
                <w:b/>
                <w:bCs/>
                <w:color w:val="FFFFFF"/>
                <w:sz w:val="19"/>
                <w:szCs w:val="19"/>
                <w:lang w:val="es-MX"/>
              </w:rPr>
              <w:t>Qué hace mal / le falta</w:t>
            </w:r>
          </w:p>
        </w:tc>
        <w:tc>
          <w:tcPr>
            <w:tcW w:w="2340" w:type="dxa"/>
            <w:shd w:val="clear" w:color="auto" w:fill="2F6F63"/>
            <w:tcMar>
              <w:top w:w="80" w:type="dxa"/>
              <w:left w:w="100" w:type="dxa"/>
              <w:bottom w:w="80" w:type="dxa"/>
              <w:right w:w="100" w:type="dxa"/>
            </w:tcMar>
          </w:tcPr>
          <w:p w14:paraId="76095BD3" w14:textId="77777777" w:rsidR="006962D8" w:rsidRPr="00286EFC" w:rsidRDefault="00000000">
            <w:pPr>
              <w:rPr>
                <w:lang w:val="es-MX"/>
              </w:rPr>
            </w:pPr>
            <w:r w:rsidRPr="00286EFC">
              <w:rPr>
                <w:b/>
                <w:bCs/>
                <w:color w:val="FFFFFF"/>
                <w:sz w:val="19"/>
                <w:szCs w:val="19"/>
                <w:lang w:val="es-MX"/>
              </w:rPr>
              <w:t>Cómo Ancla puede ser mejor</w:t>
            </w:r>
          </w:p>
        </w:tc>
      </w:tr>
      <w:tr w:rsidR="006962D8" w:rsidRPr="00286EFC" w14:paraId="3E049C9B" w14:textId="77777777">
        <w:tblPrEx>
          <w:tblCellMar>
            <w:top w:w="0" w:type="dxa"/>
            <w:bottom w:w="0" w:type="dxa"/>
          </w:tblCellMar>
        </w:tblPrEx>
        <w:tc>
          <w:tcPr>
            <w:tcW w:w="2340" w:type="dxa"/>
            <w:tcMar>
              <w:top w:w="80" w:type="dxa"/>
              <w:left w:w="100" w:type="dxa"/>
              <w:bottom w:w="80" w:type="dxa"/>
              <w:right w:w="100" w:type="dxa"/>
            </w:tcMar>
          </w:tcPr>
          <w:p w14:paraId="15CB8BF5" w14:textId="77777777" w:rsidR="006962D8" w:rsidRDefault="00000000">
            <w:r>
              <w:rPr>
                <w:sz w:val="19"/>
                <w:szCs w:val="19"/>
              </w:rPr>
              <w:t>**YNAB**</w:t>
            </w:r>
          </w:p>
        </w:tc>
        <w:tc>
          <w:tcPr>
            <w:tcW w:w="2340" w:type="dxa"/>
            <w:tcMar>
              <w:top w:w="80" w:type="dxa"/>
              <w:left w:w="100" w:type="dxa"/>
              <w:bottom w:w="80" w:type="dxa"/>
              <w:right w:w="100" w:type="dxa"/>
            </w:tcMar>
          </w:tcPr>
          <w:p w14:paraId="3CC504AE" w14:textId="77777777" w:rsidR="006962D8" w:rsidRPr="00286EFC" w:rsidRDefault="00000000">
            <w:pPr>
              <w:rPr>
                <w:lang w:val="es-MX"/>
              </w:rPr>
            </w:pPr>
            <w:r w:rsidRPr="00286EFC">
              <w:rPr>
                <w:sz w:val="19"/>
                <w:szCs w:val="19"/>
                <w:lang w:val="es-MX"/>
              </w:rPr>
              <w:t>Metodología de presupuesto base cero muy efectiva; comunidad devota; sin capas premium ocultas</w:t>
            </w:r>
          </w:p>
        </w:tc>
        <w:tc>
          <w:tcPr>
            <w:tcW w:w="2340" w:type="dxa"/>
            <w:tcMar>
              <w:top w:w="80" w:type="dxa"/>
              <w:left w:w="100" w:type="dxa"/>
              <w:bottom w:w="80" w:type="dxa"/>
              <w:right w:w="100" w:type="dxa"/>
            </w:tcMar>
          </w:tcPr>
          <w:p w14:paraId="6D515668" w14:textId="77777777" w:rsidR="006962D8" w:rsidRPr="00286EFC" w:rsidRDefault="00000000">
            <w:pPr>
              <w:rPr>
                <w:lang w:val="es-MX"/>
              </w:rPr>
            </w:pPr>
            <w:r w:rsidRPr="00286EFC">
              <w:rPr>
                <w:sz w:val="19"/>
                <w:szCs w:val="19"/>
                <w:lang w:val="es-MX"/>
              </w:rPr>
              <w:t>Sin capa gratuita permanente (34 días de prueba, luego ~US$109/año); curva de aprendizaje alta; nada diseñado para el momento de vergüenza/evitación previo al presupuesto</w:t>
            </w:r>
          </w:p>
        </w:tc>
        <w:tc>
          <w:tcPr>
            <w:tcW w:w="2340" w:type="dxa"/>
            <w:tcMar>
              <w:top w:w="80" w:type="dxa"/>
              <w:left w:w="100" w:type="dxa"/>
              <w:bottom w:w="80" w:type="dxa"/>
              <w:right w:w="100" w:type="dxa"/>
            </w:tcMar>
          </w:tcPr>
          <w:p w14:paraId="646CD3C2" w14:textId="77777777" w:rsidR="006962D8" w:rsidRPr="00286EFC" w:rsidRDefault="00000000">
            <w:pPr>
              <w:rPr>
                <w:lang w:val="es-MX"/>
              </w:rPr>
            </w:pPr>
            <w:r w:rsidRPr="00286EFC">
              <w:rPr>
                <w:sz w:val="19"/>
                <w:szCs w:val="19"/>
                <w:lang w:val="es-MX"/>
              </w:rPr>
              <w:t>Ancla ofrece el "antes de YNAB": el momento de honestidad forzada que ninguna metodología de presupuesto resuelve por sí sola, con capa gratuita real</w:t>
            </w:r>
          </w:p>
        </w:tc>
      </w:tr>
      <w:tr w:rsidR="006962D8" w:rsidRPr="00286EFC" w14:paraId="675E3B77" w14:textId="77777777">
        <w:tblPrEx>
          <w:tblCellMar>
            <w:top w:w="0" w:type="dxa"/>
            <w:bottom w:w="0" w:type="dxa"/>
          </w:tblCellMar>
        </w:tblPrEx>
        <w:tc>
          <w:tcPr>
            <w:tcW w:w="2340" w:type="dxa"/>
            <w:tcMar>
              <w:top w:w="80" w:type="dxa"/>
              <w:left w:w="100" w:type="dxa"/>
              <w:bottom w:w="80" w:type="dxa"/>
              <w:right w:w="100" w:type="dxa"/>
            </w:tcMar>
          </w:tcPr>
          <w:p w14:paraId="51F8CC0F" w14:textId="77777777" w:rsidR="006962D8" w:rsidRDefault="00000000">
            <w:r>
              <w:rPr>
                <w:sz w:val="19"/>
                <w:szCs w:val="19"/>
              </w:rPr>
              <w:t>**Monarch Money**</w:t>
            </w:r>
          </w:p>
        </w:tc>
        <w:tc>
          <w:tcPr>
            <w:tcW w:w="2340" w:type="dxa"/>
            <w:tcMar>
              <w:top w:w="80" w:type="dxa"/>
              <w:left w:w="100" w:type="dxa"/>
              <w:bottom w:w="80" w:type="dxa"/>
              <w:right w:w="100" w:type="dxa"/>
            </w:tcMar>
          </w:tcPr>
          <w:p w14:paraId="50B94EEA" w14:textId="77777777" w:rsidR="006962D8" w:rsidRPr="00286EFC" w:rsidRDefault="00000000">
            <w:pPr>
              <w:rPr>
                <w:lang w:val="es-MX"/>
              </w:rPr>
            </w:pPr>
            <w:r w:rsidRPr="00286EFC">
              <w:rPr>
                <w:sz w:val="19"/>
                <w:szCs w:val="19"/>
                <w:lang w:val="es-MX"/>
              </w:rPr>
              <w:t>Vista completa de patrimonio, presupuesto flexible, fuerte para parejas, sin publicidad ni venta de datos</w:t>
            </w:r>
          </w:p>
        </w:tc>
        <w:tc>
          <w:tcPr>
            <w:tcW w:w="2340" w:type="dxa"/>
            <w:tcMar>
              <w:top w:w="80" w:type="dxa"/>
              <w:left w:w="100" w:type="dxa"/>
              <w:bottom w:w="80" w:type="dxa"/>
              <w:right w:w="100" w:type="dxa"/>
            </w:tcMar>
          </w:tcPr>
          <w:p w14:paraId="70153D53" w14:textId="77777777" w:rsidR="006962D8" w:rsidRPr="00286EFC" w:rsidRDefault="00000000">
            <w:pPr>
              <w:rPr>
                <w:lang w:val="es-MX"/>
              </w:rPr>
            </w:pPr>
            <w:r w:rsidRPr="00286EFC">
              <w:rPr>
                <w:sz w:val="19"/>
                <w:szCs w:val="19"/>
                <w:lang w:val="es-MX"/>
              </w:rPr>
              <w:t>Sin capa gratuita; ningún plan explícito de pago de deuda; tono de "panel financiero premium", no de acompañamiento emocional</w:t>
            </w:r>
          </w:p>
        </w:tc>
        <w:tc>
          <w:tcPr>
            <w:tcW w:w="2340" w:type="dxa"/>
            <w:tcMar>
              <w:top w:w="80" w:type="dxa"/>
              <w:left w:w="100" w:type="dxa"/>
              <w:bottom w:w="80" w:type="dxa"/>
              <w:right w:w="100" w:type="dxa"/>
            </w:tcMar>
          </w:tcPr>
          <w:p w14:paraId="79DE7C94" w14:textId="77777777" w:rsidR="006962D8" w:rsidRPr="00286EFC" w:rsidRDefault="00000000">
            <w:pPr>
              <w:rPr>
                <w:lang w:val="es-MX"/>
              </w:rPr>
            </w:pPr>
            <w:r w:rsidRPr="00286EFC">
              <w:rPr>
                <w:sz w:val="19"/>
                <w:szCs w:val="19"/>
                <w:lang w:val="es-MX"/>
              </w:rPr>
              <w:t>Ancla prioriza el Radar de Deudas (bola de nieve) como núcleo, algo que Monarch no ofrece, y añade la capa emocional/relacional que Monarch no aborda</w:t>
            </w:r>
          </w:p>
        </w:tc>
      </w:tr>
      <w:tr w:rsidR="006962D8" w:rsidRPr="00286EFC" w14:paraId="4F57D118" w14:textId="77777777">
        <w:tblPrEx>
          <w:tblCellMar>
            <w:top w:w="0" w:type="dxa"/>
            <w:bottom w:w="0" w:type="dxa"/>
          </w:tblCellMar>
        </w:tblPrEx>
        <w:tc>
          <w:tcPr>
            <w:tcW w:w="2340" w:type="dxa"/>
            <w:tcMar>
              <w:top w:w="80" w:type="dxa"/>
              <w:left w:w="100" w:type="dxa"/>
              <w:bottom w:w="80" w:type="dxa"/>
              <w:right w:w="100" w:type="dxa"/>
            </w:tcMar>
          </w:tcPr>
          <w:p w14:paraId="251C2E42" w14:textId="77777777" w:rsidR="006962D8" w:rsidRDefault="00000000">
            <w:r>
              <w:rPr>
                <w:sz w:val="19"/>
                <w:szCs w:val="19"/>
              </w:rPr>
              <w:t>**Rocket Money**</w:t>
            </w:r>
          </w:p>
        </w:tc>
        <w:tc>
          <w:tcPr>
            <w:tcW w:w="2340" w:type="dxa"/>
            <w:tcMar>
              <w:top w:w="80" w:type="dxa"/>
              <w:left w:w="100" w:type="dxa"/>
              <w:bottom w:w="80" w:type="dxa"/>
              <w:right w:w="100" w:type="dxa"/>
            </w:tcMar>
          </w:tcPr>
          <w:p w14:paraId="45274E47" w14:textId="77777777" w:rsidR="006962D8" w:rsidRPr="00286EFC" w:rsidRDefault="00000000">
            <w:pPr>
              <w:rPr>
                <w:lang w:val="es-MX"/>
              </w:rPr>
            </w:pPr>
            <w:r w:rsidRPr="00286EFC">
              <w:rPr>
                <w:sz w:val="19"/>
                <w:szCs w:val="19"/>
                <w:lang w:val="es-MX"/>
              </w:rPr>
              <w:t>Capa gratuita genuina, excelente para cancelar suscripciones y negociar facturas, "Safe to Spend" es un buen modelo mental</w:t>
            </w:r>
          </w:p>
        </w:tc>
        <w:tc>
          <w:tcPr>
            <w:tcW w:w="2340" w:type="dxa"/>
            <w:tcMar>
              <w:top w:w="80" w:type="dxa"/>
              <w:left w:w="100" w:type="dxa"/>
              <w:bottom w:w="80" w:type="dxa"/>
              <w:right w:w="100" w:type="dxa"/>
            </w:tcMar>
          </w:tcPr>
          <w:p w14:paraId="0FF2CB65" w14:textId="77777777" w:rsidR="006962D8" w:rsidRPr="00286EFC" w:rsidRDefault="00000000">
            <w:pPr>
              <w:rPr>
                <w:lang w:val="es-MX"/>
              </w:rPr>
            </w:pPr>
            <w:r w:rsidRPr="00286EFC">
              <w:rPr>
                <w:sz w:val="19"/>
                <w:szCs w:val="19"/>
                <w:lang w:val="es-MX"/>
              </w:rPr>
              <w:t>Presupuesto poco profundo; sin plan de pago de deuda; el negocio de negociación de facturas se lleva un % de lo ahorrado</w:t>
            </w:r>
          </w:p>
        </w:tc>
        <w:tc>
          <w:tcPr>
            <w:tcW w:w="2340" w:type="dxa"/>
            <w:tcMar>
              <w:top w:w="80" w:type="dxa"/>
              <w:left w:w="100" w:type="dxa"/>
              <w:bottom w:w="80" w:type="dxa"/>
              <w:right w:w="100" w:type="dxa"/>
            </w:tcMar>
          </w:tcPr>
          <w:p w14:paraId="70718DBF" w14:textId="77777777" w:rsidR="006962D8" w:rsidRPr="00286EFC" w:rsidRDefault="00000000">
            <w:pPr>
              <w:rPr>
                <w:lang w:val="es-MX"/>
              </w:rPr>
            </w:pPr>
            <w:r w:rsidRPr="00286EFC">
              <w:rPr>
                <w:sz w:val="19"/>
                <w:szCs w:val="19"/>
                <w:lang w:val="es-MX"/>
              </w:rPr>
              <w:t>Ancla no cobra comisión sobre "ahorros"; se enfoca en construir un hábito y una identidad, no solo en recortar gastos puntuales</w:t>
            </w:r>
          </w:p>
        </w:tc>
      </w:tr>
      <w:tr w:rsidR="006962D8" w:rsidRPr="00286EFC" w14:paraId="7D9EC52C" w14:textId="77777777">
        <w:tblPrEx>
          <w:tblCellMar>
            <w:top w:w="0" w:type="dxa"/>
            <w:bottom w:w="0" w:type="dxa"/>
          </w:tblCellMar>
        </w:tblPrEx>
        <w:tc>
          <w:tcPr>
            <w:tcW w:w="2340" w:type="dxa"/>
            <w:tcMar>
              <w:top w:w="80" w:type="dxa"/>
              <w:left w:w="100" w:type="dxa"/>
              <w:bottom w:w="80" w:type="dxa"/>
              <w:right w:w="100" w:type="dxa"/>
            </w:tcMar>
          </w:tcPr>
          <w:p w14:paraId="76FD7788" w14:textId="77777777" w:rsidR="006962D8" w:rsidRDefault="00000000">
            <w:r>
              <w:rPr>
                <w:sz w:val="19"/>
                <w:szCs w:val="19"/>
              </w:rPr>
              <w:t>**Wallet (BudgetBakers)**</w:t>
            </w:r>
          </w:p>
        </w:tc>
        <w:tc>
          <w:tcPr>
            <w:tcW w:w="2340" w:type="dxa"/>
            <w:tcMar>
              <w:top w:w="80" w:type="dxa"/>
              <w:left w:w="100" w:type="dxa"/>
              <w:bottom w:w="80" w:type="dxa"/>
              <w:right w:w="100" w:type="dxa"/>
            </w:tcMar>
          </w:tcPr>
          <w:p w14:paraId="74DF993C" w14:textId="77777777" w:rsidR="006962D8" w:rsidRPr="00286EFC" w:rsidRDefault="00000000">
            <w:pPr>
              <w:rPr>
                <w:lang w:val="es-MX"/>
              </w:rPr>
            </w:pPr>
            <w:r w:rsidRPr="00286EFC">
              <w:rPr>
                <w:sz w:val="19"/>
                <w:szCs w:val="19"/>
                <w:lang w:val="es-MX"/>
              </w:rPr>
              <w:t>Registro manual rápido, buen soporte offline, categorías visuales</w:t>
            </w:r>
          </w:p>
        </w:tc>
        <w:tc>
          <w:tcPr>
            <w:tcW w:w="2340" w:type="dxa"/>
            <w:tcMar>
              <w:top w:w="80" w:type="dxa"/>
              <w:left w:w="100" w:type="dxa"/>
              <w:bottom w:w="80" w:type="dxa"/>
              <w:right w:w="100" w:type="dxa"/>
            </w:tcMar>
          </w:tcPr>
          <w:p w14:paraId="41068450" w14:textId="77777777" w:rsidR="006962D8" w:rsidRPr="00286EFC" w:rsidRDefault="00000000">
            <w:pPr>
              <w:rPr>
                <w:lang w:val="es-MX"/>
              </w:rPr>
            </w:pPr>
            <w:r w:rsidRPr="00286EFC">
              <w:rPr>
                <w:sz w:val="19"/>
                <w:szCs w:val="19"/>
                <w:lang w:val="es-MX"/>
              </w:rPr>
              <w:t>Enfoque puramente transaccional; ninguna capa de acompañamiento emocional o de propósito; puede sentirse como "otra hoja de cálculo bonita"</w:t>
            </w:r>
          </w:p>
        </w:tc>
        <w:tc>
          <w:tcPr>
            <w:tcW w:w="2340" w:type="dxa"/>
            <w:tcMar>
              <w:top w:w="80" w:type="dxa"/>
              <w:left w:w="100" w:type="dxa"/>
              <w:bottom w:w="80" w:type="dxa"/>
              <w:right w:w="100" w:type="dxa"/>
            </w:tcMar>
          </w:tcPr>
          <w:p w14:paraId="320ED219" w14:textId="77777777" w:rsidR="006962D8" w:rsidRPr="00286EFC" w:rsidRDefault="00000000">
            <w:pPr>
              <w:rPr>
                <w:lang w:val="es-MX"/>
              </w:rPr>
            </w:pPr>
            <w:r w:rsidRPr="00286EFC">
              <w:rPr>
                <w:sz w:val="19"/>
                <w:szCs w:val="19"/>
                <w:lang w:val="es-MX"/>
              </w:rPr>
              <w:t>Ancla usa el mismo tipo de registro manual ligero pero lo ancla a un framework de reconstrucción, no solo de categorización</w:t>
            </w:r>
          </w:p>
        </w:tc>
      </w:tr>
      <w:tr w:rsidR="006962D8" w:rsidRPr="00286EFC" w14:paraId="3D37E7D6" w14:textId="77777777">
        <w:tblPrEx>
          <w:tblCellMar>
            <w:top w:w="0" w:type="dxa"/>
            <w:bottom w:w="0" w:type="dxa"/>
          </w:tblCellMar>
        </w:tblPrEx>
        <w:tc>
          <w:tcPr>
            <w:tcW w:w="2340" w:type="dxa"/>
            <w:tcMar>
              <w:top w:w="80" w:type="dxa"/>
              <w:left w:w="100" w:type="dxa"/>
              <w:bottom w:w="80" w:type="dxa"/>
              <w:right w:w="100" w:type="dxa"/>
            </w:tcMar>
          </w:tcPr>
          <w:p w14:paraId="4EFF1CBF" w14:textId="77777777" w:rsidR="006962D8" w:rsidRDefault="00000000">
            <w:r>
              <w:rPr>
                <w:sz w:val="19"/>
                <w:szCs w:val="19"/>
              </w:rPr>
              <w:t>**Money Manager**</w:t>
            </w:r>
          </w:p>
        </w:tc>
        <w:tc>
          <w:tcPr>
            <w:tcW w:w="2340" w:type="dxa"/>
            <w:tcMar>
              <w:top w:w="80" w:type="dxa"/>
              <w:left w:w="100" w:type="dxa"/>
              <w:bottom w:w="80" w:type="dxa"/>
              <w:right w:w="100" w:type="dxa"/>
            </w:tcMar>
          </w:tcPr>
          <w:p w14:paraId="2BFEBDA7" w14:textId="77777777" w:rsidR="006962D8" w:rsidRPr="00286EFC" w:rsidRDefault="00000000">
            <w:pPr>
              <w:rPr>
                <w:lang w:val="es-MX"/>
              </w:rPr>
            </w:pPr>
            <w:r w:rsidRPr="00286EFC">
              <w:rPr>
                <w:sz w:val="19"/>
                <w:szCs w:val="19"/>
                <w:lang w:val="es-MX"/>
              </w:rPr>
              <w:t>Simplicidad, ligereza, buena opción para mercados con poca conectividad</w:t>
            </w:r>
          </w:p>
        </w:tc>
        <w:tc>
          <w:tcPr>
            <w:tcW w:w="2340" w:type="dxa"/>
            <w:tcMar>
              <w:top w:w="80" w:type="dxa"/>
              <w:left w:w="100" w:type="dxa"/>
              <w:bottom w:w="80" w:type="dxa"/>
              <w:right w:w="100" w:type="dxa"/>
            </w:tcMar>
          </w:tcPr>
          <w:p w14:paraId="66BE8994" w14:textId="77777777" w:rsidR="006962D8" w:rsidRPr="00286EFC" w:rsidRDefault="00000000">
            <w:pPr>
              <w:rPr>
                <w:lang w:val="es-MX"/>
              </w:rPr>
            </w:pPr>
            <w:r w:rsidRPr="00286EFC">
              <w:rPr>
                <w:sz w:val="19"/>
                <w:szCs w:val="19"/>
                <w:lang w:val="es-MX"/>
              </w:rPr>
              <w:t>Interfaz anticuada; sin gamificación basada en ciencia conductual; sin módulo relacional ni de identidad</w:t>
            </w:r>
          </w:p>
        </w:tc>
        <w:tc>
          <w:tcPr>
            <w:tcW w:w="2340" w:type="dxa"/>
            <w:tcMar>
              <w:top w:w="80" w:type="dxa"/>
              <w:left w:w="100" w:type="dxa"/>
              <w:bottom w:w="80" w:type="dxa"/>
              <w:right w:w="100" w:type="dxa"/>
            </w:tcMar>
          </w:tcPr>
          <w:p w14:paraId="36B0F1C5" w14:textId="77777777" w:rsidR="006962D8" w:rsidRPr="00286EFC" w:rsidRDefault="00000000">
            <w:pPr>
              <w:rPr>
                <w:lang w:val="es-MX"/>
              </w:rPr>
            </w:pPr>
            <w:r w:rsidRPr="00286EFC">
              <w:rPr>
                <w:sz w:val="19"/>
                <w:szCs w:val="19"/>
                <w:lang w:val="es-MX"/>
              </w:rPr>
              <w:t>Ancla iguala la simplicidad de entrada pero añade retención basada en identidad y propósito, no solo en registro de gastos</w:t>
            </w:r>
          </w:p>
        </w:tc>
      </w:tr>
    </w:tbl>
    <w:p w14:paraId="24C5CB58" w14:textId="77777777" w:rsidR="006962D8" w:rsidRPr="00286EFC" w:rsidRDefault="006962D8">
      <w:pPr>
        <w:spacing w:after="200"/>
        <w:rPr>
          <w:lang w:val="es-MX"/>
        </w:rPr>
      </w:pPr>
    </w:p>
    <w:p w14:paraId="5316B733" w14:textId="77777777" w:rsidR="006962D8" w:rsidRPr="00286EFC" w:rsidRDefault="00000000">
      <w:pPr>
        <w:spacing w:after="160" w:line="280" w:lineRule="auto"/>
        <w:rPr>
          <w:lang w:val="es-MX"/>
        </w:rPr>
      </w:pPr>
      <w:r w:rsidRPr="00286EFC">
        <w:rPr>
          <w:b/>
          <w:bCs/>
          <w:lang w:val="es-MX"/>
        </w:rPr>
        <w:t>Patrón común detectado:</w:t>
      </w:r>
      <w:r w:rsidRPr="00286EFC">
        <w:rPr>
          <w:lang w:val="es-MX"/>
        </w:rPr>
        <w:t xml:space="preserve"> ningún competidor analizado ofrece, de forma explícita, un plan de pago de deuda integrado </w:t>
      </w:r>
      <w:r w:rsidRPr="00286EFC">
        <w:rPr>
          <w:b/>
          <w:bCs/>
          <w:lang w:val="es-MX"/>
        </w:rPr>
        <w:t>y</w:t>
      </w:r>
      <w:r w:rsidRPr="00286EFC">
        <w:rPr>
          <w:lang w:val="es-MX"/>
        </w:rPr>
        <w:t xml:space="preserve"> una capa emocional/relacional </w:t>
      </w:r>
      <w:r w:rsidRPr="00286EFC">
        <w:rPr>
          <w:b/>
          <w:bCs/>
          <w:lang w:val="es-MX"/>
        </w:rPr>
        <w:t>y</w:t>
      </w:r>
      <w:r w:rsidRPr="00286EFC">
        <w:rPr>
          <w:lang w:val="es-MX"/>
        </w:rPr>
        <w:t xml:space="preserve"> una capa gratuita permanente al mismo tiempo. Esa intersección es el espacio abierto que Ancla ocupa.</w:t>
      </w:r>
    </w:p>
    <w:p w14:paraId="297EFD44" w14:textId="77777777" w:rsidR="006962D8" w:rsidRPr="00286EFC" w:rsidRDefault="006962D8">
      <w:pPr>
        <w:pBdr>
          <w:bottom w:val="single" w:sz="6" w:space="4" w:color="D8CFB8"/>
        </w:pBdr>
        <w:spacing w:before="120" w:after="240"/>
        <w:rPr>
          <w:lang w:val="es-MX"/>
        </w:rPr>
      </w:pPr>
    </w:p>
    <w:p w14:paraId="07C6D619" w14:textId="77777777" w:rsidR="006962D8" w:rsidRPr="00286EFC" w:rsidRDefault="00000000">
      <w:pPr>
        <w:pStyle w:val="Heading1"/>
        <w:pageBreakBefore/>
        <w:spacing w:after="160"/>
        <w:rPr>
          <w:lang w:val="es-MX"/>
        </w:rPr>
      </w:pPr>
      <w:bookmarkStart w:id="30" w:name="_Toc234168533"/>
      <w:r w:rsidRPr="00286EFC">
        <w:rPr>
          <w:lang w:val="es-MX"/>
        </w:rPr>
        <w:lastRenderedPageBreak/>
        <w:t>16. Oportunidades de innovación</w:t>
      </w:r>
      <w:bookmarkEnd w:id="30"/>
    </w:p>
    <w:p w14:paraId="72103FFE" w14:textId="77777777" w:rsidR="006962D8" w:rsidRPr="00286EFC" w:rsidRDefault="00000000">
      <w:pPr>
        <w:pStyle w:val="ListParagraph"/>
        <w:numPr>
          <w:ilvl w:val="0"/>
          <w:numId w:val="1"/>
        </w:numPr>
        <w:spacing w:after="80" w:line="270" w:lineRule="auto"/>
        <w:rPr>
          <w:lang w:val="es-MX"/>
        </w:rPr>
      </w:pPr>
      <w:r w:rsidRPr="00286EFC">
        <w:rPr>
          <w:b/>
          <w:bCs/>
          <w:lang w:val="es-MX"/>
        </w:rPr>
        <w:t>Modo Sin Juicio como principio de diseño transversal</w:t>
      </w:r>
      <w:r w:rsidRPr="00286EFC">
        <w:rPr>
          <w:lang w:val="es-MX"/>
        </w:rPr>
        <w:t>, no solo como tono de copywriting — decisiones de UX explícitas (nunca mostrar el total de deuda en rojo parpadeante, nunca enviar notificación de "fallaste" sin opción de "regresar mañana").</w:t>
      </w:r>
    </w:p>
    <w:p w14:paraId="7473D4FA" w14:textId="77777777" w:rsidR="006962D8" w:rsidRPr="00286EFC" w:rsidRDefault="00000000">
      <w:pPr>
        <w:pStyle w:val="ListParagraph"/>
        <w:numPr>
          <w:ilvl w:val="0"/>
          <w:numId w:val="1"/>
        </w:numPr>
        <w:spacing w:after="80" w:line="270" w:lineRule="auto"/>
        <w:rPr>
          <w:lang w:val="es-MX"/>
        </w:rPr>
      </w:pPr>
      <w:r w:rsidRPr="00286EFC">
        <w:rPr>
          <w:b/>
          <w:bCs/>
          <w:lang w:val="es-MX"/>
        </w:rPr>
        <w:t>Módulo de conversaciones pendientes con plantillas de honestidad</w:t>
      </w:r>
      <w:r w:rsidRPr="00286EFC">
        <w:rPr>
          <w:lang w:val="es-MX"/>
        </w:rPr>
        <w:t xml:space="preserve"> — ninguna app financiera analizada aborda la deuda *relacional* (deberle a un familiar o amigo), solo la deuda bancaria.</w:t>
      </w:r>
    </w:p>
    <w:p w14:paraId="1ABE75A1" w14:textId="77777777" w:rsidR="006962D8" w:rsidRPr="00286EFC" w:rsidRDefault="00000000">
      <w:pPr>
        <w:pStyle w:val="ListParagraph"/>
        <w:numPr>
          <w:ilvl w:val="0"/>
          <w:numId w:val="1"/>
        </w:numPr>
        <w:spacing w:after="80" w:line="270" w:lineRule="auto"/>
        <w:rPr>
          <w:lang w:val="es-MX"/>
        </w:rPr>
      </w:pPr>
      <w:r w:rsidRPr="00286EFC">
        <w:rPr>
          <w:b/>
          <w:bCs/>
          <w:lang w:val="es-MX"/>
        </w:rPr>
        <w:t>Score de salud financiera que no penaliza el momento de crisis</w:t>
      </w:r>
      <w:r w:rsidRPr="00286EFC">
        <w:rPr>
          <w:lang w:val="es-MX"/>
        </w:rPr>
        <w:t>, sino que mide claridad y constancia — invierte la lógica de los scores de crédito tradicionales.</w:t>
      </w:r>
    </w:p>
    <w:p w14:paraId="17B3703E" w14:textId="77777777" w:rsidR="006962D8" w:rsidRPr="00286EFC" w:rsidRDefault="00000000">
      <w:pPr>
        <w:pStyle w:val="ListParagraph"/>
        <w:numPr>
          <w:ilvl w:val="0"/>
          <w:numId w:val="1"/>
        </w:numPr>
        <w:spacing w:after="80" w:line="270" w:lineRule="auto"/>
        <w:rPr>
          <w:lang w:val="es-MX"/>
        </w:rPr>
      </w:pPr>
      <w:r w:rsidRPr="00286EFC">
        <w:rPr>
          <w:b/>
          <w:bCs/>
          <w:lang w:val="es-MX"/>
        </w:rPr>
        <w:t>Metas de ahorro con rostro humano</w:t>
      </w:r>
      <w:r w:rsidRPr="00286EFC">
        <w:rPr>
          <w:lang w:val="es-MX"/>
        </w:rPr>
        <w:t>, no solo con monto — conecta directamente con el Principio 5 del libro.</w:t>
      </w:r>
    </w:p>
    <w:p w14:paraId="59E5AA54" w14:textId="77777777" w:rsidR="006962D8" w:rsidRPr="00286EFC" w:rsidRDefault="00000000">
      <w:pPr>
        <w:pStyle w:val="ListParagraph"/>
        <w:numPr>
          <w:ilvl w:val="0"/>
          <w:numId w:val="1"/>
        </w:numPr>
        <w:spacing w:after="80" w:line="270" w:lineRule="auto"/>
        <w:rPr>
          <w:lang w:val="es-MX"/>
        </w:rPr>
      </w:pPr>
      <w:r w:rsidRPr="00286EFC">
        <w:rPr>
          <w:b/>
          <w:bCs/>
          <w:lang w:val="es-MX"/>
        </w:rPr>
        <w:t>Integración opcional con recursos de salud mental</w:t>
      </w:r>
      <w:r w:rsidRPr="00286EFC">
        <w:rPr>
          <w:lang w:val="es-MX"/>
        </w:rPr>
        <w:t xml:space="preserve"> — ninguna app financiera del mercado analizado ofrece un puente formal hacia terapia o consejería, pese a que la evidencia conductual (y el libro mismo) sugiere que es donde ocurre el cambio más profundo.</w:t>
      </w:r>
    </w:p>
    <w:p w14:paraId="5AC42E02" w14:textId="77777777" w:rsidR="006962D8" w:rsidRPr="00286EFC" w:rsidRDefault="00000000">
      <w:pPr>
        <w:pStyle w:val="ListParagraph"/>
        <w:numPr>
          <w:ilvl w:val="0"/>
          <w:numId w:val="1"/>
        </w:numPr>
        <w:spacing w:after="80" w:line="270" w:lineRule="auto"/>
        <w:rPr>
          <w:lang w:val="es-MX"/>
        </w:rPr>
      </w:pPr>
      <w:r w:rsidRPr="00286EFC">
        <w:rPr>
          <w:b/>
          <w:bCs/>
          <w:lang w:val="es-MX"/>
        </w:rPr>
        <w:t>Diseño "offline-first" como declaración de producto</w:t>
      </w:r>
      <w:r w:rsidRPr="00286EFC">
        <w:rPr>
          <w:lang w:val="es-MX"/>
        </w:rPr>
        <w:t>, no solo como feature técnica — reconociendo que los momentos de mayor honestidad financiera (como la escena de la introducción del libro) ocurren de noche, en soledad, sin garantía de buena conexión.</w:t>
      </w:r>
    </w:p>
    <w:p w14:paraId="3325E63C" w14:textId="77777777" w:rsidR="006962D8" w:rsidRPr="00286EFC" w:rsidRDefault="006962D8">
      <w:pPr>
        <w:pBdr>
          <w:bottom w:val="single" w:sz="6" w:space="4" w:color="D8CFB8"/>
        </w:pBdr>
        <w:spacing w:before="120" w:after="240"/>
        <w:rPr>
          <w:lang w:val="es-MX"/>
        </w:rPr>
      </w:pPr>
    </w:p>
    <w:p w14:paraId="4FFE47AA" w14:textId="77777777" w:rsidR="006962D8" w:rsidRDefault="00000000">
      <w:pPr>
        <w:pStyle w:val="Heading1"/>
        <w:pageBreakBefore/>
        <w:spacing w:after="160"/>
      </w:pPr>
      <w:bookmarkStart w:id="31" w:name="_Toc234168534"/>
      <w:r>
        <w:lastRenderedPageBreak/>
        <w:t>17. Roadmap</w:t>
      </w:r>
      <w:bookmarkEnd w:id="31"/>
    </w:p>
    <w:p w14:paraId="6910239D" w14:textId="77777777" w:rsidR="006962D8" w:rsidRPr="00286EFC" w:rsidRDefault="00000000">
      <w:pPr>
        <w:pStyle w:val="ListParagraph"/>
        <w:numPr>
          <w:ilvl w:val="0"/>
          <w:numId w:val="1"/>
        </w:numPr>
        <w:spacing w:after="80" w:line="270" w:lineRule="auto"/>
        <w:rPr>
          <w:lang w:val="es-MX"/>
        </w:rPr>
      </w:pPr>
      <w:r w:rsidRPr="00286EFC">
        <w:rPr>
          <w:b/>
          <w:bCs/>
          <w:lang w:val="es-MX"/>
        </w:rPr>
        <w:t>V1 (0–4 meses):</w:t>
      </w:r>
      <w:r w:rsidRPr="00286EFC">
        <w:rPr>
          <w:lang w:val="es-MX"/>
        </w:rPr>
        <w:t xml:space="preserve"> Nivel 1 completo — inventario, registro manual, radar de deudas, hábito ancla, panel de verdad, onboarding narrativo.</w:t>
      </w:r>
    </w:p>
    <w:p w14:paraId="2B333C97" w14:textId="77777777" w:rsidR="006962D8" w:rsidRPr="00286EFC" w:rsidRDefault="00000000">
      <w:pPr>
        <w:pStyle w:val="ListParagraph"/>
        <w:numPr>
          <w:ilvl w:val="0"/>
          <w:numId w:val="1"/>
        </w:numPr>
        <w:spacing w:after="80" w:line="270" w:lineRule="auto"/>
        <w:rPr>
          <w:lang w:val="es-MX"/>
        </w:rPr>
      </w:pPr>
      <w:r w:rsidRPr="00286EFC">
        <w:rPr>
          <w:b/>
          <w:bCs/>
          <w:lang w:val="es-MX"/>
        </w:rPr>
        <w:t>V1.5 (4–7 meses):</w:t>
      </w:r>
      <w:r w:rsidRPr="00286EFC">
        <w:rPr>
          <w:lang w:val="es-MX"/>
        </w:rPr>
        <w:t xml:space="preserve"> diario financiero, mapa de responsabilidad, notificaciones basadas en rachas de honestidad.</w:t>
      </w:r>
    </w:p>
    <w:p w14:paraId="67A83EAD" w14:textId="77777777" w:rsidR="006962D8" w:rsidRPr="00286EFC" w:rsidRDefault="00000000">
      <w:pPr>
        <w:pStyle w:val="ListParagraph"/>
        <w:numPr>
          <w:ilvl w:val="0"/>
          <w:numId w:val="1"/>
        </w:numPr>
        <w:spacing w:after="80" w:line="270" w:lineRule="auto"/>
        <w:rPr>
          <w:lang w:val="es-MX"/>
        </w:rPr>
      </w:pPr>
      <w:r w:rsidRPr="00286EFC">
        <w:rPr>
          <w:b/>
          <w:bCs/>
          <w:lang w:val="es-MX"/>
        </w:rPr>
        <w:t>V2 (7–12 meses):</w:t>
      </w:r>
      <w:r w:rsidRPr="00286EFC">
        <w:rPr>
          <w:lang w:val="es-MX"/>
        </w:rPr>
        <w:t xml:space="preserve"> módulo de propósito, modo compartido en pareja, conversaciones pendientes, score de salud financiera.</w:t>
      </w:r>
    </w:p>
    <w:p w14:paraId="3C795A2D" w14:textId="77777777" w:rsidR="006962D8" w:rsidRPr="00286EFC" w:rsidRDefault="00000000">
      <w:pPr>
        <w:pStyle w:val="ListParagraph"/>
        <w:numPr>
          <w:ilvl w:val="0"/>
          <w:numId w:val="1"/>
        </w:numPr>
        <w:spacing w:after="80" w:line="270" w:lineRule="auto"/>
        <w:rPr>
          <w:lang w:val="es-MX"/>
        </w:rPr>
      </w:pPr>
      <w:r w:rsidRPr="00286EFC">
        <w:rPr>
          <w:b/>
          <w:bCs/>
          <w:lang w:val="es-MX"/>
        </w:rPr>
        <w:t>V2.5 (12–16 meses):</w:t>
      </w:r>
      <w:r w:rsidRPr="00286EFC">
        <w:rPr>
          <w:lang w:val="es-MX"/>
        </w:rPr>
        <w:t xml:space="preserve"> manifiesto personal interactivo, línea de tiempo de reconstrucción, directorio de ayuda profesional.</w:t>
      </w:r>
    </w:p>
    <w:p w14:paraId="16853655" w14:textId="77777777" w:rsidR="006962D8" w:rsidRPr="00286EFC" w:rsidRDefault="00000000">
      <w:pPr>
        <w:pStyle w:val="ListParagraph"/>
        <w:numPr>
          <w:ilvl w:val="0"/>
          <w:numId w:val="1"/>
        </w:numPr>
        <w:spacing w:after="80" w:line="270" w:lineRule="auto"/>
        <w:rPr>
          <w:lang w:val="es-MX"/>
        </w:rPr>
      </w:pPr>
      <w:r w:rsidRPr="00286EFC">
        <w:rPr>
          <w:b/>
          <w:bCs/>
          <w:lang w:val="es-MX"/>
        </w:rPr>
        <w:t>V3 (16+ meses):</w:t>
      </w:r>
      <w:r w:rsidRPr="00286EFC">
        <w:rPr>
          <w:lang w:val="es-MX"/>
        </w:rPr>
        <w:t xml:space="preserve"> integración bancaria opcional (siempre con entrada manual como alternativa permanente, nunca como reemplazo obligatorio), comunidad entre pares, coach conversacional.</w:t>
      </w:r>
    </w:p>
    <w:p w14:paraId="0F822762" w14:textId="77777777" w:rsidR="006962D8" w:rsidRPr="00286EFC" w:rsidRDefault="006962D8">
      <w:pPr>
        <w:pBdr>
          <w:bottom w:val="single" w:sz="6" w:space="4" w:color="D8CFB8"/>
        </w:pBdr>
        <w:spacing w:before="120" w:after="240"/>
        <w:rPr>
          <w:lang w:val="es-MX"/>
        </w:rPr>
      </w:pPr>
    </w:p>
    <w:p w14:paraId="0F2D9F8A" w14:textId="77777777" w:rsidR="006962D8" w:rsidRPr="00286EFC" w:rsidRDefault="00000000">
      <w:pPr>
        <w:pStyle w:val="Heading1"/>
        <w:pageBreakBefore/>
        <w:spacing w:after="160"/>
        <w:rPr>
          <w:lang w:val="es-MX"/>
        </w:rPr>
      </w:pPr>
      <w:bookmarkStart w:id="32" w:name="_Toc234168535"/>
      <w:r w:rsidRPr="00286EFC">
        <w:rPr>
          <w:lang w:val="es-MX"/>
        </w:rPr>
        <w:lastRenderedPageBreak/>
        <w:t>18. Backlog e historias de usuario (muestra representativa)</w:t>
      </w:r>
      <w:bookmarkEnd w:id="32"/>
    </w:p>
    <w:p w14:paraId="644E28CD" w14:textId="77777777" w:rsidR="006962D8" w:rsidRPr="00286EFC" w:rsidRDefault="00000000">
      <w:pPr>
        <w:pStyle w:val="ListParagraph"/>
        <w:numPr>
          <w:ilvl w:val="0"/>
          <w:numId w:val="1"/>
        </w:numPr>
        <w:spacing w:after="80" w:line="270" w:lineRule="auto"/>
        <w:rPr>
          <w:lang w:val="es-MX"/>
        </w:rPr>
      </w:pPr>
      <w:r w:rsidRPr="00286EFC">
        <w:rPr>
          <w:lang w:val="es-MX"/>
        </w:rPr>
        <w:t>*Como usuario que evita mirar sus deudas, quiero poder pausar el inventario a la mitad y continuarlo después, para no sentirme forzado a terminarlo en una sola sesión abrumadora.*</w:t>
      </w:r>
    </w:p>
    <w:p w14:paraId="25803F1A" w14:textId="77777777" w:rsidR="006962D8" w:rsidRPr="00286EFC" w:rsidRDefault="00000000">
      <w:pPr>
        <w:pStyle w:val="ListParagraph"/>
        <w:numPr>
          <w:ilvl w:val="0"/>
          <w:numId w:val="1"/>
        </w:numPr>
        <w:spacing w:after="80" w:line="270" w:lineRule="auto"/>
        <w:rPr>
          <w:lang w:val="es-MX"/>
        </w:rPr>
      </w:pPr>
      <w:r w:rsidRPr="00286EFC">
        <w:rPr>
          <w:lang w:val="es-MX"/>
        </w:rPr>
        <w:t>*Como usuario que acaba de liquidar su deuda más pequeña, quiero una celebración breve y genuina, para sentir impulso sin que se sienta infantil.*</w:t>
      </w:r>
    </w:p>
    <w:p w14:paraId="4401A13C" w14:textId="77777777" w:rsidR="006962D8" w:rsidRPr="00286EFC" w:rsidRDefault="00000000">
      <w:pPr>
        <w:pStyle w:val="ListParagraph"/>
        <w:numPr>
          <w:ilvl w:val="0"/>
          <w:numId w:val="1"/>
        </w:numPr>
        <w:spacing w:after="80" w:line="270" w:lineRule="auto"/>
        <w:rPr>
          <w:lang w:val="es-MX"/>
        </w:rPr>
      </w:pPr>
      <w:r w:rsidRPr="00286EFC">
        <w:rPr>
          <w:lang w:val="es-MX"/>
        </w:rPr>
        <w:t>*Como pareja que descubrió una deuda oculta, quiero un modo compartido que no exponga automáticamente todo el historial, para reconstruir confianza gradualmente.*</w:t>
      </w:r>
    </w:p>
    <w:p w14:paraId="0D935E01" w14:textId="77777777" w:rsidR="006962D8" w:rsidRPr="00286EFC" w:rsidRDefault="00000000">
      <w:pPr>
        <w:pStyle w:val="ListParagraph"/>
        <w:numPr>
          <w:ilvl w:val="0"/>
          <w:numId w:val="1"/>
        </w:numPr>
        <w:spacing w:after="80" w:line="270" w:lineRule="auto"/>
        <w:rPr>
          <w:lang w:val="es-MX"/>
        </w:rPr>
      </w:pPr>
      <w:r w:rsidRPr="00286EFC">
        <w:rPr>
          <w:lang w:val="es-MX"/>
        </w:rPr>
        <w:t>*Como usuario que falló un día en su hábito ancla, quiero que la app no rompa mi racha con un solo fallo, para no abandonar por perfeccionismo.*</w:t>
      </w:r>
    </w:p>
    <w:p w14:paraId="698A12B8" w14:textId="77777777" w:rsidR="006962D8" w:rsidRPr="00286EFC" w:rsidRDefault="00000000">
      <w:pPr>
        <w:pStyle w:val="ListParagraph"/>
        <w:numPr>
          <w:ilvl w:val="0"/>
          <w:numId w:val="1"/>
        </w:numPr>
        <w:spacing w:after="80" w:line="270" w:lineRule="auto"/>
        <w:rPr>
          <w:lang w:val="es-MX"/>
        </w:rPr>
      </w:pPr>
      <w:r w:rsidRPr="00286EFC">
        <w:rPr>
          <w:lang w:val="es-MX"/>
        </w:rPr>
        <w:t>*Como usuario con ansiedad numérica, quiero ver solo 3 números en mi pantalla principal, para no sentirme abrumado por un dashboard complejo.*</w:t>
      </w:r>
    </w:p>
    <w:p w14:paraId="70FD0C2F" w14:textId="77777777" w:rsidR="006962D8" w:rsidRDefault="00000000">
      <w:pPr>
        <w:pStyle w:val="Heading1"/>
        <w:pageBreakBefore/>
        <w:spacing w:after="160"/>
      </w:pPr>
      <w:bookmarkStart w:id="33" w:name="_Toc234168536"/>
      <w:r>
        <w:lastRenderedPageBreak/>
        <w:t>19. Casos de uso principales</w:t>
      </w:r>
      <w:bookmarkEnd w:id="33"/>
    </w:p>
    <w:p w14:paraId="36C96421" w14:textId="77777777" w:rsidR="006962D8" w:rsidRPr="00286EFC" w:rsidRDefault="00000000">
      <w:pPr>
        <w:pStyle w:val="ListParagraph"/>
        <w:numPr>
          <w:ilvl w:val="0"/>
          <w:numId w:val="1"/>
        </w:numPr>
        <w:spacing w:after="80" w:line="270" w:lineRule="auto"/>
        <w:rPr>
          <w:lang w:val="es-MX"/>
        </w:rPr>
      </w:pPr>
      <w:r w:rsidRPr="00286EFC">
        <w:rPr>
          <w:lang w:val="es-MX"/>
        </w:rPr>
        <w:t>Registrar el inventario completo de deudas por primera vez.</w:t>
      </w:r>
    </w:p>
    <w:p w14:paraId="671325F8" w14:textId="77777777" w:rsidR="006962D8" w:rsidRPr="00286EFC" w:rsidRDefault="00000000">
      <w:pPr>
        <w:pStyle w:val="ListParagraph"/>
        <w:numPr>
          <w:ilvl w:val="0"/>
          <w:numId w:val="1"/>
        </w:numPr>
        <w:spacing w:after="80" w:line="270" w:lineRule="auto"/>
        <w:rPr>
          <w:lang w:val="es-MX"/>
        </w:rPr>
      </w:pPr>
      <w:r w:rsidRPr="00286EFC">
        <w:rPr>
          <w:lang w:val="es-MX"/>
        </w:rPr>
        <w:t>Registrar un gasto diario en menos de 10 segundos.</w:t>
      </w:r>
    </w:p>
    <w:p w14:paraId="64A48F15" w14:textId="77777777" w:rsidR="006962D8" w:rsidRPr="00286EFC" w:rsidRDefault="00000000">
      <w:pPr>
        <w:pStyle w:val="ListParagraph"/>
        <w:numPr>
          <w:ilvl w:val="0"/>
          <w:numId w:val="1"/>
        </w:numPr>
        <w:spacing w:after="80" w:line="270" w:lineRule="auto"/>
        <w:rPr>
          <w:lang w:val="es-MX"/>
        </w:rPr>
      </w:pPr>
      <w:r w:rsidRPr="00286EFC">
        <w:rPr>
          <w:lang w:val="es-MX"/>
        </w:rPr>
        <w:t>Revisar el progreso semanal en un ritual de 3 minutos.</w:t>
      </w:r>
    </w:p>
    <w:p w14:paraId="1811F95D" w14:textId="77777777" w:rsidR="006962D8" w:rsidRPr="00286EFC" w:rsidRDefault="00000000">
      <w:pPr>
        <w:pStyle w:val="ListParagraph"/>
        <w:numPr>
          <w:ilvl w:val="0"/>
          <w:numId w:val="1"/>
        </w:numPr>
        <w:spacing w:after="80" w:line="270" w:lineRule="auto"/>
        <w:rPr>
          <w:lang w:val="es-MX"/>
        </w:rPr>
      </w:pPr>
      <w:r w:rsidRPr="00286EFC">
        <w:rPr>
          <w:lang w:val="es-MX"/>
        </w:rPr>
        <w:t>Liquidar una deuda y recibir la recompensa correspondiente.</w:t>
      </w:r>
    </w:p>
    <w:p w14:paraId="04982B5F" w14:textId="77777777" w:rsidR="006962D8" w:rsidRPr="00286EFC" w:rsidRDefault="00000000">
      <w:pPr>
        <w:pStyle w:val="ListParagraph"/>
        <w:numPr>
          <w:ilvl w:val="0"/>
          <w:numId w:val="1"/>
        </w:numPr>
        <w:spacing w:after="80" w:line="270" w:lineRule="auto"/>
        <w:rPr>
          <w:lang w:val="es-MX"/>
        </w:rPr>
      </w:pPr>
      <w:r w:rsidRPr="00286EFC">
        <w:rPr>
          <w:lang w:val="es-MX"/>
        </w:rPr>
        <w:t>Tener una conversación pendiente con ayuda de una plantilla.</w:t>
      </w:r>
    </w:p>
    <w:p w14:paraId="5CC49308" w14:textId="77777777" w:rsidR="006962D8" w:rsidRPr="00286EFC" w:rsidRDefault="00000000">
      <w:pPr>
        <w:pStyle w:val="ListParagraph"/>
        <w:numPr>
          <w:ilvl w:val="0"/>
          <w:numId w:val="1"/>
        </w:numPr>
        <w:spacing w:after="80" w:line="270" w:lineRule="auto"/>
        <w:rPr>
          <w:lang w:val="es-MX"/>
        </w:rPr>
      </w:pPr>
      <w:r w:rsidRPr="00286EFC">
        <w:rPr>
          <w:lang w:val="es-MX"/>
        </w:rPr>
        <w:t>Compartir visibilidad financiera parcial con la pareja.</w:t>
      </w:r>
    </w:p>
    <w:p w14:paraId="7C498A98" w14:textId="77777777" w:rsidR="006962D8" w:rsidRPr="00286EFC" w:rsidRDefault="00000000">
      <w:pPr>
        <w:pStyle w:val="ListParagraph"/>
        <w:numPr>
          <w:ilvl w:val="0"/>
          <w:numId w:val="1"/>
        </w:numPr>
        <w:spacing w:after="80" w:line="270" w:lineRule="auto"/>
        <w:rPr>
          <w:lang w:val="es-MX"/>
        </w:rPr>
      </w:pPr>
      <w:r w:rsidRPr="00286EFC">
        <w:rPr>
          <w:lang w:val="es-MX"/>
        </w:rPr>
        <w:t>Registrar una emoción en el diario financiero tras una semana difícil.</w:t>
      </w:r>
    </w:p>
    <w:p w14:paraId="2C56F09E" w14:textId="77777777" w:rsidR="006962D8" w:rsidRPr="00286EFC" w:rsidRDefault="00000000">
      <w:pPr>
        <w:pStyle w:val="Heading1"/>
        <w:pageBreakBefore/>
        <w:spacing w:after="160"/>
        <w:rPr>
          <w:lang w:val="es-MX"/>
        </w:rPr>
      </w:pPr>
      <w:bookmarkStart w:id="34" w:name="_Toc234168537"/>
      <w:r w:rsidRPr="00286EFC">
        <w:rPr>
          <w:lang w:val="es-MX"/>
        </w:rPr>
        <w:lastRenderedPageBreak/>
        <w:t>20. Flujo de navegación (resumen)</w:t>
      </w:r>
      <w:bookmarkEnd w:id="34"/>
    </w:p>
    <w:p w14:paraId="1E599991" w14:textId="77777777" w:rsidR="006962D8" w:rsidRPr="00286EFC" w:rsidRDefault="00000000">
      <w:pPr>
        <w:spacing w:after="160" w:line="280" w:lineRule="auto"/>
        <w:rPr>
          <w:lang w:val="es-MX"/>
        </w:rPr>
      </w:pPr>
      <w:r w:rsidRPr="00286EFC">
        <w:rPr>
          <w:lang w:val="es-MX"/>
        </w:rPr>
        <w:t>`Onboarding → Inventario de Realidad → Panel de Verdad (Home) ⇄ Radar de Deudas ⇄ Diario Financiero ⇄ Revisión Semanal ⇄ Propósito ⇄ Manifiesto Personal`, con navegación inferior de 4–5 íconos máximo (Inicio, Deudas, Diario, Metas, Yo).</w:t>
      </w:r>
    </w:p>
    <w:p w14:paraId="6E65240B" w14:textId="77777777" w:rsidR="006962D8" w:rsidRPr="00286EFC" w:rsidRDefault="006962D8">
      <w:pPr>
        <w:pBdr>
          <w:bottom w:val="single" w:sz="6" w:space="4" w:color="D8CFB8"/>
        </w:pBdr>
        <w:spacing w:before="120" w:after="240"/>
        <w:rPr>
          <w:lang w:val="es-MX"/>
        </w:rPr>
      </w:pPr>
    </w:p>
    <w:p w14:paraId="3924A811" w14:textId="77777777" w:rsidR="006962D8" w:rsidRDefault="00000000">
      <w:pPr>
        <w:pStyle w:val="Heading1"/>
        <w:pageBreakBefore/>
        <w:spacing w:after="160"/>
      </w:pPr>
      <w:bookmarkStart w:id="35" w:name="_Toc234168538"/>
      <w:r>
        <w:lastRenderedPageBreak/>
        <w:t>21. KPIs</w:t>
      </w:r>
      <w:bookmarkEnd w:id="35"/>
    </w:p>
    <w:p w14:paraId="4E506792" w14:textId="77777777" w:rsidR="006962D8" w:rsidRPr="00286EFC" w:rsidRDefault="00000000">
      <w:pPr>
        <w:pStyle w:val="ListParagraph"/>
        <w:numPr>
          <w:ilvl w:val="0"/>
          <w:numId w:val="1"/>
        </w:numPr>
        <w:spacing w:after="80" w:line="270" w:lineRule="auto"/>
        <w:rPr>
          <w:lang w:val="es-MX"/>
        </w:rPr>
      </w:pPr>
      <w:r w:rsidRPr="00286EFC">
        <w:rPr>
          <w:b/>
          <w:bCs/>
          <w:lang w:val="es-MX"/>
        </w:rPr>
        <w:t>Tasa de finalización del Inventario de Realidad</w:t>
      </w:r>
      <w:r w:rsidRPr="00286EFC">
        <w:rPr>
          <w:lang w:val="es-MX"/>
        </w:rPr>
        <w:t xml:space="preserve"> (¿cuántos usuarios llegan al número total?)</w:t>
      </w:r>
    </w:p>
    <w:p w14:paraId="7DA22C3E" w14:textId="77777777" w:rsidR="006962D8" w:rsidRPr="00286EFC" w:rsidRDefault="00000000">
      <w:pPr>
        <w:pStyle w:val="ListParagraph"/>
        <w:numPr>
          <w:ilvl w:val="0"/>
          <w:numId w:val="1"/>
        </w:numPr>
        <w:spacing w:after="80" w:line="270" w:lineRule="auto"/>
        <w:rPr>
          <w:lang w:val="es-MX"/>
        </w:rPr>
      </w:pPr>
      <w:r w:rsidRPr="00286EFC">
        <w:rPr>
          <w:b/>
          <w:bCs/>
          <w:lang w:val="es-MX"/>
        </w:rPr>
        <w:t>Retención a 7/30/90 días</w:t>
      </w:r>
      <w:r w:rsidRPr="00286EFC">
        <w:rPr>
          <w:lang w:val="es-MX"/>
        </w:rPr>
        <w:t>, con foco especial en semana 1 (momento de mayor abandono típico en apps financieras)</w:t>
      </w:r>
    </w:p>
    <w:p w14:paraId="51884F6B" w14:textId="77777777" w:rsidR="006962D8" w:rsidRDefault="00000000">
      <w:pPr>
        <w:pStyle w:val="ListParagraph"/>
        <w:numPr>
          <w:ilvl w:val="0"/>
          <w:numId w:val="1"/>
        </w:numPr>
        <w:spacing w:after="80" w:line="270" w:lineRule="auto"/>
      </w:pPr>
      <w:r>
        <w:rPr>
          <w:b/>
          <w:bCs/>
        </w:rPr>
        <w:t>Racha promedio de revisiones semanales</w:t>
      </w:r>
    </w:p>
    <w:p w14:paraId="755B9050" w14:textId="77777777" w:rsidR="006962D8" w:rsidRPr="00286EFC" w:rsidRDefault="00000000">
      <w:pPr>
        <w:pStyle w:val="ListParagraph"/>
        <w:numPr>
          <w:ilvl w:val="0"/>
          <w:numId w:val="1"/>
        </w:numPr>
        <w:spacing w:after="80" w:line="270" w:lineRule="auto"/>
        <w:rPr>
          <w:lang w:val="es-MX"/>
        </w:rPr>
      </w:pPr>
      <w:r w:rsidRPr="00286EFC">
        <w:rPr>
          <w:b/>
          <w:bCs/>
          <w:lang w:val="es-MX"/>
        </w:rPr>
        <w:t>Deuda total pagada por cohortes</w:t>
      </w:r>
      <w:r w:rsidRPr="00286EFC">
        <w:rPr>
          <w:lang w:val="es-MX"/>
        </w:rPr>
        <w:t xml:space="preserve"> (impacto real, no solo uso de la app)</w:t>
      </w:r>
    </w:p>
    <w:p w14:paraId="54BC4219" w14:textId="77777777" w:rsidR="006962D8" w:rsidRPr="00286EFC" w:rsidRDefault="00000000">
      <w:pPr>
        <w:pStyle w:val="ListParagraph"/>
        <w:numPr>
          <w:ilvl w:val="0"/>
          <w:numId w:val="1"/>
        </w:numPr>
        <w:spacing w:after="80" w:line="270" w:lineRule="auto"/>
        <w:rPr>
          <w:lang w:val="es-MX"/>
        </w:rPr>
      </w:pPr>
      <w:r w:rsidRPr="00286EFC">
        <w:rPr>
          <w:b/>
          <w:bCs/>
          <w:lang w:val="es-MX"/>
        </w:rPr>
        <w:t>% de usuarios que activan al menos una meta con nombre de persona</w:t>
      </w:r>
    </w:p>
    <w:p w14:paraId="5540AECB" w14:textId="77777777" w:rsidR="006962D8" w:rsidRPr="00286EFC" w:rsidRDefault="00000000">
      <w:pPr>
        <w:pStyle w:val="ListParagraph"/>
        <w:numPr>
          <w:ilvl w:val="0"/>
          <w:numId w:val="1"/>
        </w:numPr>
        <w:spacing w:after="80" w:line="270" w:lineRule="auto"/>
        <w:rPr>
          <w:lang w:val="es-MX"/>
        </w:rPr>
      </w:pPr>
      <w:r w:rsidRPr="00286EFC">
        <w:rPr>
          <w:b/>
          <w:bCs/>
          <w:lang w:val="es-MX"/>
        </w:rPr>
        <w:t>% de usuarios que registran al menos una entrada de diario financiero</w:t>
      </w:r>
    </w:p>
    <w:p w14:paraId="2D7E894C" w14:textId="77777777" w:rsidR="006962D8" w:rsidRPr="00286EFC" w:rsidRDefault="00000000">
      <w:pPr>
        <w:pStyle w:val="ListParagraph"/>
        <w:numPr>
          <w:ilvl w:val="0"/>
          <w:numId w:val="1"/>
        </w:numPr>
        <w:spacing w:after="80" w:line="270" w:lineRule="auto"/>
        <w:rPr>
          <w:lang w:val="es-MX"/>
        </w:rPr>
      </w:pPr>
      <w:r w:rsidRPr="00286EFC">
        <w:rPr>
          <w:b/>
          <w:bCs/>
          <w:lang w:val="es-MX"/>
        </w:rPr>
        <w:t>Tasa de conversión a Ancla Plus</w:t>
      </w:r>
      <w:r w:rsidRPr="00286EFC">
        <w:rPr>
          <w:lang w:val="es-MX"/>
        </w:rPr>
        <w:t xml:space="preserve"> sin comprometer el acceso gratuito a Nivel 1</w:t>
      </w:r>
    </w:p>
    <w:p w14:paraId="6A66037F" w14:textId="77777777" w:rsidR="006962D8" w:rsidRPr="00286EFC" w:rsidRDefault="006962D8">
      <w:pPr>
        <w:pBdr>
          <w:bottom w:val="single" w:sz="6" w:space="4" w:color="D8CFB8"/>
        </w:pBdr>
        <w:spacing w:before="120" w:after="240"/>
        <w:rPr>
          <w:lang w:val="es-MX"/>
        </w:rPr>
      </w:pPr>
    </w:p>
    <w:p w14:paraId="66A105A3" w14:textId="77777777" w:rsidR="006962D8" w:rsidRPr="00286EFC" w:rsidRDefault="00000000">
      <w:pPr>
        <w:pStyle w:val="Heading1"/>
        <w:pageBreakBefore/>
        <w:spacing w:after="160"/>
        <w:rPr>
          <w:lang w:val="es-MX"/>
        </w:rPr>
      </w:pPr>
      <w:bookmarkStart w:id="36" w:name="_Toc234168539"/>
      <w:r w:rsidRPr="00286EFC">
        <w:rPr>
          <w:lang w:val="es-MX"/>
        </w:rPr>
        <w:lastRenderedPageBreak/>
        <w:t>22. Modelo de negocio y estrategia de crecimiento</w:t>
      </w:r>
      <w:bookmarkEnd w:id="36"/>
    </w:p>
    <w:p w14:paraId="4A622AA3" w14:textId="77777777" w:rsidR="006962D8" w:rsidRPr="00286EFC" w:rsidRDefault="00000000">
      <w:pPr>
        <w:pStyle w:val="ListParagraph"/>
        <w:numPr>
          <w:ilvl w:val="0"/>
          <w:numId w:val="1"/>
        </w:numPr>
        <w:spacing w:after="80" w:line="270" w:lineRule="auto"/>
        <w:rPr>
          <w:lang w:val="es-MX"/>
        </w:rPr>
      </w:pPr>
      <w:r w:rsidRPr="00286EFC">
        <w:rPr>
          <w:b/>
          <w:bCs/>
          <w:lang w:val="es-MX"/>
        </w:rPr>
        <w:t>Adquisición inicial</w:t>
      </w:r>
      <w:r w:rsidRPr="00286EFC">
        <w:rPr>
          <w:lang w:val="es-MX"/>
        </w:rPr>
        <w:t>: comunidades de fe, contenido derivado del libro, marketing de boca en boca en comunidades de finanzas personales en español.</w:t>
      </w:r>
    </w:p>
    <w:p w14:paraId="330A82B0" w14:textId="77777777" w:rsidR="006962D8" w:rsidRPr="00286EFC" w:rsidRDefault="00000000">
      <w:pPr>
        <w:pStyle w:val="ListParagraph"/>
        <w:numPr>
          <w:ilvl w:val="0"/>
          <w:numId w:val="1"/>
        </w:numPr>
        <w:spacing w:after="80" w:line="270" w:lineRule="auto"/>
        <w:rPr>
          <w:lang w:val="es-MX"/>
        </w:rPr>
      </w:pPr>
      <w:r w:rsidRPr="00286EFC">
        <w:rPr>
          <w:b/>
          <w:bCs/>
          <w:lang w:val="es-MX"/>
        </w:rPr>
        <w:t>Growth loop</w:t>
      </w:r>
      <w:r w:rsidRPr="00286EFC">
        <w:rPr>
          <w:lang w:val="es-MX"/>
        </w:rPr>
        <w:t>: el modo compartido en pareja es un mecanismo de crecimiento orgánico natural (un usuario invita a su cónyuge).</w:t>
      </w:r>
    </w:p>
    <w:p w14:paraId="35445AC0" w14:textId="77777777" w:rsidR="006962D8" w:rsidRPr="00286EFC" w:rsidRDefault="00000000">
      <w:pPr>
        <w:pStyle w:val="ListParagraph"/>
        <w:numPr>
          <w:ilvl w:val="0"/>
          <w:numId w:val="1"/>
        </w:numPr>
        <w:spacing w:after="80" w:line="270" w:lineRule="auto"/>
        <w:rPr>
          <w:lang w:val="es-MX"/>
        </w:rPr>
      </w:pPr>
      <w:r w:rsidRPr="00286EFC">
        <w:rPr>
          <w:b/>
          <w:bCs/>
          <w:lang w:val="es-MX"/>
        </w:rPr>
        <w:t>Contenido</w:t>
      </w:r>
      <w:r w:rsidRPr="00286EFC">
        <w:rPr>
          <w:lang w:val="es-MX"/>
        </w:rPr>
        <w:t>: fragmentos del libro (respetando derechos de autor, sin reproducir texto extenso) usados como micro-contenido educativo dentro de la app y en redes.</w:t>
      </w:r>
    </w:p>
    <w:p w14:paraId="1A5A562A" w14:textId="77777777" w:rsidR="006962D8" w:rsidRPr="00286EFC" w:rsidRDefault="00000000">
      <w:pPr>
        <w:pStyle w:val="ListParagraph"/>
        <w:numPr>
          <w:ilvl w:val="0"/>
          <w:numId w:val="1"/>
        </w:numPr>
        <w:spacing w:after="80" w:line="270" w:lineRule="auto"/>
        <w:rPr>
          <w:lang w:val="es-MX"/>
        </w:rPr>
      </w:pPr>
      <w:r w:rsidRPr="00286EFC">
        <w:rPr>
          <w:b/>
          <w:bCs/>
          <w:lang w:val="es-MX"/>
        </w:rPr>
        <w:t>Expansión geográfica</w:t>
      </w:r>
      <w:r w:rsidRPr="00286EFC">
        <w:rPr>
          <w:lang w:val="es-MX"/>
        </w:rPr>
        <w:t>: prioridad en mercados hispanohablantes, luego expansión a inglés dado el tamaño del mercado de budgeting apps en EE. UU.</w:t>
      </w:r>
    </w:p>
    <w:p w14:paraId="16A837A4" w14:textId="77777777" w:rsidR="006962D8" w:rsidRPr="00286EFC" w:rsidRDefault="006962D8">
      <w:pPr>
        <w:pBdr>
          <w:bottom w:val="single" w:sz="6" w:space="4" w:color="D8CFB8"/>
        </w:pBdr>
        <w:spacing w:before="120" w:after="240"/>
        <w:rPr>
          <w:lang w:val="es-MX"/>
        </w:rPr>
      </w:pPr>
    </w:p>
    <w:p w14:paraId="4E6B52C3" w14:textId="77777777" w:rsidR="006962D8" w:rsidRDefault="00000000">
      <w:pPr>
        <w:pStyle w:val="Heading1"/>
        <w:pageBreakBefore/>
        <w:spacing w:after="160"/>
      </w:pPr>
      <w:bookmarkStart w:id="37" w:name="_Toc234168540"/>
      <w:r>
        <w:lastRenderedPageBreak/>
        <w:t>23. Riesgos</w:t>
      </w:r>
      <w:bookmarkEnd w:id="37"/>
    </w:p>
    <w:p w14:paraId="0652E7EC" w14:textId="77777777" w:rsidR="006962D8" w:rsidRPr="00286EFC" w:rsidRDefault="00000000">
      <w:pPr>
        <w:pStyle w:val="ListParagraph"/>
        <w:numPr>
          <w:ilvl w:val="0"/>
          <w:numId w:val="1"/>
        </w:numPr>
        <w:spacing w:after="80" w:line="270" w:lineRule="auto"/>
        <w:rPr>
          <w:lang w:val="es-MX"/>
        </w:rPr>
      </w:pPr>
      <w:r w:rsidRPr="00286EFC">
        <w:rPr>
          <w:b/>
          <w:bCs/>
          <w:lang w:val="es-MX"/>
        </w:rPr>
        <w:t>Riesgo de percepción "app religiosa"</w:t>
      </w:r>
      <w:r w:rsidRPr="00286EFC">
        <w:rPr>
          <w:lang w:val="es-MX"/>
        </w:rPr>
        <w:t xml:space="preserve">: el libro tiene una fuerte columna de fe cristiana. Ancla debe ofrecer el módulo espiritual/reflexivo como </w:t>
      </w:r>
      <w:r w:rsidRPr="00286EFC">
        <w:rPr>
          <w:b/>
          <w:bCs/>
          <w:lang w:val="es-MX"/>
        </w:rPr>
        <w:t>opcional y desactivable</w:t>
      </w:r>
      <w:r w:rsidRPr="00286EFC">
        <w:rPr>
          <w:lang w:val="es-MX"/>
        </w:rPr>
        <w:t>, para no excluir a usuarios de otras creencias o sin fe, mantenimiento evenhandedness.</w:t>
      </w:r>
    </w:p>
    <w:p w14:paraId="3597FD7C" w14:textId="77777777" w:rsidR="006962D8" w:rsidRPr="00286EFC" w:rsidRDefault="00000000">
      <w:pPr>
        <w:pStyle w:val="ListParagraph"/>
        <w:numPr>
          <w:ilvl w:val="0"/>
          <w:numId w:val="1"/>
        </w:numPr>
        <w:spacing w:after="80" w:line="270" w:lineRule="auto"/>
        <w:rPr>
          <w:lang w:val="es-MX"/>
        </w:rPr>
      </w:pPr>
      <w:r w:rsidRPr="00286EFC">
        <w:rPr>
          <w:b/>
          <w:bCs/>
          <w:lang w:val="es-MX"/>
        </w:rPr>
        <w:t>Riesgo de infantilización</w:t>
      </w:r>
      <w:r w:rsidRPr="00286EFC">
        <w:rPr>
          <w:lang w:val="es-MX"/>
        </w:rPr>
        <w:t>: la gamificación mal ejecutada puede sentirse condescendiente para adultos en crisis financiera real; se mitiga con el principio de "rachas de honestidad, no de perfección" y celebraciones mínimas.</w:t>
      </w:r>
    </w:p>
    <w:p w14:paraId="22E45318" w14:textId="77777777" w:rsidR="006962D8" w:rsidRPr="00286EFC" w:rsidRDefault="00000000">
      <w:pPr>
        <w:pStyle w:val="ListParagraph"/>
        <w:numPr>
          <w:ilvl w:val="0"/>
          <w:numId w:val="1"/>
        </w:numPr>
        <w:spacing w:after="80" w:line="270" w:lineRule="auto"/>
        <w:rPr>
          <w:lang w:val="es-MX"/>
        </w:rPr>
      </w:pPr>
      <w:r w:rsidRPr="00286EFC">
        <w:rPr>
          <w:b/>
          <w:bCs/>
          <w:lang w:val="es-MX"/>
        </w:rPr>
        <w:t>Riesgo regulatorio</w:t>
      </w:r>
      <w:r w:rsidRPr="00286EFC">
        <w:rPr>
          <w:lang w:val="es-MX"/>
        </w:rPr>
        <w:t>: cualquier integración bancaria futura exige cumplimiento con regulación de datos financieros (varía por país) — se recomienda posponerla a V3 y usar proveedores de agregación certificados.</w:t>
      </w:r>
    </w:p>
    <w:p w14:paraId="2C54796A" w14:textId="77777777" w:rsidR="006962D8" w:rsidRPr="00286EFC" w:rsidRDefault="00000000">
      <w:pPr>
        <w:pStyle w:val="ListParagraph"/>
        <w:numPr>
          <w:ilvl w:val="0"/>
          <w:numId w:val="1"/>
        </w:numPr>
        <w:spacing w:after="80" w:line="270" w:lineRule="auto"/>
        <w:rPr>
          <w:lang w:val="es-MX"/>
        </w:rPr>
      </w:pPr>
      <w:r w:rsidRPr="00286EFC">
        <w:rPr>
          <w:b/>
          <w:bCs/>
          <w:lang w:val="es-MX"/>
        </w:rPr>
        <w:t>Riesgo de reproducir la vergüenza</w:t>
      </w:r>
      <w:r w:rsidRPr="00286EFC">
        <w:rPr>
          <w:lang w:val="es-MX"/>
        </w:rPr>
        <w:t>: cualquier elemento visual o de copywriting que se sienta "punitivo" (alertas rojas, lenguaje de fracaso) contradice el propósito central del producto — requiere revisión de UX writing por alguien con formación en psicología conductual, no solo por un equipo de producto.</w:t>
      </w:r>
    </w:p>
    <w:p w14:paraId="3FC2AC1A" w14:textId="77777777" w:rsidR="006962D8" w:rsidRPr="00286EFC" w:rsidRDefault="00000000">
      <w:pPr>
        <w:pStyle w:val="ListParagraph"/>
        <w:numPr>
          <w:ilvl w:val="0"/>
          <w:numId w:val="1"/>
        </w:numPr>
        <w:spacing w:after="80" w:line="270" w:lineRule="auto"/>
        <w:rPr>
          <w:lang w:val="es-MX"/>
        </w:rPr>
      </w:pPr>
      <w:r w:rsidRPr="00286EFC">
        <w:rPr>
          <w:b/>
          <w:bCs/>
          <w:lang w:val="es-MX"/>
        </w:rPr>
        <w:t>Riesgo de dependencia excesiva</w:t>
      </w:r>
      <w:r w:rsidRPr="00286EFC">
        <w:rPr>
          <w:lang w:val="es-MX"/>
        </w:rPr>
        <w:t xml:space="preserve"> `[EXTENSIÓN]`: el objetivo del producto no es maximizar tiempo en app indefinidamente, sino llevar al usuario a la "graduación" — esto debe medirse y celebrarse como éxito, no ocultarse como pérdida de usuario activo.</w:t>
      </w:r>
    </w:p>
    <w:p w14:paraId="2A513E0F" w14:textId="77777777" w:rsidR="006962D8" w:rsidRPr="00286EFC" w:rsidRDefault="006962D8">
      <w:pPr>
        <w:pBdr>
          <w:bottom w:val="single" w:sz="6" w:space="4" w:color="D8CFB8"/>
        </w:pBdr>
        <w:spacing w:before="120" w:after="240"/>
        <w:rPr>
          <w:lang w:val="es-MX"/>
        </w:rPr>
      </w:pPr>
    </w:p>
    <w:p w14:paraId="09C68C69" w14:textId="77777777" w:rsidR="006962D8" w:rsidRPr="00286EFC" w:rsidRDefault="00000000">
      <w:pPr>
        <w:pStyle w:val="Heading1"/>
        <w:pageBreakBefore/>
        <w:spacing w:after="160"/>
        <w:rPr>
          <w:lang w:val="es-MX"/>
        </w:rPr>
      </w:pPr>
      <w:bookmarkStart w:id="38" w:name="_Toc234168541"/>
      <w:r w:rsidRPr="00286EFC">
        <w:rPr>
          <w:lang w:val="es-MX"/>
        </w:rPr>
        <w:lastRenderedPageBreak/>
        <w:t>24. Vacíos y contradicciones detectadas en el libro (con propuestas de solución)</w:t>
      </w:r>
      <w:bookmarkEnd w:id="38"/>
    </w:p>
    <w:p w14:paraId="21054C26" w14:textId="77777777" w:rsidR="006962D8" w:rsidRPr="00286EFC" w:rsidRDefault="00000000">
      <w:pPr>
        <w:pStyle w:val="ListParagraph"/>
        <w:numPr>
          <w:ilvl w:val="0"/>
          <w:numId w:val="1"/>
        </w:numPr>
        <w:spacing w:after="80" w:line="270" w:lineRule="auto"/>
        <w:rPr>
          <w:lang w:val="es-MX"/>
        </w:rPr>
      </w:pPr>
      <w:r w:rsidRPr="00286EFC">
        <w:rPr>
          <w:b/>
          <w:bCs/>
          <w:lang w:val="es-MX"/>
        </w:rPr>
        <w:t>El libro no ofrece una metodología financiera técnica propia</w:t>
      </w:r>
      <w:r w:rsidRPr="00286EFC">
        <w:rPr>
          <w:lang w:val="es-MX"/>
        </w:rPr>
        <w:t xml:space="preserve"> (usa conceptos de terceros: presupuesto base cero, bola de nieve de Dave Ramsey) — el producto lo resuelve construyendo el </w:t>
      </w:r>
      <w:r w:rsidRPr="00286EFC">
        <w:rPr>
          <w:b/>
          <w:bCs/>
          <w:lang w:val="es-MX"/>
        </w:rPr>
        <w:t>Score de Salud Financiera propio</w:t>
      </w:r>
      <w:r w:rsidRPr="00286EFC">
        <w:rPr>
          <w:lang w:val="es-MX"/>
        </w:rPr>
        <w:t xml:space="preserve"> como la única pieza verdaderamente original del sistema financiero, evitando depender de una sola metodología externa.</w:t>
      </w:r>
    </w:p>
    <w:p w14:paraId="63470387" w14:textId="77777777" w:rsidR="006962D8" w:rsidRPr="00286EFC" w:rsidRDefault="00000000">
      <w:pPr>
        <w:pStyle w:val="ListParagraph"/>
        <w:numPr>
          <w:ilvl w:val="0"/>
          <w:numId w:val="1"/>
        </w:numPr>
        <w:spacing w:after="80" w:line="270" w:lineRule="auto"/>
        <w:rPr>
          <w:lang w:val="es-MX"/>
        </w:rPr>
      </w:pPr>
      <w:r w:rsidRPr="00286EFC">
        <w:rPr>
          <w:b/>
          <w:bCs/>
          <w:lang w:val="es-MX"/>
        </w:rPr>
        <w:t>El libro no aborda usuarios sin pareja o sin hijos</w:t>
      </w:r>
      <w:r w:rsidRPr="00286EFC">
        <w:rPr>
          <w:lang w:val="es-MX"/>
        </w:rPr>
        <w:t xml:space="preserve"> — el módulo de Propósito se diseñó para aceptar cualquier "para quién" (uno mismo, un amigo, un proyecto), no solo familia nuclear, para no excluir a una parte real del público objetivo.</w:t>
      </w:r>
    </w:p>
    <w:p w14:paraId="365F34F3" w14:textId="77777777" w:rsidR="006962D8" w:rsidRPr="00286EFC" w:rsidRDefault="00000000">
      <w:pPr>
        <w:pStyle w:val="ListParagraph"/>
        <w:numPr>
          <w:ilvl w:val="0"/>
          <w:numId w:val="1"/>
        </w:numPr>
        <w:spacing w:after="80" w:line="270" w:lineRule="auto"/>
        <w:rPr>
          <w:lang w:val="es-MX"/>
        </w:rPr>
      </w:pPr>
      <w:r w:rsidRPr="00286EFC">
        <w:rPr>
          <w:b/>
          <w:bCs/>
          <w:lang w:val="es-MX"/>
        </w:rPr>
        <w:t>El libro no aborda ingresos informales o variables de forma extensa</w:t>
      </w:r>
      <w:r w:rsidRPr="00286EFC">
        <w:rPr>
          <w:lang w:val="es-MX"/>
        </w:rPr>
        <w:t xml:space="preserve"> (más allá de mencionar "un negocio que no salió") — se recomienda que el módulo de presupuesto base cero permita ingresos variables semana a semana, algo común en el público objetivo de LatAm.</w:t>
      </w:r>
    </w:p>
    <w:p w14:paraId="7D7F1F1F" w14:textId="77777777" w:rsidR="006962D8" w:rsidRPr="00286EFC" w:rsidRDefault="00000000">
      <w:pPr>
        <w:pStyle w:val="ListParagraph"/>
        <w:numPr>
          <w:ilvl w:val="0"/>
          <w:numId w:val="1"/>
        </w:numPr>
        <w:spacing w:after="80" w:line="270" w:lineRule="auto"/>
        <w:rPr>
          <w:lang w:val="es-MX"/>
        </w:rPr>
      </w:pPr>
      <w:r w:rsidRPr="00286EFC">
        <w:rPr>
          <w:b/>
          <w:bCs/>
          <w:lang w:val="es-MX"/>
        </w:rPr>
        <w:t>El libro es fuertemente narrado desde una perspectiva masculina</w:t>
      </w:r>
      <w:r w:rsidRPr="00286EFC">
        <w:rPr>
          <w:lang w:val="es-MX"/>
        </w:rPr>
        <w:t xml:space="preserve"> — el producto debe generalizar el lenguaje ("persona", no solo "hombre") en la app, aunque el contenido editorial derivado del libro pueda mantener su voz original.</w:t>
      </w:r>
    </w:p>
    <w:p w14:paraId="10D9E818" w14:textId="77777777" w:rsidR="006962D8" w:rsidRPr="00286EFC" w:rsidRDefault="006962D8">
      <w:pPr>
        <w:pBdr>
          <w:bottom w:val="single" w:sz="6" w:space="4" w:color="D8CFB8"/>
        </w:pBdr>
        <w:spacing w:before="120" w:after="240"/>
        <w:rPr>
          <w:lang w:val="es-MX"/>
        </w:rPr>
      </w:pPr>
    </w:p>
    <w:p w14:paraId="12A98FB4" w14:textId="77777777" w:rsidR="006962D8" w:rsidRDefault="00000000">
      <w:pPr>
        <w:pStyle w:val="Heading1"/>
        <w:pageBreakBefore/>
        <w:spacing w:after="160"/>
      </w:pPr>
      <w:bookmarkStart w:id="39" w:name="_Toc234168542"/>
      <w:r>
        <w:lastRenderedPageBreak/>
        <w:t>25. Futuras versiones</w:t>
      </w:r>
      <w:bookmarkEnd w:id="39"/>
    </w:p>
    <w:p w14:paraId="0DFA9B99" w14:textId="77777777" w:rsidR="006962D8" w:rsidRPr="00286EFC" w:rsidRDefault="00000000">
      <w:pPr>
        <w:pStyle w:val="ListParagraph"/>
        <w:numPr>
          <w:ilvl w:val="0"/>
          <w:numId w:val="1"/>
        </w:numPr>
        <w:spacing w:after="80" w:line="270" w:lineRule="auto"/>
        <w:rPr>
          <w:lang w:val="es-MX"/>
        </w:rPr>
      </w:pPr>
      <w:r w:rsidRPr="00286EFC">
        <w:rPr>
          <w:lang w:val="es-MX"/>
        </w:rPr>
        <w:t>Coach conversacional basado en IA para la revisión semanal, entrenado específicamente en tono no punitivo.</w:t>
      </w:r>
    </w:p>
    <w:p w14:paraId="623000B1" w14:textId="77777777" w:rsidR="006962D8" w:rsidRPr="00286EFC" w:rsidRDefault="00000000">
      <w:pPr>
        <w:pStyle w:val="ListParagraph"/>
        <w:numPr>
          <w:ilvl w:val="0"/>
          <w:numId w:val="1"/>
        </w:numPr>
        <w:spacing w:after="80" w:line="270" w:lineRule="auto"/>
        <w:rPr>
          <w:lang w:val="es-MX"/>
        </w:rPr>
      </w:pPr>
      <w:r w:rsidRPr="00286EFC">
        <w:rPr>
          <w:lang w:val="es-MX"/>
        </w:rPr>
        <w:t>Modo "graduación": el usuario puede exportar todo su historial a una herramienta de presupuesto tradicional cuando sienta que ya no necesita el acompañamiento emocional de Ancla.</w:t>
      </w:r>
    </w:p>
    <w:p w14:paraId="66976469" w14:textId="77777777" w:rsidR="006962D8" w:rsidRPr="00286EFC" w:rsidRDefault="00000000">
      <w:pPr>
        <w:pStyle w:val="ListParagraph"/>
        <w:numPr>
          <w:ilvl w:val="0"/>
          <w:numId w:val="1"/>
        </w:numPr>
        <w:spacing w:after="80" w:line="270" w:lineRule="auto"/>
        <w:rPr>
          <w:lang w:val="es-MX"/>
        </w:rPr>
      </w:pPr>
      <w:r w:rsidRPr="00286EFC">
        <w:rPr>
          <w:lang w:val="es-MX"/>
        </w:rPr>
        <w:t>Contenido en audio (formato podcast breve) para las reflexiones semanales, pensado para el momento "de madrugada con una taza de café" que describe el libro.</w:t>
      </w:r>
    </w:p>
    <w:p w14:paraId="58F3EF61" w14:textId="77777777" w:rsidR="006962D8" w:rsidRPr="00286EFC" w:rsidRDefault="00000000">
      <w:pPr>
        <w:pStyle w:val="ListParagraph"/>
        <w:numPr>
          <w:ilvl w:val="0"/>
          <w:numId w:val="1"/>
        </w:numPr>
        <w:spacing w:after="80" w:line="270" w:lineRule="auto"/>
        <w:rPr>
          <w:lang w:val="es-MX"/>
        </w:rPr>
      </w:pPr>
      <w:r w:rsidRPr="00286EFC">
        <w:rPr>
          <w:lang w:val="es-MX"/>
        </w:rPr>
        <w:t>Programas de acompañamiento grupal (cohortes de 30/60/90 días) con moderación humana.</w:t>
      </w:r>
    </w:p>
    <w:p w14:paraId="213330E9" w14:textId="77777777" w:rsidR="006962D8" w:rsidRPr="00286EFC" w:rsidRDefault="006962D8">
      <w:pPr>
        <w:pBdr>
          <w:bottom w:val="single" w:sz="6" w:space="4" w:color="D8CFB8"/>
        </w:pBdr>
        <w:spacing w:before="120" w:after="240"/>
        <w:rPr>
          <w:lang w:val="es-MX"/>
        </w:rPr>
      </w:pPr>
    </w:p>
    <w:p w14:paraId="43E817DC" w14:textId="77777777" w:rsidR="006962D8" w:rsidRPr="00286EFC" w:rsidRDefault="00000000">
      <w:pPr>
        <w:pStyle w:val="Heading1"/>
        <w:pageBreakBefore/>
        <w:spacing w:after="160"/>
        <w:rPr>
          <w:lang w:val="es-MX"/>
        </w:rPr>
      </w:pPr>
      <w:bookmarkStart w:id="40" w:name="_Toc234168543"/>
      <w:r w:rsidRPr="00286EFC">
        <w:rPr>
          <w:lang w:val="es-MX"/>
        </w:rPr>
        <w:lastRenderedPageBreak/>
        <w:t>Cierre</w:t>
      </w:r>
      <w:bookmarkEnd w:id="40"/>
    </w:p>
    <w:p w14:paraId="39E83C1F" w14:textId="77777777" w:rsidR="006962D8" w:rsidRPr="00286EFC" w:rsidRDefault="00000000">
      <w:pPr>
        <w:spacing w:after="160" w:line="280" w:lineRule="auto"/>
        <w:rPr>
          <w:lang w:val="es-MX"/>
        </w:rPr>
      </w:pPr>
      <w:r w:rsidRPr="00286EFC">
        <w:rPr>
          <w:lang w:val="es-MX"/>
        </w:rPr>
        <w:t xml:space="preserve">El principio rector de todo este documento, y el filtro con el que se evaluó cada función antes de incluirla: </w:t>
      </w:r>
      <w:r w:rsidRPr="00286EFC">
        <w:rPr>
          <w:b/>
          <w:bCs/>
          <w:lang w:val="es-MX"/>
        </w:rPr>
        <w:t>¿esta función le da al usuario visibilidad clara, comprensión inmediata y control práctico de su situación financiera?</w:t>
      </w:r>
      <w:r w:rsidRPr="00286EFC">
        <w:rPr>
          <w:lang w:val="es-MX"/>
        </w:rPr>
        <w:t xml:space="preserve"> Si una función no cumplía ese criterio — por sofisticada o de moda que fuera en la industria fintech — se dejó fuera o se movió a Nivel 3.</w:t>
      </w:r>
    </w:p>
    <w:p w14:paraId="1D574C01" w14:textId="77777777" w:rsidR="006962D8" w:rsidRPr="00286EFC" w:rsidRDefault="00000000">
      <w:pPr>
        <w:spacing w:after="160" w:line="280" w:lineRule="auto"/>
        <w:rPr>
          <w:lang w:val="es-MX"/>
        </w:rPr>
      </w:pPr>
      <w:r w:rsidRPr="00286EFC">
        <w:rPr>
          <w:lang w:val="es-MX"/>
        </w:rPr>
        <w:t>El libro cierra con una frase que resume el objetivo del producto mejor que cualquier métrica de negocio:</w:t>
      </w:r>
    </w:p>
    <w:p w14:paraId="390B7491" w14:textId="77777777" w:rsidR="006962D8" w:rsidRPr="00286EFC" w:rsidRDefault="00000000">
      <w:pPr>
        <w:spacing w:after="160" w:line="280" w:lineRule="auto"/>
        <w:rPr>
          <w:lang w:val="es-MX"/>
        </w:rPr>
      </w:pPr>
      <w:r w:rsidRPr="00286EFC">
        <w:rPr>
          <w:lang w:val="es-MX"/>
        </w:rPr>
        <w:t>*"No estás empezando desde cero. Estás empezando desde todo lo que aprendiste."*</w:t>
      </w:r>
    </w:p>
    <w:p w14:paraId="0783ACFB" w14:textId="77777777" w:rsidR="006962D8" w:rsidRPr="00286EFC" w:rsidRDefault="00000000">
      <w:pPr>
        <w:spacing w:after="160" w:line="280" w:lineRule="auto"/>
        <w:rPr>
          <w:lang w:val="es-MX"/>
        </w:rPr>
      </w:pPr>
      <w:r w:rsidRPr="00286EFC">
        <w:rPr>
          <w:lang w:val="es-MX"/>
        </w:rPr>
        <w:t>Esa es, literalmente, la experiencia que Ancla debe entregar en cada sesión.</w:t>
      </w:r>
    </w:p>
    <w:p w14:paraId="618FC58A" w14:textId="77777777" w:rsidR="006962D8" w:rsidRPr="00286EFC" w:rsidRDefault="006962D8">
      <w:pPr>
        <w:pBdr>
          <w:bottom w:val="single" w:sz="6" w:space="4" w:color="D8CFB8"/>
        </w:pBdr>
        <w:spacing w:before="120" w:after="240"/>
        <w:rPr>
          <w:lang w:val="es-MX"/>
        </w:rPr>
      </w:pPr>
    </w:p>
    <w:p w14:paraId="639A2D5A" w14:textId="77777777" w:rsidR="006962D8" w:rsidRPr="00286EFC" w:rsidRDefault="00000000">
      <w:pPr>
        <w:pStyle w:val="Heading1"/>
        <w:pageBreakBefore/>
        <w:spacing w:after="160"/>
        <w:rPr>
          <w:lang w:val="es-MX"/>
        </w:rPr>
      </w:pPr>
      <w:bookmarkStart w:id="41" w:name="_Toc234168544"/>
      <w:r w:rsidRPr="00286EFC">
        <w:rPr>
          <w:lang w:val="es-MX"/>
        </w:rPr>
        <w:lastRenderedPageBreak/>
        <w:t>Anexo — Dominio y marca</w:t>
      </w:r>
      <w:bookmarkEnd w:id="41"/>
    </w:p>
    <w:p w14:paraId="2CCAB6F4" w14:textId="77777777" w:rsidR="006962D8" w:rsidRPr="00286EFC" w:rsidRDefault="00000000">
      <w:pPr>
        <w:spacing w:after="160" w:line="280" w:lineRule="auto"/>
        <w:rPr>
          <w:lang w:val="es-MX"/>
        </w:rPr>
      </w:pPr>
      <w:r w:rsidRPr="00286EFC">
        <w:rPr>
          <w:b/>
          <w:bCs/>
          <w:lang w:val="es-MX"/>
        </w:rPr>
        <w:t>Dominio oficial:</w:t>
      </w:r>
      <w:r w:rsidRPr="00286EFC">
        <w:rPr>
          <w:lang w:val="es-MX"/>
        </w:rPr>
        <w:t xml:space="preserve"> tuancla.com</w:t>
      </w:r>
    </w:p>
    <w:p w14:paraId="77D97FA3" w14:textId="77777777" w:rsidR="006962D8" w:rsidRPr="00286EFC" w:rsidRDefault="00000000">
      <w:pPr>
        <w:spacing w:after="160" w:line="280" w:lineRule="auto"/>
        <w:rPr>
          <w:lang w:val="es-MX"/>
        </w:rPr>
      </w:pPr>
      <w:r w:rsidRPr="00286EFC">
        <w:rPr>
          <w:lang w:val="es-MX"/>
        </w:rPr>
        <w:t>Elegido sobre alternativas evaluadas (ancla.app, ancla.pro, ancla.cloud, anclaapp.com.mx, anclaia.com) por: tono personal y cálido ("tu ancla", coherente con la voz en segunda persona del libro), mayor probabilidad de disponibilidad frente a ancla.com, independencia de un TLD específico para comunicar qué es el producto, y facilidad de recomendación boca a boca.</w:t>
      </w:r>
    </w:p>
    <w:sectPr w:rsidR="006962D8" w:rsidRPr="00286EFC">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165A" w14:textId="77777777" w:rsidR="0038687B" w:rsidRDefault="0038687B">
      <w:r>
        <w:separator/>
      </w:r>
    </w:p>
  </w:endnote>
  <w:endnote w:type="continuationSeparator" w:id="0">
    <w:p w14:paraId="45937AD1" w14:textId="77777777" w:rsidR="0038687B" w:rsidRDefault="00386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A8A1" w14:textId="4EDD82CA" w:rsidR="00286EFC" w:rsidRDefault="00286EFC">
    <w:pPr>
      <w:pStyle w:val="Footer"/>
    </w:pPr>
    <w:r>
      <w:rPr>
        <w:noProof/>
      </w:rPr>
      <mc:AlternateContent>
        <mc:Choice Requires="wps">
          <w:drawing>
            <wp:anchor distT="0" distB="0" distL="0" distR="0" simplePos="0" relativeHeight="251659264" behindDoc="0" locked="0" layoutInCell="1" allowOverlap="1" wp14:anchorId="22EF6AC2" wp14:editId="6673B9D5">
              <wp:simplePos x="635" y="635"/>
              <wp:positionH relativeFrom="page">
                <wp:align>left</wp:align>
              </wp:positionH>
              <wp:positionV relativeFrom="page">
                <wp:align>bottom</wp:align>
              </wp:positionV>
              <wp:extent cx="1259840" cy="299085"/>
              <wp:effectExtent l="0" t="0" r="16510" b="0"/>
              <wp:wrapNone/>
              <wp:docPr id="334932923" name="Text Box 2"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9840" cy="299085"/>
                      </a:xfrm>
                      <a:prstGeom prst="rect">
                        <a:avLst/>
                      </a:prstGeom>
                      <a:noFill/>
                      <a:ln>
                        <a:noFill/>
                      </a:ln>
                    </wps:spPr>
                    <wps:txbx>
                      <w:txbxContent>
                        <w:p w14:paraId="3C4AD129" w14:textId="1D46F1BB" w:rsidR="00286EFC" w:rsidRPr="00286EFC" w:rsidRDefault="00286EFC" w:rsidP="00286EFC">
                          <w:pPr>
                            <w:rPr>
                              <w:rFonts w:ascii="Aptos" w:eastAsia="Aptos" w:hAnsi="Aptos" w:cs="Aptos"/>
                              <w:noProof/>
                              <w:color w:val="737373"/>
                              <w:sz w:val="14"/>
                              <w:szCs w:val="14"/>
                            </w:rPr>
                          </w:pPr>
                          <w:r w:rsidRPr="00286EFC">
                            <w:rPr>
                              <w:rFonts w:ascii="Aptos" w:eastAsia="Aptos" w:hAnsi="Aptos" w:cs="Aptos"/>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EF6AC2" id="_x0000_t202" coordsize="21600,21600" o:spt="202" path="m,l,21600r21600,l21600,xe">
              <v:stroke joinstyle="miter"/>
              <v:path gradientshapeok="t" o:connecttype="rect"/>
            </v:shapetype>
            <v:shape id="Text Box 2" o:spid="_x0000_s1026" type="#_x0000_t202" alt="Internal Use - Confidential" style="position:absolute;margin-left:0;margin-top:0;width:99.2pt;height:23.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" filled="f" stroked="f">
              <v:fill o:detectmouseclick="t"/>
              <v:textbox style="mso-fit-shape-to-text:t" inset="20pt,0,0,15pt">
                <w:txbxContent>
                  <w:p w14:paraId="3C4AD129" w14:textId="1D46F1BB" w:rsidR="00286EFC" w:rsidRPr="00286EFC" w:rsidRDefault="00286EFC" w:rsidP="00286EFC">
                    <w:pPr>
                      <w:rPr>
                        <w:rFonts w:ascii="Aptos" w:eastAsia="Aptos" w:hAnsi="Aptos" w:cs="Aptos"/>
                        <w:noProof/>
                        <w:color w:val="737373"/>
                        <w:sz w:val="14"/>
                        <w:szCs w:val="14"/>
                      </w:rPr>
                    </w:pPr>
                    <w:r w:rsidRPr="00286EFC">
                      <w:rPr>
                        <w:rFonts w:ascii="Aptos" w:eastAsia="Aptos" w:hAnsi="Aptos" w:cs="Aptos"/>
                        <w:noProof/>
                        <w:color w:val="737373"/>
                        <w:sz w:val="14"/>
                        <w:szCs w:val="14"/>
                      </w:rPr>
                      <w:t>Internal Use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C213" w14:textId="073BC5B1" w:rsidR="006962D8" w:rsidRDefault="00286EFC">
    <w:pPr>
      <w:jc w:val="center"/>
    </w:pPr>
    <w:r>
      <w:rPr>
        <w:noProof/>
        <w:color w:val="6B6F5F"/>
        <w:sz w:val="16"/>
        <w:szCs w:val="16"/>
      </w:rPr>
      <mc:AlternateContent>
        <mc:Choice Requires="wps">
          <w:drawing>
            <wp:anchor distT="0" distB="0" distL="0" distR="0" simplePos="0" relativeHeight="251660288" behindDoc="0" locked="0" layoutInCell="1" allowOverlap="1" wp14:anchorId="1B1BCCE1" wp14:editId="3E513C92">
              <wp:simplePos x="914400" y="9485906"/>
              <wp:positionH relativeFrom="page">
                <wp:align>left</wp:align>
              </wp:positionH>
              <wp:positionV relativeFrom="page">
                <wp:align>bottom</wp:align>
              </wp:positionV>
              <wp:extent cx="1259840" cy="299085"/>
              <wp:effectExtent l="0" t="0" r="16510" b="0"/>
              <wp:wrapNone/>
              <wp:docPr id="1404785093" name="Text Box 3"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9840" cy="299085"/>
                      </a:xfrm>
                      <a:prstGeom prst="rect">
                        <a:avLst/>
                      </a:prstGeom>
                      <a:noFill/>
                      <a:ln>
                        <a:noFill/>
                      </a:ln>
                    </wps:spPr>
                    <wps:txbx>
                      <w:txbxContent>
                        <w:p w14:paraId="05B9ED63" w14:textId="48D49195" w:rsidR="00286EFC" w:rsidRPr="00286EFC" w:rsidRDefault="00286EFC" w:rsidP="00286EFC">
                          <w:pPr>
                            <w:rPr>
                              <w:rFonts w:ascii="Aptos" w:eastAsia="Aptos" w:hAnsi="Aptos" w:cs="Aptos"/>
                              <w:noProof/>
                              <w:color w:val="737373"/>
                              <w:sz w:val="14"/>
                              <w:szCs w:val="14"/>
                            </w:rPr>
                          </w:pPr>
                          <w:r w:rsidRPr="00286EFC">
                            <w:rPr>
                              <w:rFonts w:ascii="Aptos" w:eastAsia="Aptos" w:hAnsi="Aptos" w:cs="Aptos"/>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1BCCE1" id="_x0000_t202" coordsize="21600,21600" o:spt="202" path="m,l,21600r21600,l21600,xe">
              <v:stroke joinstyle="miter"/>
              <v:path gradientshapeok="t" o:connecttype="rect"/>
            </v:shapetype>
            <v:shape id="Text Box 3" o:spid="_x0000_s1027" type="#_x0000_t202" alt="Internal Use - Confidential" style="position:absolute;left:0;text-align:left;margin-left:0;margin-top:0;width:99.2pt;height:23.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" filled="f" stroked="f">
              <v:fill o:detectmouseclick="t"/>
              <v:textbox style="mso-fit-shape-to-text:t" inset="20pt,0,0,15pt">
                <w:txbxContent>
                  <w:p w14:paraId="05B9ED63" w14:textId="48D49195" w:rsidR="00286EFC" w:rsidRPr="00286EFC" w:rsidRDefault="00286EFC" w:rsidP="00286EFC">
                    <w:pPr>
                      <w:rPr>
                        <w:rFonts w:ascii="Aptos" w:eastAsia="Aptos" w:hAnsi="Aptos" w:cs="Aptos"/>
                        <w:noProof/>
                        <w:color w:val="737373"/>
                        <w:sz w:val="14"/>
                        <w:szCs w:val="14"/>
                      </w:rPr>
                    </w:pPr>
                    <w:r w:rsidRPr="00286EFC">
                      <w:rPr>
                        <w:rFonts w:ascii="Aptos" w:eastAsia="Aptos" w:hAnsi="Aptos" w:cs="Aptos"/>
                        <w:noProof/>
                        <w:color w:val="737373"/>
                        <w:sz w:val="14"/>
                        <w:szCs w:val="14"/>
                      </w:rPr>
                      <w:t>Internal Use - Confidential</w:t>
                    </w:r>
                  </w:p>
                </w:txbxContent>
              </v:textbox>
              <w10:wrap anchorx="page" anchory="page"/>
            </v:shape>
          </w:pict>
        </mc:Fallback>
      </mc:AlternateContent>
    </w:r>
    <w:r w:rsidR="00000000">
      <w:rPr>
        <w:color w:val="6B6F5F"/>
        <w:sz w:val="16"/>
        <w:szCs w:val="16"/>
      </w:rPr>
      <w:t xml:space="preserve">Documento Maestro del Producto — </w:t>
    </w:r>
    <w:r w:rsidR="00000000">
      <w:rPr>
        <w:color w:val="6B6F5F"/>
        <w:sz w:val="16"/>
        <w:szCs w:val="16"/>
      </w:rPr>
      <w:fldChar w:fldCharType="begin"/>
    </w:r>
    <w:r w:rsidR="00000000">
      <w:rPr>
        <w:color w:val="6B6F5F"/>
        <w:sz w:val="16"/>
        <w:szCs w:val="16"/>
      </w:rPr>
      <w:instrText>PAGE</w:instrText>
    </w:r>
    <w:r w:rsidR="00000000">
      <w:rPr>
        <w:color w:val="6B6F5F"/>
        <w:sz w:val="16"/>
        <w:szCs w:val="16"/>
      </w:rPr>
      <w:fldChar w:fldCharType="separate"/>
    </w:r>
    <w:r>
      <w:rPr>
        <w:noProof/>
        <w:color w:val="6B6F5F"/>
        <w:sz w:val="16"/>
        <w:szCs w:val="16"/>
      </w:rPr>
      <w:t>1</w:t>
    </w:r>
    <w:r w:rsidR="00000000">
      <w:rPr>
        <w:color w:val="6B6F5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2B17" w14:textId="42D1D23B" w:rsidR="00286EFC" w:rsidRDefault="00286EFC">
    <w:pPr>
      <w:pStyle w:val="Footer"/>
    </w:pPr>
    <w:r>
      <w:rPr>
        <w:noProof/>
      </w:rPr>
      <mc:AlternateContent>
        <mc:Choice Requires="wps">
          <w:drawing>
            <wp:anchor distT="0" distB="0" distL="0" distR="0" simplePos="0" relativeHeight="251658240" behindDoc="0" locked="0" layoutInCell="1" allowOverlap="1" wp14:anchorId="067AF5CF" wp14:editId="4E965ACD">
              <wp:simplePos x="635" y="635"/>
              <wp:positionH relativeFrom="page">
                <wp:align>left</wp:align>
              </wp:positionH>
              <wp:positionV relativeFrom="page">
                <wp:align>bottom</wp:align>
              </wp:positionV>
              <wp:extent cx="1259840" cy="299085"/>
              <wp:effectExtent l="0" t="0" r="16510" b="0"/>
              <wp:wrapNone/>
              <wp:docPr id="2029293165" name="Text Box 1"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9840" cy="299085"/>
                      </a:xfrm>
                      <a:prstGeom prst="rect">
                        <a:avLst/>
                      </a:prstGeom>
                      <a:noFill/>
                      <a:ln>
                        <a:noFill/>
                      </a:ln>
                    </wps:spPr>
                    <wps:txbx>
                      <w:txbxContent>
                        <w:p w14:paraId="7CD1F529" w14:textId="1DB732E9" w:rsidR="00286EFC" w:rsidRPr="00286EFC" w:rsidRDefault="00286EFC" w:rsidP="00286EFC">
                          <w:pPr>
                            <w:rPr>
                              <w:rFonts w:ascii="Aptos" w:eastAsia="Aptos" w:hAnsi="Aptos" w:cs="Aptos"/>
                              <w:noProof/>
                              <w:color w:val="737373"/>
                              <w:sz w:val="14"/>
                              <w:szCs w:val="14"/>
                            </w:rPr>
                          </w:pPr>
                          <w:r w:rsidRPr="00286EFC">
                            <w:rPr>
                              <w:rFonts w:ascii="Aptos" w:eastAsia="Aptos" w:hAnsi="Aptos" w:cs="Aptos"/>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7AF5CF" id="_x0000_t202" coordsize="21600,21600" o:spt="202" path="m,l,21600r21600,l21600,xe">
              <v:stroke joinstyle="miter"/>
              <v:path gradientshapeok="t" o:connecttype="rect"/>
            </v:shapetype>
            <v:shape id="Text Box 1" o:spid="_x0000_s1028" type="#_x0000_t202" alt="Internal Use - Confidential" style="position:absolute;margin-left:0;margin-top:0;width:99.2pt;height:23.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" filled="f" stroked="f">
              <v:fill o:detectmouseclick="t"/>
              <v:textbox style="mso-fit-shape-to-text:t" inset="20pt,0,0,15pt">
                <w:txbxContent>
                  <w:p w14:paraId="7CD1F529" w14:textId="1DB732E9" w:rsidR="00286EFC" w:rsidRPr="00286EFC" w:rsidRDefault="00286EFC" w:rsidP="00286EFC">
                    <w:pPr>
                      <w:rPr>
                        <w:rFonts w:ascii="Aptos" w:eastAsia="Aptos" w:hAnsi="Aptos" w:cs="Aptos"/>
                        <w:noProof/>
                        <w:color w:val="737373"/>
                        <w:sz w:val="14"/>
                        <w:szCs w:val="14"/>
                      </w:rPr>
                    </w:pPr>
                    <w:r w:rsidRPr="00286EFC">
                      <w:rPr>
                        <w:rFonts w:ascii="Aptos" w:eastAsia="Aptos" w:hAnsi="Aptos" w:cs="Aptos"/>
                        <w:noProof/>
                        <w:color w:val="737373"/>
                        <w:sz w:val="14"/>
                        <w:szCs w:val="14"/>
                      </w:rPr>
                      <w:t>Internal Use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1350" w14:textId="77777777" w:rsidR="0038687B" w:rsidRDefault="0038687B">
      <w:r>
        <w:separator/>
      </w:r>
    </w:p>
  </w:footnote>
  <w:footnote w:type="continuationSeparator" w:id="0">
    <w:p w14:paraId="54CF21CA" w14:textId="77777777" w:rsidR="0038687B" w:rsidRDefault="00386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6CA4" w14:textId="77777777" w:rsidR="006962D8" w:rsidRDefault="00000000">
    <w:pPr>
      <w:pBdr>
        <w:bottom w:val="single" w:sz="4" w:space="4" w:color="D8CFB8"/>
      </w:pBdr>
      <w:jc w:val="right"/>
    </w:pPr>
    <w:r>
      <w:rPr>
        <w:color w:val="6B6F5F"/>
        <w:sz w:val="16"/>
        <w:szCs w:val="16"/>
      </w:rPr>
      <w:t xml:space="preserve">ANCLA · </w:t>
    </w:r>
    <w:r>
      <w:rPr>
        <w:b/>
        <w:bCs/>
        <w:color w:val="2F6F63"/>
        <w:sz w:val="16"/>
        <w:szCs w:val="16"/>
      </w:rPr>
      <w:t>tuancla.com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E08EC"/>
    <w:multiLevelType w:val="hybridMultilevel"/>
    <w:tmpl w:val="F3C8EDD4"/>
    <w:lvl w:ilvl="0" w:tplc="87F0A66C">
      <w:start w:val="1"/>
      <w:numFmt w:val="bullet"/>
      <w:lvlText w:val="●"/>
      <w:lvlJc w:val="left"/>
      <w:pPr>
        <w:ind w:left="720" w:hanging="360"/>
      </w:pPr>
    </w:lvl>
    <w:lvl w:ilvl="1" w:tplc="00703A0C">
      <w:start w:val="1"/>
      <w:numFmt w:val="bullet"/>
      <w:lvlText w:val="○"/>
      <w:lvlJc w:val="left"/>
      <w:pPr>
        <w:ind w:left="1440" w:hanging="360"/>
      </w:pPr>
    </w:lvl>
    <w:lvl w:ilvl="2" w:tplc="2C04EAE2">
      <w:start w:val="1"/>
      <w:numFmt w:val="bullet"/>
      <w:lvlText w:val="■"/>
      <w:lvlJc w:val="left"/>
      <w:pPr>
        <w:ind w:left="2160" w:hanging="360"/>
      </w:pPr>
    </w:lvl>
    <w:lvl w:ilvl="3" w:tplc="99A4B80A">
      <w:start w:val="1"/>
      <w:numFmt w:val="bullet"/>
      <w:lvlText w:val="●"/>
      <w:lvlJc w:val="left"/>
      <w:pPr>
        <w:ind w:left="2880" w:hanging="360"/>
      </w:pPr>
    </w:lvl>
    <w:lvl w:ilvl="4" w:tplc="CD96AF3A">
      <w:start w:val="1"/>
      <w:numFmt w:val="bullet"/>
      <w:lvlText w:val="○"/>
      <w:lvlJc w:val="left"/>
      <w:pPr>
        <w:ind w:left="3600" w:hanging="360"/>
      </w:pPr>
    </w:lvl>
    <w:lvl w:ilvl="5" w:tplc="D4126E56">
      <w:start w:val="1"/>
      <w:numFmt w:val="bullet"/>
      <w:lvlText w:val="■"/>
      <w:lvlJc w:val="left"/>
      <w:pPr>
        <w:ind w:left="4320" w:hanging="360"/>
      </w:pPr>
    </w:lvl>
    <w:lvl w:ilvl="6" w:tplc="38F0A630">
      <w:start w:val="1"/>
      <w:numFmt w:val="bullet"/>
      <w:lvlText w:val="●"/>
      <w:lvlJc w:val="left"/>
      <w:pPr>
        <w:ind w:left="5040" w:hanging="360"/>
      </w:pPr>
    </w:lvl>
    <w:lvl w:ilvl="7" w:tplc="192ADFA6">
      <w:start w:val="1"/>
      <w:numFmt w:val="bullet"/>
      <w:lvlText w:val="●"/>
      <w:lvlJc w:val="left"/>
      <w:pPr>
        <w:ind w:left="5760" w:hanging="360"/>
      </w:pPr>
    </w:lvl>
    <w:lvl w:ilvl="8" w:tplc="88663802">
      <w:start w:val="1"/>
      <w:numFmt w:val="bullet"/>
      <w:lvlText w:val="●"/>
      <w:lvlJc w:val="left"/>
      <w:pPr>
        <w:ind w:left="6480" w:hanging="360"/>
      </w:pPr>
    </w:lvl>
  </w:abstractNum>
  <w:num w:numId="1" w16cid:durableId="117918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2D8"/>
    <w:rsid w:val="00286EFC"/>
    <w:rsid w:val="0038687B"/>
    <w:rsid w:val="006962D8"/>
    <w:rsid w:val="007B4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B009"/>
  <w15:docId w15:val="{76C3674A-05EC-45D9-816C-734F9CF19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61F"/>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9973F"/>
      </w:pBdr>
      <w:spacing w:before="360" w:after="200"/>
      <w:outlineLvl w:val="0"/>
    </w:pPr>
    <w:rPr>
      <w:rFonts w:ascii="Georgia" w:eastAsia="Georgia" w:hAnsi="Georgia" w:cs="Georgia"/>
      <w:b/>
      <w:bCs/>
      <w:color w:val="234F46"/>
      <w:sz w:val="32"/>
      <w:szCs w:val="32"/>
    </w:rPr>
  </w:style>
  <w:style w:type="paragraph" w:styleId="Heading2">
    <w:name w:val="heading 2"/>
    <w:uiPriority w:val="9"/>
    <w:unhideWhenUsed/>
    <w:qFormat/>
    <w:pPr>
      <w:spacing w:before="260" w:after="120"/>
      <w:outlineLvl w:val="1"/>
    </w:pPr>
    <w:rPr>
      <w:rFonts w:ascii="Georgia" w:eastAsia="Georgia" w:hAnsi="Georgia" w:cs="Georgia"/>
      <w:b/>
      <w:bCs/>
      <w:color w:val="2F6F6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6EFC"/>
    <w:pPr>
      <w:spacing w:after="100"/>
    </w:pPr>
  </w:style>
  <w:style w:type="paragraph" w:styleId="TOC2">
    <w:name w:val="toc 2"/>
    <w:basedOn w:val="Normal"/>
    <w:next w:val="Normal"/>
    <w:autoRedefine/>
    <w:uiPriority w:val="39"/>
    <w:unhideWhenUsed/>
    <w:rsid w:val="00286EFC"/>
    <w:pPr>
      <w:spacing w:after="100"/>
      <w:ind w:left="210"/>
    </w:pPr>
  </w:style>
  <w:style w:type="paragraph" w:styleId="Footer">
    <w:name w:val="footer"/>
    <w:basedOn w:val="Normal"/>
    <w:link w:val="FooterChar"/>
    <w:uiPriority w:val="99"/>
    <w:unhideWhenUsed/>
    <w:rsid w:val="00286EFC"/>
    <w:pPr>
      <w:tabs>
        <w:tab w:val="center" w:pos="4680"/>
        <w:tab w:val="right" w:pos="9360"/>
      </w:tabs>
    </w:pPr>
  </w:style>
  <w:style w:type="character" w:customStyle="1" w:styleId="FooterChar">
    <w:name w:val="Footer Char"/>
    <w:basedOn w:val="DefaultParagraphFont"/>
    <w:link w:val="Footer"/>
    <w:uiPriority w:val="99"/>
    <w:rsid w:val="00286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5833</Words>
  <Characters>33249</Characters>
  <Application>Microsoft Office Word</Application>
  <DocSecurity>0</DocSecurity>
  <Lines>277</Lines>
  <Paragraphs>78</Paragraphs>
  <ScaleCrop>false</ScaleCrop>
  <Company>Dell Technologies</Company>
  <LinksUpToDate>false</LinksUpToDate>
  <CharactersWithSpaces>39004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GarciaSandoval, Juan</cp:lastModifiedBy>
  <cp:revision>2</cp:revision>
  <dcterms:created xsi:type="dcterms:W3CDTF">2026-07-06T00:26:00Z</dcterms:created>
  <dcterms:modified xsi:type="dcterms:W3CDTF">2026-07-06T00:31:00Z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78f48e6d,13f6abbb,53bb51c5</vt:lpwstr>
  </property>
  <property fmtid="{D5CDD505-2E9C-101B-9397-08002B2CF9AE}" pid="3" name="ClassificationContentMarkingFooterFontProps">
    <vt:lpwstr>#737373,7,Aptos</vt:lpwstr>
  </property>
  <property fmtid="{D5CDD505-2E9C-101B-9397-08002B2CF9AE}" pid="4" name="ClassificationContentMarkingFooterText">
    <vt:lpwstr>Internal Use - Confidential</vt:lpwstr>
  </property>
  <property fmtid="{D5CDD505-2E9C-101B-9397-08002B2CF9AE}" pid="5" name="MSIP_Label_73dd1fcc-24d7-4f55-9dc2-c1518f171327_Enabled">
    <vt:lpwstr>true</vt:lpwstr>
  </property>
  <property fmtid="{D5CDD505-2E9C-101B-9397-08002B2CF9AE}" pid="6" name="MSIP_Label_73dd1fcc-24d7-4f55-9dc2-c1518f171327_SetDate">
    <vt:lpwstr>2026-07-06T00:28:24Z</vt:lpwstr>
  </property>
  <property fmtid="{D5CDD505-2E9C-101B-9397-08002B2CF9AE}" pid="7" name="MSIP_Label_73dd1fcc-24d7-4f55-9dc2-c1518f171327_Method">
    <vt:lpwstr>Privileged</vt:lpwstr>
  </property>
  <property fmtid="{D5CDD505-2E9C-101B-9397-08002B2CF9AE}" pid="8" name="MSIP_Label_73dd1fcc-24d7-4f55-9dc2-c1518f171327_Name">
    <vt:lpwstr>No Protection (Label Only) - Internal Use</vt:lpwstr>
  </property>
  <property fmtid="{D5CDD505-2E9C-101B-9397-08002B2CF9AE}" pid="9" name="MSIP_Label_73dd1fcc-24d7-4f55-9dc2-c1518f171327_SiteId">
    <vt:lpwstr>945c199a-83a2-4e80-9f8c-5a91be5752dd</vt:lpwstr>
  </property>
  <property fmtid="{D5CDD505-2E9C-101B-9397-08002B2CF9AE}" pid="10" name="MSIP_Label_73dd1fcc-24d7-4f55-9dc2-c1518f171327_ActionId">
    <vt:lpwstr>b3255347-27ea-4a19-8926-63cfb7b4a3d2</vt:lpwstr>
  </property>
  <property fmtid="{D5CDD505-2E9C-101B-9397-08002B2CF9AE}" pid="11" name="MSIP_Label_73dd1fcc-24d7-4f55-9dc2-c1518f171327_ContentBits">
    <vt:lpwstr>2</vt:lpwstr>
  </property>
  <property fmtid="{D5CDD505-2E9C-101B-9397-08002B2CF9AE}" pid="12" name="MSIP_Label_73dd1fcc-24d7-4f55-9dc2-c1518f171327_Tag">
    <vt:lpwstr>10, 0, 1, 1</vt:lpwstr>
  </property>
</Properties>
</file>