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563EB"/>
          <w:sz w:val="19"/>
        </w:rPr>
        <w:t>OFFICIAL CLIENT MANUAL  •  ENTERPRISE EDITION V18.0</w:t>
      </w:r>
    </w:p>
    <w:p>
      <w:pPr>
        <w:spacing w:after="160"/>
      </w:pPr>
      <w:r>
        <w:rPr>
          <w:rFonts w:ascii="Calibri" w:hAnsi="Calibri"/>
          <w:b/>
          <w:color w:val="0F172A"/>
          <w:sz w:val="52"/>
        </w:rPr>
        <w:t>RevOps Enterprise OS V18.0</w:t>
        <w:br/>
        <w:t>Руководство пользователя</w:t>
      </w:r>
    </w:p>
    <w:p>
      <w:pPr>
        <w:spacing w:after="320"/>
      </w:pPr>
      <w:r>
        <w:rPr>
          <w:rFonts w:ascii="Calibri" w:hAnsi="Calibri"/>
          <w:color w:val="475569"/>
          <w:sz w:val="24"/>
        </w:rPr>
        <w:t>Регламент утреннего 15-минутного контроля сделок РОПом, сквозная аналитика выручки и 100% ИИ-аудит звонков (Whisper + DeepSeek)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2563EB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563EB"/>
                <w:sz w:val="20"/>
              </w:rPr>
              <w:t xml:space="preserve">📌 НАЗНАЧЕНИЕ ПЛАТФОРМЫ: </w:t>
            </w:r>
            <w:r>
              <w:rPr>
                <w:rFonts w:ascii="Calibri" w:hAnsi="Calibri"/>
                <w:color w:val="0F172A"/>
                <w:sz w:val="20"/>
              </w:rPr>
              <w:t>Данный документ содержит регламент работы руководства компании и отдела продаж с операционной системой RevOps OS. Система ликвидирует 4 ключевые утечки кассы и оцифровывает качество каждого разговора менеджера с клиентом.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/>
          <w:color w:val="0F172A"/>
          <w:sz w:val="32"/>
        </w:rPr>
        <w:t>1. Ключевая бизнес-задача RevOps OS</w:t>
      </w:r>
    </w:p>
    <w:p>
      <w:pPr>
        <w:spacing w:after="160"/>
      </w:pPr>
      <w:r>
        <w:t>В 90% B2B-компаний отдел продаж теряет до 40% потенциальной выручки не из-за плохого продукта или нехватки лидов, а из-за 4 системных слепых зон в операционной работе. RevOps OS закрывает эти дыры за счет ежедневного сквозного мониторинга: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Узкое место воронки продаж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Отраслевой ущерб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Как RevOps OS устраняет утечку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Слив лидов на звонках (нет Next Step)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28% кассы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ИИ-аудит 100% звонков через Whisper: детекция фиксации точной даты и времени следующего шага.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Зависание сделок на этапе КП &gt; 48 часов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18% кассы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Авторадар просрочки SLA: эскалация РОПу на 3-й день с готовым сценарием спасения.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3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Брошенные отказники без дожима (L1–L4)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12% кассы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Recovery Engine: системная реактивация списанных сделок через WhatsApp и Telegram.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4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Зависшая дебиторка и задержка оплат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10% кассы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Платежный календарь DSO: контроль кассовых разрывов и скоринг риска задержки траншей.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0F172A"/>
          <w:sz w:val="32"/>
        </w:rPr>
        <w:t>2. Архитектура рабочих экранов платформы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3"/>
        </w:rPr>
        <w:t>⚡ 1. Экспресс_Калькулятор_3_Цифры</w:t>
      </w:r>
    </w:p>
    <w:p>
      <w:pPr>
        <w:spacing w:after="60"/>
      </w:pPr>
      <w:r>
        <w:rPr>
          <w:rFonts w:ascii="Calibri" w:hAnsi="Calibri"/>
          <w:i/>
          <w:color w:val="64748B"/>
          <w:sz w:val="19"/>
        </w:rPr>
        <w:t>Для кого: Собственник, CEO, РОП</w:t>
      </w:r>
    </w:p>
    <w:p>
      <w:pPr>
        <w:spacing w:after="160"/>
      </w:pPr>
      <w:r>
        <w:rPr>
          <w:rFonts w:ascii="Calibri" w:hAnsi="Calibri"/>
          <w:color w:val="0F172A"/>
          <w:sz w:val="20"/>
        </w:rPr>
        <w:t>Диагностика потенциала кассы за 30 секунд. Вы вводите 3 цифры (лиды в месяц, средний чек, количество менеджеров) — система мгновенно рассчитывает емкость базы, упущенную выгоду по 4 узким местам и формирует 3 финансовых сценария роста (+15%, +30%, +50%).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3"/>
        </w:rPr>
        <w:t>📋 2. Пульт_РОПа_15_Минут</w:t>
      </w:r>
    </w:p>
    <w:p>
      <w:pPr>
        <w:spacing w:after="60"/>
      </w:pPr>
      <w:r>
        <w:rPr>
          <w:rFonts w:ascii="Calibri" w:hAnsi="Calibri"/>
          <w:i/>
          <w:color w:val="64748B"/>
          <w:sz w:val="19"/>
        </w:rPr>
        <w:t>Для кого: Коммерческий директор, РОП</w:t>
      </w:r>
    </w:p>
    <w:p>
      <w:pPr>
        <w:spacing w:after="160"/>
      </w:pPr>
      <w:r>
        <w:rPr>
          <w:rFonts w:ascii="Calibri" w:hAnsi="Calibri"/>
          <w:color w:val="0F172A"/>
          <w:sz w:val="20"/>
        </w:rPr>
        <w:t>Главный оперативный экран. Каждое утро в 09:00 РОП открывает этот пульт: система формирует ТОП-5 горящих сделок в риске с расчетом суммы под угрозой срыва и автоматически генерирует персональный скрипт перехвата клиента.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3"/>
        </w:rPr>
        <w:t>🎙️ 3. ИИ_Аудит</w:t>
      </w:r>
    </w:p>
    <w:p>
      <w:pPr>
        <w:spacing w:after="60"/>
      </w:pPr>
      <w:r>
        <w:rPr>
          <w:rFonts w:ascii="Calibri" w:hAnsi="Calibri"/>
          <w:i/>
          <w:color w:val="64748B"/>
          <w:sz w:val="19"/>
        </w:rPr>
        <w:t>Для кого: РОП, Руководитель группы, ОКК</w:t>
      </w:r>
    </w:p>
    <w:p>
      <w:pPr>
        <w:spacing w:after="160"/>
      </w:pPr>
      <w:r>
        <w:rPr>
          <w:rFonts w:ascii="Calibri" w:hAnsi="Calibri"/>
          <w:color w:val="0F172A"/>
          <w:sz w:val="20"/>
        </w:rPr>
        <w:t>Витрина речевой аналитики 100% диалогов. Нейросеть Whisper Large V3 переводит звонки в текст, а алгоритм DeepSeek V3 оценивает каждый звонок по 13 жестким стандартам B2B-продаж. Выводит точные текстовые цитаты ошибок менеджеров и советы РОПу.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3"/>
        </w:rPr>
        <w:t>💸 4. Диагностика_Утечек_ОП</w:t>
      </w:r>
    </w:p>
    <w:p>
      <w:pPr>
        <w:spacing w:after="60"/>
      </w:pPr>
      <w:r>
        <w:rPr>
          <w:rFonts w:ascii="Calibri" w:hAnsi="Calibri"/>
          <w:i/>
          <w:color w:val="64748B"/>
          <w:sz w:val="19"/>
        </w:rPr>
        <w:t>Для кого: Финансовый директор, CFO, Собственник</w:t>
      </w:r>
    </w:p>
    <w:p>
      <w:pPr>
        <w:spacing w:after="160"/>
      </w:pPr>
      <w:r>
        <w:rPr>
          <w:rFonts w:ascii="Calibri" w:hAnsi="Calibri"/>
          <w:color w:val="0F172A"/>
          <w:sz w:val="20"/>
        </w:rPr>
        <w:t>Глубокий аудит 7 смертных грехов отдела продаж (сливы звонков, скидки без торга, потеря темпа в CRM). Рассчитывает чистую финансовую окупаемость спринта внедрения (ROI 300%+ за 21 день).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3"/>
        </w:rPr>
        <w:t>📄 5. Executive_OnePager</w:t>
      </w:r>
    </w:p>
    <w:p>
      <w:pPr>
        <w:spacing w:after="60"/>
      </w:pPr>
      <w:r>
        <w:rPr>
          <w:rFonts w:ascii="Calibri" w:hAnsi="Calibri"/>
          <w:i/>
          <w:color w:val="64748B"/>
          <w:sz w:val="19"/>
        </w:rPr>
        <w:t>Для кого: Собственник бизнеса, Совет директоров</w:t>
      </w:r>
    </w:p>
    <w:p>
      <w:pPr>
        <w:spacing w:after="160"/>
      </w:pPr>
      <w:r>
        <w:rPr>
          <w:rFonts w:ascii="Calibri" w:hAnsi="Calibri"/>
          <w:color w:val="0F172A"/>
          <w:sz w:val="20"/>
        </w:rPr>
        <w:t>Управленческий дайджест на один экран. Сводка план/факт выручки, выполнение месячной цели, объем активного пайплайна, прогноз Run-Rate и интегральный индекс здоровья воронки.</w:t>
      </w:r>
    </w:p>
    <w:p>
      <w:pPr>
        <w:pStyle w:val="Heading1"/>
      </w:pPr>
      <w:r>
        <w:rPr>
          <w:rFonts w:ascii="Calibri" w:hAnsi="Calibri"/>
          <w:color w:val="0F172A"/>
          <w:sz w:val="32"/>
        </w:rPr>
        <w:t>3. Боевой регламент РОПа: «15 минут утреннего контроля»</w:t>
      </w:r>
    </w:p>
    <w:p>
      <w:pPr>
        <w:spacing w:after="160"/>
      </w:pPr>
      <w:r>
        <w:t>Чтобы отдел продаж выполнял план, руководителю больше не нужно вручную переслушивать сотни часов записей или часами копаться в CRM. Достаточно следовать простому 3-шаговому регламенту: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2"/>
        </w:rPr>
        <w:t>Шаг 1 (09:00 – 09:05): Экспресс-аудит Пульта РОПа</w:t>
      </w:r>
    </w:p>
    <w:p>
      <w:pPr>
        <w:spacing w:after="120"/>
      </w:pPr>
      <w:r>
        <w:rPr>
          <w:rFonts w:ascii="Calibri" w:hAnsi="Calibri"/>
          <w:color w:val="475569"/>
          <w:sz w:val="20"/>
        </w:rPr>
        <w:t>Откройте вкладку «📋 Пульт_РОПа_15_Минут». Посмотрите верхние индикаторы: есть ли сделки с критическим риском срыва (колонка C) и какова общая сумма в риске (колонка D).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2"/>
        </w:rPr>
        <w:t>Шаг 2 (09:05 – 09:12): Распределение задач по ТОП-5 рискам</w:t>
      </w:r>
    </w:p>
    <w:p>
      <w:pPr>
        <w:spacing w:after="120"/>
      </w:pPr>
      <w:r>
        <w:rPr>
          <w:rFonts w:ascii="Calibri" w:hAnsi="Calibri"/>
          <w:color w:val="475569"/>
          <w:sz w:val="20"/>
        </w:rPr>
        <w:t>Изучите таблицу ТОП-5 сделок (строки 9–13). Обратите внимание на колонку H («Персональный сценарий спасения сделки»). Скопируйте готовый скрипт и отправьте его ответственному менеджеру или совершите звонок клиенту лично.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2"/>
        </w:rPr>
        <w:t>Шаг 3 (09:12 – 09:15): Контроль дефектов в «🎙️ ИИ_Аудит»</w:t>
      </w:r>
    </w:p>
    <w:p>
      <w:pPr>
        <w:spacing w:after="120"/>
      </w:pPr>
      <w:r>
        <w:rPr>
          <w:rFonts w:ascii="Calibri" w:hAnsi="Calibri"/>
          <w:color w:val="475569"/>
          <w:sz w:val="20"/>
        </w:rPr>
        <w:t>Перейдите на лист «🎙️ ИИ_Аудит» (строка 30). Просмотрите дословные цитаты грубых ошибок менеджеров за вчерашний день (отпустил без Next Step, дал необоснованную скидку, не отработал возражение). Озвучьте ошибки на утренней 10-минутной планерке.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0B981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B981"/>
                <w:sz w:val="20"/>
              </w:rPr>
              <w:t xml:space="preserve">📌 РЕЖИМ TELEGRAM-АЛЕРТОВ: </w:t>
            </w:r>
            <w:r>
              <w:rPr>
                <w:rFonts w:ascii="Calibri" w:hAnsi="Calibri"/>
                <w:color w:val="0F172A"/>
                <w:sz w:val="20"/>
              </w:rPr>
              <w:t>В течение рабочего дня РОПу не нужно держать таблицу открытой: при возникновении критического брака на звонке (&lt;9 баллов) бот @revops_supervisor_bot пришлет алерт в Telegram в течение 30 секунд с аудиофрагментом и цитатой ошибки.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/>
          <w:color w:val="0F172A"/>
          <w:sz w:val="32"/>
        </w:rPr>
        <w:t>4. 13 Стандартов качества диалогов (Чек-лист ИИ)</w:t>
      </w:r>
    </w:p>
    <w:p>
      <w:pPr>
        <w:spacing w:after="160"/>
      </w:pPr>
      <w:r>
        <w:t>Нейросеть проверяет каждый разговор менеджера по объективным маркерам (0 или 1 балл):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312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Что проверяет нейросеть</w:t>
            </w:r>
          </w:p>
        </w:tc>
        <w:tc>
          <w:tcPr>
            <w:tcW w:type="dxa" w:w="3312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Маркер дефекта (0 баллов)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К1. Фиксация Next Step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Назначена точная дата и время контакта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«Я наберу на следующей неделе»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К2. Инициатива в диалоге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Менеджер ведет диалог вопросами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Пассивно отвечает, клиент ведет разговор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К3. Квалификация ЛПР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Уточнена роль ЛПР и схема принятия решения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Общение с секретарем/не ЛПР без квалификации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К4. Выявление болей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Озвучена финансовая или операционная боль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Презентация продукта вслепую без вопросов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К5. Защита цены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Озвучена ценность до называния стоимости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Назвал цену в первые 2 минуты без пользы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К6. Отработка «Дорого»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Возражение переведено в окупаемость/сравнение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Сразу согласился дать скидку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К7. Твердые кейсы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Приведен пример аналогичного клиента с цифрами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Абстрактные обещания без твердых фактов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К8. Попытка закрытия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Озвучен призыв к целевому действию (счет, встреча)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Разговор закончился ничем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К9. Регламент встречи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Соблюден корпоративный стандарт приветствия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Невнятное приветствие, не назвал компанию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К10. Чистота речи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Уверенный голос, отсутствие пауз &gt; 5 секунд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Слова-паразиты («э-э-э», «как бы»), неуверенность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К11. Активное слушание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Менеджер не перебивает, резюмирует слова клиента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Перебивание клиента, спор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К12. Подведение итогов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В конце проговорены договоренности сторон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Резкое завершение разговора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К13. Защита маржи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Скидка предоставлена только в обмен на объем/срок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Скидка «просто так» по первой просьбе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0F172A"/>
          <w:sz w:val="32"/>
        </w:rPr>
        <w:t>5. Подключение amoCRM / Битрикс24 за 3 шага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1"/>
        </w:rPr>
        <w:t>Шаг 1: Активация корпоративной таблицы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В меню Google Таблицы выберите «Файл» ➔ «Создать копию». Откройте лист «⚙️ Настройки» и укажите название вашей компании (B3) и плановую выручку на месяц (B9).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1"/>
        </w:rPr>
        <w:t>Шаг 2: Включение штатного вебхука CRM (2 минуты)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В amoCRM откройте «Настройки» ➔ «Интеграции» ➔ «Вебхуки». Добавьте URL сервера: https://ai-rop.ru/api/v1/crm/call-webhook. Отметьте событие: «Добавлен звонок к сделке». Все записи звонков начнут автоматически оцениваться ИИ.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1"/>
        </w:rPr>
        <w:t>Шаг 3: Подключение Telegram-супервайзера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В Telegram найдите бота @revops_supervisor_bot, нажмите /start и введите ваш Tenant ID из ячейки E3 листа «⚙️ Настройки». РОП и руководство начнут мгновенно получать сигналы о срыве сделок.</w:t>
      </w:r>
    </w:p>
    <w:p>
      <w:pPr>
        <w:pStyle w:val="Heading1"/>
      </w:pPr>
      <w:r>
        <w:rPr>
          <w:rFonts w:ascii="Calibri" w:hAnsi="Calibri"/>
          <w:color w:val="0F172A"/>
          <w:sz w:val="32"/>
        </w:rPr>
        <w:t>6. Безопасность данных и соответствие 152-ФЗ РФ</w:t>
      </w:r>
    </w:p>
    <w:p>
      <w:pPr>
        <w:spacing w:after="120"/>
      </w:pPr>
      <w:r>
        <w:t>• Обработка аудиозаписей и стенограмм происходит в закрытом контуре защищенных серверов на территории Российской Федерации (Selectel / TimeWeb Cloud).</w:t>
        <w:br/>
        <w:t>• Перед отправкой в языковую модель персональные данные (номера телефонов, фамилии, реквизиты) автоматически маскируются алгоритмом PII-redaction.</w:t>
        <w:br/>
        <w:t>• Доступ к вашей рабочей таблице разграничен встроенной ролевой моделью RBAC: менеджеры видят только свои звонки, РОП видит отдел, генеральный директор видит сводную кассу.</w:t>
      </w:r>
    </w:p>
    <w:p>
      <w:pPr>
        <w:spacing w:before="400" w:after="80"/>
      </w:pPr>
      <w:r>
        <w:rPr>
          <w:rFonts w:ascii="Calibri" w:hAnsi="Calibri"/>
          <w:b/>
          <w:color w:val="64748B"/>
          <w:sz w:val="19"/>
        </w:rPr>
        <w:t>СЛУЖБА ЗАБОТЫ И ТЕХНИЧЕСКАЯ ПОДДЕРЖКА REVOPS OS:</w:t>
      </w:r>
    </w:p>
    <w:p>
      <w:r>
        <w:rPr>
          <w:rFonts w:ascii="Calibri" w:hAnsi="Calibri"/>
          <w:color w:val="2563EB"/>
          <w:sz w:val="19"/>
        </w:rPr>
        <w:t>Telegram: @revops_support  |  Официальный портал: https://ai-rop.ru  |  E-mail: support@ai-rop.ru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REVOPS ENTERPRISE OS V18.0  | 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