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4F46E5"/>
          <w:sz w:val="18"/>
        </w:rPr>
        <w:t>B2B ПАРТНЁРСКАЯ ПРОГРАММА ДЛЯ ИНТЕГРАТОРОВ AMOCRM И БИТРИКС24</w:t>
      </w:r>
    </w:p>
    <w:p>
      <w:pPr>
        <w:spacing w:before="0" w:after="80"/>
      </w:pPr>
      <w:r>
        <w:rPr>
          <w:b/>
          <w:color w:val="0F172A"/>
          <w:sz w:val="34"/>
        </w:rPr>
        <w:t>Превратите внедрение CRM в пожизненный MRR-доход:</w:t>
        <w:br/>
        <w:t>до 30% Rev-Share с каждого клиента</w:t>
      </w:r>
    </w:p>
    <w:p>
      <w:pPr>
        <w:spacing w:before="0" w:after="200"/>
      </w:pPr>
      <w:r>
        <w:rPr>
          <w:color w:val="64748B"/>
          <w:sz w:val="19"/>
        </w:rPr>
        <w:t>Вы внедрили клиенту CRM. Мы подключаем автономного ИИ-Супервайзера, который контролирует 100% звонков, спасает брошенные сделки в воронке и защищает продление лицензий. Вы получаете до 36 000 ₽ с каждого клиента ежемесячно.</w:t>
      </w:r>
    </w:p>
    <w:p>
      <w:pPr>
        <w:pStyle w:val="Heading2"/>
        <w:spacing w:before="120" w:after="60"/>
      </w:pPr>
      <w:r>
        <w:t>1. Скрытая проблема рынка интеграций CRM</w:t>
      </w:r>
    </w:p>
    <w:p>
      <w:r>
        <w:t>Каждый интегратор amoCRM и Битрикс24 сталкивается с одной и той же экономической ловушкой: после завершения базового внедрения (80 000 – 250 000 ₽) клиент уходит, а постоянный денежный поток (LTV) падает до нуля. Хуже того: через 2-3 месяца менеджеры клиента начинают саботировать CRM, бросать сделки без Next Step и не заполнять поля. Клиент разочаровывается в CRM («она нам не помогла») и не продлевает платные лицензии.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36"/>
            <w:shd w:fill="EEF2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0" w:space="0" w:color="4F46E5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5F"/>
                <w:sz w:val="20"/>
              </w:rPr>
              <w:t>🎯 Суть нашего предложения интегратору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Мы берем на себя пост-внедренческий надзор и аналитику. Мы подключаем готовую систему «RevOps AI-Супервайзер»: она через официальные API слушает 100% звонков, привязывает ошибки к сделкам в вашей воронке и выдает РОПу готовый Action-лист в Telegram. Вам не нужно нанимать аналитиков, писать код или вести техподдержку. Вы просто рекомендуете решение и получаете ежемесячный пассивный доход.</w:t>
            </w:r>
          </w:p>
        </w:tc>
      </w:tr>
    </w:tbl>
    <w:p>
      <w:pPr>
        <w:spacing w:before="0" w:after="40"/>
      </w:pPr>
    </w:p>
    <w:p>
      <w:pPr>
        <w:pStyle w:val="Heading2"/>
        <w:spacing w:before="120" w:after="60"/>
      </w:pPr>
      <w:r>
        <w:t>2. Партнерская сетка вознаграждения (Rev-Share)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160"/>
            <w:shd w:fill="1E3A5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ТАРИФ КЛИЕНТА</w:t>
            </w:r>
          </w:p>
        </w:tc>
        <w:tc>
          <w:tcPr>
            <w:tcW w:type="dxa" w:w="2016"/>
            <w:shd w:fill="1E3A5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ЧИСЛО МЕНЕДЖЕРОВ</w:t>
            </w:r>
          </w:p>
        </w:tc>
        <w:tc>
          <w:tcPr>
            <w:tcW w:type="dxa" w:w="2016"/>
            <w:shd w:fill="1E3A5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ОПЛАТА КЛИЕНТА В МЕСЯЦ</w:t>
            </w:r>
          </w:p>
        </w:tc>
        <w:tc>
          <w:tcPr>
            <w:tcW w:type="dxa" w:w="2016"/>
            <w:shd w:fill="1E3A5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ВАШ РЕВШАР (25–30%)</w:t>
            </w:r>
          </w:p>
        </w:tc>
        <w:tc>
          <w:tcPr>
            <w:tcW w:type="dxa" w:w="1728"/>
            <w:shd w:fill="1E3A5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ВАШ ДОХОД ЗА ГОД С 1 КЛИЕНТА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Старт: Пилот (7 дней)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Любой отдел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29 000 ₽ (разово)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20% = 5 800 ₽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5 800 ₽ (сразу в День 1)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Базовый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3–5 менеджеров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49 000 ₽ / месяц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25% = 12 250 ₽ / мес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147 000 ₽ / год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Продвинутый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6–10 менеджеров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79 000 ₽ / месяц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25% = 19 750 ₽ / мес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237 000 ₽ / год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Enterprise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11–15 менеджеров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120 000 ₽ / месяц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30% = 36 000 ₽ / мес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432 000 ₽ / год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36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0" w:space="0" w:color="059669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5F"/>
                <w:sz w:val="20"/>
              </w:rPr>
              <w:t>💰 Пример пассивного дохода интегратора с базы клиентов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Если вы подключите всего 5 клиентов (например, 3 Базовых + 2 Продвинутых): ваш регулярный пассивный доход составит 76 250 ₽ в месяц (915 000 ₽ в год).</w:t>
              <w:br/>
              <w:t>При 10 активных клиентах на сопровождении — свыше 170 000 ₽ в месяц чистой прибыли без операционных расходов!</w:t>
            </w:r>
          </w:p>
        </w:tc>
      </w:tr>
    </w:tbl>
    <w:p>
      <w:pPr>
        <w:spacing w:before="0" w:after="40"/>
      </w:pPr>
    </w:p>
    <w:p>
      <w:pPr>
        <w:pStyle w:val="Heading2"/>
        <w:spacing w:before="120" w:after="60"/>
      </w:pPr>
      <w:r>
        <w:t>3. 4 прямые выгоды для вашего агентства</w:t>
      </w:r>
    </w:p>
    <w:p>
      <w:pPr>
        <w:pStyle w:val="ListBullet"/>
        <w:spacing w:before="20" w:after="40"/>
      </w:pPr>
      <w:r>
        <w:rPr>
          <w:b/>
          <w:color w:val="1E3A5F"/>
        </w:rPr>
        <w:t xml:space="preserve">1. Защита продления лицензий CRM на 100%: </w:t>
      </w:r>
      <w:r>
        <w:t>Когда ИИ ежедневно возвращает собственнику от 400 000 до 1.8 млн ₽ за счет спасения зависших сделок, у клиента никогда не возникнет мысли отключить amoCRM или Битрикс24.</w:t>
      </w:r>
    </w:p>
    <w:p>
      <w:pPr>
        <w:pStyle w:val="ListBullet"/>
        <w:spacing w:before="20" w:after="40"/>
      </w:pPr>
      <w:r>
        <w:rPr>
          <w:b/>
          <w:color w:val="1E3A5F"/>
        </w:rPr>
        <w:t xml:space="preserve">2. Нулевые затраты на разработку и инфраструктуру: </w:t>
      </w:r>
      <w:r>
        <w:t>Мы предоставляем полностью протестированный стек: коннекторы к amoCRM / Битрикс24, распознавание речи в защищенном контуре РФ (152-ФЗ), аудит-логи и готовый Telegram-бот.</w:t>
      </w:r>
    </w:p>
    <w:p>
      <w:pPr>
        <w:pStyle w:val="ListBullet"/>
        <w:spacing w:before="20" w:after="40"/>
      </w:pPr>
      <w:r>
        <w:rPr>
          <w:b/>
          <w:color w:val="1E3A5F"/>
        </w:rPr>
        <w:t xml:space="preserve">3. Повышение ценности вашего основного чека: </w:t>
      </w:r>
      <w:r>
        <w:t>Вы можете упаковать сервис в свое пакетное предложение: «Внедрение CRM + 1 месяц ИИ-контроля продаж под ключ», отстраиваясь от конкурентов-демпингеров.</w:t>
      </w:r>
    </w:p>
    <w:p>
      <w:pPr>
        <w:pStyle w:val="ListBullet"/>
        <w:spacing w:before="20" w:after="40"/>
      </w:pPr>
      <w:r>
        <w:rPr>
          <w:b/>
          <w:color w:val="1E3A5F"/>
        </w:rPr>
        <w:t xml:space="preserve">4. Прозрачные выплаты и юридическая чистота: </w:t>
      </w:r>
      <w:r>
        <w:t>Заключаем официальный партнерский договор (ИП / ООО / НПД). Выплаты партнерской комиссии осуществляются ежемесячно в течение 3 рабочих дней после поступления оплаты от клиента.</w:t>
      </w:r>
    </w:p>
    <w:p>
      <w:pPr>
        <w:pStyle w:val="Heading2"/>
        <w:spacing w:before="120" w:after="60"/>
      </w:pPr>
      <w:r>
        <w:t>4. Порядок запуска партнерства: от контакта до первой выплаты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3312"/>
            <w:shd w:fill="4F46E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6624"/>
            <w:shd w:fill="4F46E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ЧТО ПРОИСХОДИТ</w:t>
            </w:r>
          </w:p>
        </w:tc>
      </w:tr>
      <w:tr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Шаг 1. Экспресс-знакомство (15 минут)</w:t>
            </w:r>
          </w:p>
        </w:tc>
        <w:tc>
          <w:tcPr>
            <w:tcW w:type="dxa" w:w="66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Показываем вам работу системы на реальном демо-стенде. Согласовываем индивидуальные условия ревшара и подписываем NDA.</w:t>
            </w:r>
          </w:p>
        </w:tc>
      </w:tr>
      <w:tr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Шаг 2. Пилотный клиент из вашей базы</w:t>
            </w:r>
          </w:p>
        </w:tc>
        <w:tc>
          <w:tcPr>
            <w:tcW w:type="dxa" w:w="662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Вы передаете контакт 1 лояльного клиента, которому хотите поднять продажи (или делаем совместный тест-драйв 3-5 звонков).</w:t>
            </w:r>
          </w:p>
        </w:tc>
      </w:tr>
      <w:tr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Шаг 3. Мы внедряем — вы получаете комиссию</w:t>
            </w:r>
          </w:p>
        </w:tc>
        <w:tc>
          <w:tcPr>
            <w:tcW w:type="dxa" w:w="66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Мы проводим пилот за 7 дней под ключ, презентуем собственнику спасенные сделки, закрываем на подписку и перечисляем ваш Rev-Share.</w:t>
            </w:r>
          </w:p>
        </w:tc>
      </w:tr>
    </w:tbl>
    <w:p/>
    <w:p>
      <w:pPr>
        <w:spacing w:before="160" w:after="80"/>
        <w:jc w:val="center"/>
      </w:pPr>
      <w:r>
        <w:rPr>
          <w:b/>
          <w:color w:val="0F172A"/>
          <w:sz w:val="22"/>
        </w:rPr>
        <w:t>ГОТОВЫ ОБСУДИТЬ ПАРТНЕРСТВО И ПОСМОТРЕТЬ ДЕМО?</w:t>
      </w:r>
    </w:p>
    <w:p>
      <w:pPr>
        <w:spacing w:before="0" w:after="0"/>
        <w:jc w:val="center"/>
      </w:pPr>
      <w:r>
        <w:rPr>
          <w:color w:val="64748B"/>
          <w:sz w:val="18"/>
        </w:rPr>
        <w:t>Напишите в Telegram для назначения 15-минутного созвона или запроса партнерского договора:</w:t>
        <w:br/>
        <w:t>Telegram: @revops_supervisor | Телефон / WhatsApp: +7 (___) ___-__-__</w:t>
        <w:br/>
        <w:t>Платформа: RevOps Enterprise OS V17.6 • Речевой ИИ-Супервайзер &amp; Радар Выручки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