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4AB70" w14:textId="30D7A477" w:rsidR="00A77A31" w:rsidRDefault="00A77A31" w:rsidP="00A77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14:paraId="1FF1F095" w14:textId="77777777" w:rsidR="00A77A31" w:rsidRDefault="00A77A31" w:rsidP="00A77A31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студен</w:t>
      </w:r>
      <w:proofErr w:type="spellEnd"/>
      <w:r>
        <w:rPr>
          <w:sz w:val="28"/>
          <w:szCs w:val="28"/>
        </w:rPr>
        <w:t>та</w:t>
      </w:r>
      <w:r>
        <w:rPr>
          <w:sz w:val="28"/>
          <w:szCs w:val="28"/>
          <w:lang w:val="uk-UA"/>
        </w:rPr>
        <w:t xml:space="preserve"> 3 – го курсу</w:t>
      </w:r>
    </w:p>
    <w:p w14:paraId="1FA75893" w14:textId="77777777" w:rsidR="00A77A31" w:rsidRDefault="00A77A31" w:rsidP="00A77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ІПС-31</w:t>
      </w:r>
    </w:p>
    <w:p w14:paraId="71FDCE13" w14:textId="77777777" w:rsidR="00A77A31" w:rsidRDefault="00A77A31" w:rsidP="00A77A31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Мосьпана</w:t>
      </w:r>
      <w:proofErr w:type="spellEnd"/>
      <w:r>
        <w:rPr>
          <w:sz w:val="28"/>
          <w:szCs w:val="28"/>
          <w:lang w:val="uk-UA"/>
        </w:rPr>
        <w:t xml:space="preserve"> Олега Олександровича</w:t>
      </w:r>
    </w:p>
    <w:p w14:paraId="463F5070" w14:textId="64304758"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 w:rsidRPr="004369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Приналежність точки </w:t>
      </w:r>
      <w:r w:rsidRPr="004369B1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7A31">
        <w:rPr>
          <w:rFonts w:ascii="Times New Roman" w:hAnsi="Times New Roman" w:cs="Times New Roman"/>
          <w:b/>
          <w:sz w:val="28"/>
          <w:szCs w:val="28"/>
          <w:lang w:val="uk-UA"/>
        </w:rPr>
        <w:t>опуклому</w:t>
      </w:r>
      <w:r w:rsidRPr="004369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369B1">
        <w:rPr>
          <w:rFonts w:ascii="Times New Roman" w:hAnsi="Times New Roman" w:cs="Times New Roman"/>
          <w:b/>
          <w:sz w:val="28"/>
          <w:szCs w:val="28"/>
          <w:lang w:val="uk-UA"/>
        </w:rPr>
        <w:t>-кутнику</w:t>
      </w:r>
    </w:p>
    <w:p w14:paraId="05FDB2FB" w14:textId="77777777" w:rsidR="004369B1" w:rsidRPr="004369B1" w:rsidRDefault="001B74CD" w:rsidP="004369B1">
      <w:pPr>
        <w:rPr>
          <w:rFonts w:ascii="Times New Roman" w:hAnsi="Times New Roman" w:cs="Times New Roman"/>
          <w:sz w:val="28"/>
          <w:szCs w:val="28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="004369B1" w:rsidRPr="004369B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369B1"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="004369B1" w:rsidRPr="004369B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369B1" w:rsidRPr="004369B1">
        <w:rPr>
          <w:rFonts w:ascii="Times New Roman" w:hAnsi="Times New Roman" w:cs="Times New Roman"/>
          <w:sz w:val="28"/>
          <w:szCs w:val="28"/>
        </w:rPr>
        <w:t>(</w:t>
      </w:r>
      <w:r w:rsidR="004369B1" w:rsidRPr="004369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369B1" w:rsidRPr="004369B1">
        <w:rPr>
          <w:rFonts w:ascii="Times New Roman" w:hAnsi="Times New Roman" w:cs="Times New Roman"/>
          <w:sz w:val="28"/>
          <w:szCs w:val="28"/>
        </w:rPr>
        <w:t>)</w:t>
      </w:r>
    </w:p>
    <w:p w14:paraId="70C7F5F0" w14:textId="77777777" w:rsidR="004369B1" w:rsidRPr="004369B1" w:rsidRDefault="004369B1" w:rsidP="004369B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14:paraId="4232DF37" w14:textId="77777777"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Проведемо через точку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(х, у) горизонтальну пряму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4AA1188" w14:textId="77777777"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Перебираємо всі ребра. Для кожного ребра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можливі такі випадки:</w:t>
      </w:r>
    </w:p>
    <w:p w14:paraId="7B6F4BFE" w14:textId="77777777"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ребро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з координатами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, у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), 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</w:rPr>
        <w:t>&lt; х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</w:rPr>
        <w:t>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лежить лівіше за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). Тоді збільшуємо число перетинів на одиницю.</w:t>
      </w:r>
    </w:p>
    <w:p w14:paraId="77C35B50" w14:textId="77777777"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ребро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з координатами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, у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), 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369B1">
        <w:rPr>
          <w:rFonts w:ascii="Times New Roman" w:hAnsi="Times New Roman" w:cs="Times New Roman"/>
          <w:sz w:val="28"/>
          <w:szCs w:val="28"/>
        </w:rPr>
        <w:t xml:space="preserve"> х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</w:rPr>
        <w:t>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співпадає з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). Тоді точка належить многокутнику.</w:t>
      </w:r>
    </w:p>
    <w:p w14:paraId="1C92F8A3" w14:textId="77777777"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ребро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з координатами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, у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), 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</w:rPr>
        <w:t>&gt; х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</w:rPr>
        <w:t>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лежить правіше за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 або взагалі не перетинає ребро. Не звертаємо уваги на такі випадки.</w:t>
      </w:r>
    </w:p>
    <w:p w14:paraId="4D594055" w14:textId="77777777"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співпадає з вершиною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многокутника (перетинає кінець ребра е). Шукаємо ребро е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сусіднє до ребра е(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adjacent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), яке має з ребром е спільну вершину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. Повертаємо пряму проти годинникової стрілки. Можливі випадки:</w:t>
      </w:r>
    </w:p>
    <w:p w14:paraId="7405E2C7" w14:textId="77777777"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належить ребру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,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4369B1">
        <w:rPr>
          <w:rFonts w:ascii="Times New Roman" w:hAnsi="Times New Roman" w:cs="Times New Roman"/>
          <w:sz w:val="28"/>
          <w:szCs w:val="28"/>
        </w:rPr>
        <w:t xml:space="preserve"> з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вершиною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69B1">
        <w:rPr>
          <w:rFonts w:ascii="Times New Roman" w:hAnsi="Times New Roman" w:cs="Times New Roman"/>
          <w:sz w:val="28"/>
          <w:szCs w:val="28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Тоді точка належить многокутнику.</w:t>
      </w:r>
    </w:p>
    <w:p w14:paraId="20D9EDB2" w14:textId="77777777"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перетинає одне з </w:t>
      </w:r>
      <w:proofErr w:type="spellStart"/>
      <w:r w:rsidRPr="004369B1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Тоді Збільшуємо число перетинів на </w:t>
      </w:r>
      <w:proofErr w:type="spellStart"/>
      <w:r w:rsidRPr="004369B1">
        <w:rPr>
          <w:rFonts w:ascii="Times New Roman" w:hAnsi="Times New Roman" w:cs="Times New Roman"/>
          <w:sz w:val="28"/>
          <w:szCs w:val="28"/>
          <w:lang w:val="uk-UA"/>
        </w:rPr>
        <w:t>одниницю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8093D0" w14:textId="77777777"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Пряма перетинає обидва ребра. Збільшуємо число перетинів на 2.</w:t>
      </w:r>
    </w:p>
    <w:p w14:paraId="56B37DB5" w14:textId="77777777"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не перетинає жодне з </w:t>
      </w:r>
      <w:proofErr w:type="spellStart"/>
      <w:r w:rsidRPr="004369B1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>. Не звертаємо уваги на такі випадки.</w:t>
      </w:r>
    </w:p>
    <w:p w14:paraId="3EEA7F37" w14:textId="77777777"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Після того як перебрали всі ребра можливі такі випадки.</w:t>
      </w:r>
    </w:p>
    <w:p w14:paraId="451F417D" w14:textId="77777777" w:rsidR="004369B1" w:rsidRPr="004369B1" w:rsidRDefault="004369B1" w:rsidP="004369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Число перетинів парне. Тоді точка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не належить многокутнику.</w:t>
      </w:r>
    </w:p>
    <w:p w14:paraId="5B203073" w14:textId="77777777" w:rsidR="004369B1" w:rsidRPr="004369B1" w:rsidRDefault="004369B1" w:rsidP="004369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Число перетинів непарне. Точка належить многокутнику.</w:t>
      </w:r>
    </w:p>
    <w:p w14:paraId="7CEF9606" w14:textId="77777777" w:rsidR="006178F0" w:rsidRPr="004369B1" w:rsidRDefault="006178F0">
      <w:pPr>
        <w:rPr>
          <w:lang w:val="uk-UA"/>
        </w:rPr>
      </w:pPr>
    </w:p>
    <w:sectPr w:rsidR="006178F0" w:rsidRPr="00436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235F"/>
    <w:multiLevelType w:val="multilevel"/>
    <w:tmpl w:val="A894B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1E2FE7"/>
    <w:multiLevelType w:val="hybridMultilevel"/>
    <w:tmpl w:val="E34089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A24BD"/>
    <w:multiLevelType w:val="multilevel"/>
    <w:tmpl w:val="532AE62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9B1"/>
    <w:rsid w:val="001B74CD"/>
    <w:rsid w:val="004369B1"/>
    <w:rsid w:val="006178F0"/>
    <w:rsid w:val="00A77A31"/>
    <w:rsid w:val="00F0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B20F"/>
  <w15:chartTrackingRefBased/>
  <w15:docId w15:val="{CA0CE5BF-04A6-48E2-BD8E-790D897D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olegm</cp:lastModifiedBy>
  <cp:revision>2</cp:revision>
  <dcterms:created xsi:type="dcterms:W3CDTF">2020-05-20T15:11:00Z</dcterms:created>
  <dcterms:modified xsi:type="dcterms:W3CDTF">2020-05-20T15:11:00Z</dcterms:modified>
</cp:coreProperties>
</file>