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3D6B70" w14:textId="77777777" w:rsidR="008A7978" w:rsidRDefault="008A7978" w:rsidP="008A7978">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РОСЖЕЛДОР</w:t>
      </w:r>
    </w:p>
    <w:p w14:paraId="0B4F8FD7" w14:textId="77777777" w:rsidR="008A7978" w:rsidRDefault="008A7978" w:rsidP="008A7978">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Федеральное государственное бюджетное образовательное учреждение</w:t>
      </w:r>
    </w:p>
    <w:p w14:paraId="064DF12B" w14:textId="77777777" w:rsidR="008A7978" w:rsidRDefault="008A7978" w:rsidP="008A7978">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высшего образования</w:t>
      </w:r>
    </w:p>
    <w:p w14:paraId="7729ABBA" w14:textId="77777777" w:rsidR="008A7978" w:rsidRDefault="008A7978" w:rsidP="008A7978">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«Ростовский государственный университет путей сообщения»</w:t>
      </w:r>
    </w:p>
    <w:p w14:paraId="14ADE5C0" w14:textId="77777777" w:rsidR="008A7978" w:rsidRDefault="008A7978" w:rsidP="008A7978">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(ФГБОУ ВО РГУПС)</w:t>
      </w:r>
    </w:p>
    <w:p w14:paraId="6E53AEDE" w14:textId="7FB7C4E2" w:rsidR="008A7978" w:rsidRDefault="008A7978" w:rsidP="008A7978">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____________________________________________________________</w:t>
      </w:r>
    </w:p>
    <w:p w14:paraId="1B687CBA" w14:textId="77777777" w:rsidR="008A7978" w:rsidRDefault="008A7978" w:rsidP="008A7978">
      <w:pPr>
        <w:jc w:val="center"/>
        <w:rPr>
          <w:rFonts w:ascii="Times New Roman" w:eastAsia="Times New Roman" w:hAnsi="Times New Roman" w:cs="Times New Roman"/>
          <w:sz w:val="28"/>
          <w:szCs w:val="28"/>
        </w:rPr>
      </w:pPr>
    </w:p>
    <w:p w14:paraId="1285ABA3" w14:textId="77777777" w:rsidR="008A7978" w:rsidRDefault="008A7978" w:rsidP="008A7978">
      <w:pPr>
        <w:jc w:val="center"/>
        <w:rPr>
          <w:rFonts w:ascii="Times New Roman" w:eastAsia="Times New Roman" w:hAnsi="Times New Roman" w:cs="Times New Roman"/>
          <w:sz w:val="28"/>
          <w:szCs w:val="28"/>
        </w:rPr>
      </w:pPr>
    </w:p>
    <w:p w14:paraId="2D164B4E" w14:textId="77777777" w:rsidR="008A7978" w:rsidRDefault="008A7978" w:rsidP="008A7978">
      <w:pPr>
        <w:jc w:val="center"/>
        <w:rPr>
          <w:rFonts w:ascii="Times New Roman" w:eastAsia="Times New Roman" w:hAnsi="Times New Roman" w:cs="Times New Roman"/>
          <w:b/>
          <w:sz w:val="28"/>
          <w:szCs w:val="28"/>
        </w:rPr>
      </w:pPr>
      <w:r>
        <w:rPr>
          <w:rFonts w:ascii="Times New Roman" w:eastAsia="Times New Roman" w:hAnsi="Times New Roman" w:cs="Times New Roman"/>
          <w:sz w:val="28"/>
          <w:szCs w:val="28"/>
        </w:rPr>
        <w:t xml:space="preserve">Кафедра </w:t>
      </w:r>
      <w:r>
        <w:rPr>
          <w:rFonts w:ascii="Times New Roman" w:eastAsia="Times New Roman" w:hAnsi="Times New Roman" w:cs="Times New Roman"/>
          <w:b/>
          <w:sz w:val="28"/>
          <w:szCs w:val="28"/>
        </w:rPr>
        <w:t xml:space="preserve">«Вычислительная техника и </w:t>
      </w:r>
      <w:r>
        <w:rPr>
          <w:rFonts w:ascii="Times New Roman" w:eastAsia="Times New Roman" w:hAnsi="Times New Roman" w:cs="Times New Roman"/>
          <w:b/>
          <w:sz w:val="28"/>
          <w:szCs w:val="28"/>
        </w:rPr>
        <w:br/>
        <w:t>автоматизированные системы управления»</w:t>
      </w:r>
    </w:p>
    <w:p w14:paraId="4B53C6ED" w14:textId="77777777" w:rsidR="008A7978" w:rsidRDefault="008A7978" w:rsidP="008A7978">
      <w:pPr>
        <w:jc w:val="center"/>
        <w:rPr>
          <w:rFonts w:ascii="Times New Roman" w:eastAsia="Times New Roman" w:hAnsi="Times New Roman" w:cs="Times New Roman"/>
          <w:sz w:val="28"/>
          <w:szCs w:val="28"/>
        </w:rPr>
      </w:pPr>
    </w:p>
    <w:p w14:paraId="680358E6" w14:textId="77777777" w:rsidR="008A7978" w:rsidRDefault="008A7978" w:rsidP="008A7978">
      <w:pPr>
        <w:jc w:val="center"/>
        <w:rPr>
          <w:rFonts w:ascii="Times New Roman" w:eastAsia="Times New Roman" w:hAnsi="Times New Roman" w:cs="Times New Roman"/>
          <w:b/>
          <w:sz w:val="28"/>
          <w:szCs w:val="28"/>
        </w:rPr>
      </w:pPr>
    </w:p>
    <w:p w14:paraId="6376517C" w14:textId="3EAB8D32" w:rsidR="008A7978" w:rsidRPr="00D67863" w:rsidRDefault="008A7978" w:rsidP="008A7978">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Лабораторная работа №</w:t>
      </w:r>
      <w:r w:rsidR="0091460E">
        <w:rPr>
          <w:rFonts w:ascii="Times New Roman" w:eastAsia="Times New Roman" w:hAnsi="Times New Roman" w:cs="Times New Roman"/>
          <w:b/>
          <w:sz w:val="28"/>
          <w:szCs w:val="28"/>
        </w:rPr>
        <w:t>10</w:t>
      </w:r>
    </w:p>
    <w:p w14:paraId="4D20EB65" w14:textId="381F2068" w:rsidR="008A7978" w:rsidRPr="00295E4D" w:rsidRDefault="008A7978" w:rsidP="00295E4D">
      <w:pPr>
        <w:jc w:val="center"/>
        <w:rPr>
          <w:rFonts w:eastAsia="Times New Roman"/>
          <w:b/>
          <w:color w:val="000000"/>
          <w:sz w:val="28"/>
          <w:szCs w:val="28"/>
        </w:rPr>
      </w:pPr>
      <w:r>
        <w:rPr>
          <w:rFonts w:ascii="Times New Roman" w:eastAsia="Times New Roman" w:hAnsi="Times New Roman" w:cs="Times New Roman"/>
          <w:b/>
          <w:sz w:val="28"/>
          <w:szCs w:val="28"/>
        </w:rPr>
        <w:t>Тема:</w:t>
      </w:r>
      <w:r>
        <w:rPr>
          <w:rFonts w:ascii="Times New Roman" w:eastAsia="Times New Roman" w:hAnsi="Times New Roman" w:cs="Times New Roman"/>
          <w:b/>
          <w:color w:val="000000"/>
          <w:sz w:val="28"/>
          <w:szCs w:val="28"/>
        </w:rPr>
        <w:t xml:space="preserve"> «</w:t>
      </w:r>
      <w:r w:rsidR="0091460E" w:rsidRPr="0091460E">
        <w:rPr>
          <w:rFonts w:ascii="Times New Roman" w:eastAsia="Times New Roman" w:hAnsi="Times New Roman" w:cs="Times New Roman"/>
          <w:b/>
          <w:color w:val="000000"/>
          <w:sz w:val="28"/>
          <w:szCs w:val="28"/>
        </w:rPr>
        <w:t>Анализ временных рядов.</w:t>
      </w:r>
      <w:r>
        <w:rPr>
          <w:rFonts w:ascii="Times New Roman" w:eastAsia="Times New Roman" w:hAnsi="Times New Roman" w:cs="Times New Roman"/>
          <w:b/>
          <w:color w:val="000000"/>
          <w:sz w:val="28"/>
          <w:szCs w:val="28"/>
        </w:rPr>
        <w:t>»</w:t>
      </w:r>
    </w:p>
    <w:p w14:paraId="02F36A5F" w14:textId="77777777" w:rsidR="008A7978" w:rsidRDefault="008A7978" w:rsidP="008A7978">
      <w:pPr>
        <w:rPr>
          <w:rFonts w:ascii="Times New Roman" w:eastAsia="Times New Roman" w:hAnsi="Times New Roman" w:cs="Times New Roman"/>
          <w:b/>
          <w:sz w:val="28"/>
          <w:szCs w:val="28"/>
        </w:rPr>
      </w:pPr>
    </w:p>
    <w:p w14:paraId="4F446879" w14:textId="77777777" w:rsidR="008A7978" w:rsidRDefault="008A7978" w:rsidP="008A7978">
      <w:pPr>
        <w:rPr>
          <w:rFonts w:ascii="Times New Roman" w:eastAsia="Times New Roman" w:hAnsi="Times New Roman" w:cs="Times New Roman"/>
          <w:b/>
          <w:sz w:val="28"/>
          <w:szCs w:val="28"/>
        </w:rPr>
      </w:pPr>
    </w:p>
    <w:p w14:paraId="0E68B903" w14:textId="77777777" w:rsidR="008A7978" w:rsidRDefault="008A7978" w:rsidP="008A7978">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Отчет</w:t>
      </w:r>
    </w:p>
    <w:p w14:paraId="628E6468" w14:textId="77777777" w:rsidR="008A7978" w:rsidRDefault="008A7978" w:rsidP="008A7978">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к лабораторной работе по дисциплине</w:t>
      </w:r>
    </w:p>
    <w:p w14:paraId="0BAECC17" w14:textId="77777777" w:rsidR="008A7978" w:rsidRDefault="008A7978" w:rsidP="008A7978">
      <w:pPr>
        <w:jc w:val="center"/>
        <w:rPr>
          <w:rFonts w:ascii="Times New Roman" w:eastAsia="Times New Roman" w:hAnsi="Times New Roman" w:cs="Times New Roman"/>
          <w:b/>
          <w:bCs/>
          <w:sz w:val="28"/>
          <w:szCs w:val="28"/>
        </w:rPr>
      </w:pPr>
      <w:r>
        <w:rPr>
          <w:rFonts w:ascii="Times New Roman" w:eastAsia="Times New Roman" w:hAnsi="Times New Roman" w:cs="Times New Roman"/>
          <w:b/>
          <w:sz w:val="28"/>
          <w:szCs w:val="28"/>
        </w:rPr>
        <w:t>«Большие данные и интеллектуальный анализ»</w:t>
      </w:r>
    </w:p>
    <w:p w14:paraId="4BD84DD2" w14:textId="77777777" w:rsidR="008A7978" w:rsidRDefault="008A7978" w:rsidP="008A7978">
      <w:pPr>
        <w:jc w:val="center"/>
        <w:rPr>
          <w:rFonts w:ascii="Times New Roman" w:eastAsia="Times New Roman" w:hAnsi="Times New Roman" w:cs="Times New Roman"/>
          <w:sz w:val="28"/>
          <w:szCs w:val="28"/>
        </w:rPr>
      </w:pPr>
    </w:p>
    <w:p w14:paraId="442E455C" w14:textId="77777777" w:rsidR="008A7978" w:rsidRDefault="008A7978" w:rsidP="008A7978">
      <w:pPr>
        <w:jc w:val="center"/>
        <w:rPr>
          <w:rFonts w:ascii="Times New Roman" w:eastAsia="Times New Roman" w:hAnsi="Times New Roman" w:cs="Times New Roman"/>
          <w:sz w:val="28"/>
          <w:szCs w:val="28"/>
        </w:rPr>
      </w:pPr>
    </w:p>
    <w:p w14:paraId="3E27AC9E" w14:textId="77777777" w:rsidR="008A7978" w:rsidRDefault="008A7978" w:rsidP="008A7978">
      <w:pPr>
        <w:jc w:val="center"/>
        <w:rPr>
          <w:rFonts w:ascii="Times New Roman" w:eastAsia="Times New Roman" w:hAnsi="Times New Roman" w:cs="Times New Roman"/>
          <w:sz w:val="28"/>
          <w:szCs w:val="28"/>
        </w:rPr>
      </w:pPr>
    </w:p>
    <w:p w14:paraId="13160D35" w14:textId="77777777" w:rsidR="008A7978" w:rsidRDefault="008A7978" w:rsidP="008A7978">
      <w:pPr>
        <w:jc w:val="center"/>
        <w:rPr>
          <w:rFonts w:ascii="Times New Roman" w:eastAsia="Times New Roman" w:hAnsi="Times New Roman" w:cs="Times New Roman"/>
          <w:sz w:val="28"/>
          <w:szCs w:val="28"/>
        </w:rPr>
      </w:pPr>
    </w:p>
    <w:p w14:paraId="50055BA2" w14:textId="77777777" w:rsidR="008A7978" w:rsidRDefault="008A7978" w:rsidP="008A7978">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Учебная </w:t>
      </w:r>
      <w:proofErr w:type="gramStart"/>
      <w:r>
        <w:rPr>
          <w:rFonts w:ascii="Times New Roman" w:eastAsia="Times New Roman" w:hAnsi="Times New Roman" w:cs="Times New Roman"/>
          <w:sz w:val="28"/>
          <w:szCs w:val="28"/>
        </w:rPr>
        <w:t xml:space="preserve">группа: </w:t>
      </w:r>
      <w:r>
        <w:rPr>
          <w:rFonts w:ascii="Times New Roman" w:eastAsia="Times New Roman" w:hAnsi="Times New Roman" w:cs="Times New Roman"/>
          <w:sz w:val="28"/>
          <w:szCs w:val="28"/>
          <w:u w:val="single"/>
        </w:rPr>
        <w:t xml:space="preserve"> </w:t>
      </w:r>
      <w:r>
        <w:rPr>
          <w:rFonts w:ascii="Times New Roman" w:eastAsia="Times New Roman" w:hAnsi="Times New Roman" w:cs="Times New Roman"/>
          <w:sz w:val="28"/>
          <w:szCs w:val="28"/>
        </w:rPr>
        <w:t>АСБ</w:t>
      </w:r>
      <w:proofErr w:type="gramEnd"/>
      <w:r>
        <w:rPr>
          <w:rFonts w:ascii="Times New Roman" w:eastAsia="Times New Roman" w:hAnsi="Times New Roman" w:cs="Times New Roman"/>
          <w:sz w:val="28"/>
          <w:szCs w:val="28"/>
        </w:rPr>
        <w:t xml:space="preserve"> - 3 - 041 </w:t>
      </w:r>
    </w:p>
    <w:p w14:paraId="78992439" w14:textId="77777777" w:rsidR="008A7978" w:rsidRDefault="008A7978" w:rsidP="008A7978">
      <w:pPr>
        <w:rPr>
          <w:rFonts w:ascii="Times New Roman" w:eastAsia="Times New Roman" w:hAnsi="Times New Roman" w:cs="Times New Roman"/>
          <w:sz w:val="28"/>
          <w:szCs w:val="28"/>
        </w:rPr>
      </w:pPr>
    </w:p>
    <w:p w14:paraId="260F9EC3" w14:textId="77777777" w:rsidR="008A7978" w:rsidRDefault="008A7978" w:rsidP="008A7978">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Выполнил студент </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u w:val="single"/>
        </w:rPr>
        <w:t xml:space="preserve">                                 </w:t>
      </w:r>
      <w:r>
        <w:rPr>
          <w:rFonts w:ascii="Times New Roman" w:eastAsia="Times New Roman" w:hAnsi="Times New Roman" w:cs="Times New Roman"/>
          <w:sz w:val="28"/>
          <w:szCs w:val="28"/>
        </w:rPr>
        <w:tab/>
        <w:t xml:space="preserve"> Щуров Р.А.                                           </w:t>
      </w:r>
    </w:p>
    <w:p w14:paraId="404A62A6" w14:textId="77777777" w:rsidR="008A7978" w:rsidRDefault="008A7978" w:rsidP="008A7978">
      <w:pPr>
        <w:rPr>
          <w:rFonts w:ascii="Times New Roman" w:eastAsia="Times New Roman" w:hAnsi="Times New Roman" w:cs="Times New Roman"/>
        </w:rPr>
      </w:pPr>
      <w:r>
        <w:rPr>
          <w:rFonts w:ascii="Times New Roman" w:eastAsia="Times New Roman" w:hAnsi="Times New Roman" w:cs="Times New Roman"/>
          <w:sz w:val="28"/>
          <w:szCs w:val="28"/>
        </w:rPr>
        <w:t xml:space="preserve">                                                      </w:t>
      </w:r>
      <w:r>
        <w:rPr>
          <w:rFonts w:ascii="Times New Roman" w:eastAsia="Times New Roman" w:hAnsi="Times New Roman" w:cs="Times New Roman"/>
        </w:rPr>
        <w:t>(подпись студента)</w:t>
      </w:r>
    </w:p>
    <w:p w14:paraId="219A3A4F" w14:textId="77777777" w:rsidR="007926CC" w:rsidRPr="0091460E" w:rsidRDefault="007926CC" w:rsidP="008A7978">
      <w:pPr>
        <w:rPr>
          <w:rFonts w:ascii="Times New Roman" w:eastAsia="Times New Roman" w:hAnsi="Times New Roman" w:cs="Times New Roman"/>
          <w:sz w:val="28"/>
          <w:szCs w:val="28"/>
        </w:rPr>
      </w:pPr>
    </w:p>
    <w:p w14:paraId="165A27A4" w14:textId="1C5C7250" w:rsidR="008A7978" w:rsidRDefault="008A7978" w:rsidP="008A7978">
      <w:pPr>
        <w:rPr>
          <w:rFonts w:ascii="Times New Roman" w:eastAsia="Times New Roman" w:hAnsi="Times New Roman" w:cs="Times New Roman"/>
        </w:rPr>
      </w:pPr>
      <w:r>
        <w:rPr>
          <w:rFonts w:ascii="Times New Roman" w:eastAsia="Times New Roman" w:hAnsi="Times New Roman" w:cs="Times New Roman"/>
          <w:sz w:val="28"/>
          <w:szCs w:val="28"/>
        </w:rPr>
        <w:t>Руководитель лабораторной работы   ________________     Субботина</w:t>
      </w:r>
      <w:r w:rsidR="007926CC" w:rsidRPr="007926CC">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Е.П. </w:t>
      </w:r>
    </w:p>
    <w:p w14:paraId="1BAF6B64" w14:textId="77777777" w:rsidR="008A7978" w:rsidRDefault="008A7978" w:rsidP="008A7978">
      <w:pPr>
        <w:rPr>
          <w:rFonts w:ascii="Times New Roman" w:eastAsia="Times New Roman" w:hAnsi="Times New Roman" w:cs="Times New Roman"/>
        </w:rPr>
      </w:pPr>
      <w:r>
        <w:rPr>
          <w:rFonts w:ascii="Times New Roman" w:eastAsia="Times New Roman" w:hAnsi="Times New Roman" w:cs="Times New Roman"/>
        </w:rPr>
        <w:t xml:space="preserve">                                                                         (подпись руководителя)</w:t>
      </w:r>
    </w:p>
    <w:p w14:paraId="33B78BC5" w14:textId="77777777" w:rsidR="008A7978" w:rsidRDefault="008A7978" w:rsidP="008A7978">
      <w:pPr>
        <w:rPr>
          <w:rFonts w:ascii="Times New Roman" w:eastAsia="Times New Roman" w:hAnsi="Times New Roman" w:cs="Times New Roman"/>
        </w:rPr>
      </w:pPr>
    </w:p>
    <w:p w14:paraId="2379DBBF" w14:textId="77777777" w:rsidR="008A7978" w:rsidRDefault="008A7978" w:rsidP="008A7978">
      <w:pPr>
        <w:rPr>
          <w:rFonts w:ascii="Times New Roman" w:eastAsia="Times New Roman" w:hAnsi="Times New Roman" w:cs="Times New Roman"/>
          <w:sz w:val="28"/>
          <w:szCs w:val="28"/>
        </w:rPr>
      </w:pPr>
      <w:proofErr w:type="gramStart"/>
      <w:r>
        <w:rPr>
          <w:rFonts w:ascii="Times New Roman" w:eastAsia="Times New Roman" w:hAnsi="Times New Roman" w:cs="Times New Roman"/>
          <w:sz w:val="28"/>
          <w:szCs w:val="28"/>
        </w:rPr>
        <w:t>Работа  допущена</w:t>
      </w:r>
      <w:proofErr w:type="gramEnd"/>
      <w:r>
        <w:rPr>
          <w:rFonts w:ascii="Times New Roman" w:eastAsia="Times New Roman" w:hAnsi="Times New Roman" w:cs="Times New Roman"/>
          <w:sz w:val="28"/>
          <w:szCs w:val="28"/>
        </w:rPr>
        <w:t xml:space="preserve">  к защите   ______________</w:t>
      </w:r>
    </w:p>
    <w:p w14:paraId="14F0020C" w14:textId="77777777" w:rsidR="008A7978" w:rsidRDefault="008A7978" w:rsidP="008A7978">
      <w:pPr>
        <w:rPr>
          <w:rFonts w:ascii="Times New Roman" w:eastAsia="Times New Roman" w:hAnsi="Times New Roman" w:cs="Times New Roman"/>
        </w:rPr>
      </w:pPr>
      <w:r>
        <w:rPr>
          <w:rFonts w:ascii="Times New Roman" w:eastAsia="Times New Roman" w:hAnsi="Times New Roman" w:cs="Times New Roman"/>
          <w:sz w:val="28"/>
          <w:szCs w:val="28"/>
        </w:rPr>
        <w:t xml:space="preserve">                                                             </w:t>
      </w:r>
      <w:r>
        <w:rPr>
          <w:rFonts w:ascii="Times New Roman" w:eastAsia="Times New Roman" w:hAnsi="Times New Roman" w:cs="Times New Roman"/>
        </w:rPr>
        <w:t>(дата)</w:t>
      </w:r>
    </w:p>
    <w:p w14:paraId="568B4569" w14:textId="77777777" w:rsidR="008A7978" w:rsidRDefault="008A7978" w:rsidP="008A7978">
      <w:pPr>
        <w:rPr>
          <w:rFonts w:ascii="Times New Roman" w:eastAsia="Times New Roman" w:hAnsi="Times New Roman" w:cs="Times New Roman"/>
          <w:sz w:val="28"/>
          <w:szCs w:val="28"/>
        </w:rPr>
      </w:pPr>
    </w:p>
    <w:p w14:paraId="37F2B46F" w14:textId="77777777" w:rsidR="008A7978" w:rsidRDefault="008A7978" w:rsidP="008A7978">
      <w:pPr>
        <w:rPr>
          <w:rFonts w:ascii="Times New Roman" w:eastAsia="Times New Roman" w:hAnsi="Times New Roman" w:cs="Times New Roman"/>
          <w:sz w:val="28"/>
          <w:szCs w:val="28"/>
        </w:rPr>
      </w:pPr>
      <w:proofErr w:type="gramStart"/>
      <w:r>
        <w:rPr>
          <w:rFonts w:ascii="Times New Roman" w:eastAsia="Times New Roman" w:hAnsi="Times New Roman" w:cs="Times New Roman"/>
          <w:sz w:val="28"/>
          <w:szCs w:val="28"/>
        </w:rPr>
        <w:t>Работа  защищена</w:t>
      </w:r>
      <w:proofErr w:type="gramEnd"/>
      <w:r>
        <w:rPr>
          <w:rFonts w:ascii="Times New Roman" w:eastAsia="Times New Roman" w:hAnsi="Times New Roman" w:cs="Times New Roman"/>
          <w:sz w:val="28"/>
          <w:szCs w:val="28"/>
        </w:rPr>
        <w:t xml:space="preserve"> ____________ с оценкой ____________________________</w:t>
      </w:r>
    </w:p>
    <w:p w14:paraId="52089B38" w14:textId="1F78F055" w:rsidR="008A7978" w:rsidRPr="008A7978" w:rsidRDefault="008A7978" w:rsidP="008A7978">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ab/>
      </w:r>
      <w:r>
        <w:rPr>
          <w:rFonts w:ascii="Times New Roman" w:eastAsia="Times New Roman" w:hAnsi="Times New Roman" w:cs="Times New Roman"/>
        </w:rPr>
        <w:t xml:space="preserve">                                      (</w:t>
      </w:r>
      <w:proofErr w:type="gramStart"/>
      <w:r>
        <w:rPr>
          <w:rFonts w:ascii="Times New Roman" w:eastAsia="Times New Roman" w:hAnsi="Times New Roman" w:cs="Times New Roman"/>
        </w:rPr>
        <w:t xml:space="preserve">дата)   </w:t>
      </w:r>
      <w:proofErr w:type="gramEnd"/>
      <w:r>
        <w:rPr>
          <w:rFonts w:ascii="Times New Roman" w:eastAsia="Times New Roman" w:hAnsi="Times New Roman" w:cs="Times New Roman"/>
        </w:rPr>
        <w:t xml:space="preserve">                                               </w:t>
      </w:r>
      <w:proofErr w:type="gramStart"/>
      <w:r>
        <w:rPr>
          <w:rFonts w:ascii="Times New Roman" w:eastAsia="Times New Roman" w:hAnsi="Times New Roman" w:cs="Times New Roman"/>
        </w:rPr>
        <w:t xml:space="preserve">   (оценка)   </w:t>
      </w:r>
      <w:proofErr w:type="gramEnd"/>
      <w:r>
        <w:rPr>
          <w:rFonts w:ascii="Times New Roman" w:eastAsia="Times New Roman" w:hAnsi="Times New Roman" w:cs="Times New Roman"/>
        </w:rPr>
        <w:t xml:space="preserve">             </w:t>
      </w:r>
      <w:proofErr w:type="gramStart"/>
      <w:r>
        <w:rPr>
          <w:rFonts w:ascii="Times New Roman" w:eastAsia="Times New Roman" w:hAnsi="Times New Roman" w:cs="Times New Roman"/>
        </w:rPr>
        <w:t xml:space="preserve">   (</w:t>
      </w:r>
      <w:proofErr w:type="gramEnd"/>
      <w:r>
        <w:rPr>
          <w:rFonts w:ascii="Times New Roman" w:eastAsia="Times New Roman" w:hAnsi="Times New Roman" w:cs="Times New Roman"/>
        </w:rPr>
        <w:t>подпись)</w:t>
      </w:r>
    </w:p>
    <w:p w14:paraId="4B02DA92" w14:textId="77777777" w:rsidR="008A7978" w:rsidRDefault="008A7978" w:rsidP="00295E4D">
      <w:pPr>
        <w:tabs>
          <w:tab w:val="left" w:pos="8820"/>
        </w:tabs>
        <w:rPr>
          <w:rFonts w:ascii="Times New Roman" w:eastAsia="Times New Roman" w:hAnsi="Times New Roman" w:cs="Times New Roman"/>
          <w:sz w:val="28"/>
          <w:szCs w:val="28"/>
        </w:rPr>
      </w:pPr>
    </w:p>
    <w:p w14:paraId="0474901E" w14:textId="18568A43" w:rsidR="008A7978" w:rsidRDefault="008A7978" w:rsidP="008A7978">
      <w:pPr>
        <w:tabs>
          <w:tab w:val="left" w:pos="8820"/>
        </w:tabs>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г. Ростов - на - Дону</w:t>
      </w:r>
    </w:p>
    <w:p w14:paraId="1F40E9D0" w14:textId="4787EFA6" w:rsidR="008A7978" w:rsidRPr="008A7978" w:rsidRDefault="008A7978" w:rsidP="008A7978">
      <w:pPr>
        <w:tabs>
          <w:tab w:val="left" w:pos="993"/>
        </w:tabs>
        <w:ind w:firstLine="42"/>
        <w:jc w:val="center"/>
      </w:pPr>
      <w:r>
        <w:rPr>
          <w:rFonts w:ascii="Times New Roman" w:eastAsia="Times New Roman" w:hAnsi="Times New Roman" w:cs="Times New Roman"/>
          <w:sz w:val="28"/>
          <w:szCs w:val="28"/>
        </w:rPr>
        <w:t>2025 г.</w:t>
      </w:r>
    </w:p>
    <w:p w14:paraId="68E472CE" w14:textId="48091394" w:rsidR="00155010" w:rsidRPr="008A7978" w:rsidRDefault="00000000">
      <w:pPr>
        <w:rPr>
          <w:rFonts w:ascii="Times New Roman" w:hAnsi="Times New Roman" w:cs="Times New Roman"/>
          <w:sz w:val="28"/>
          <w:szCs w:val="28"/>
        </w:rPr>
      </w:pPr>
      <w:r>
        <w:rPr>
          <w:rFonts w:ascii="Times New Roman" w:hAnsi="Times New Roman" w:cs="Times New Roman"/>
          <w:b/>
          <w:bCs/>
          <w:sz w:val="28"/>
          <w:szCs w:val="28"/>
        </w:rPr>
        <w:t>Цель работы:</w:t>
      </w:r>
    </w:p>
    <w:p w14:paraId="390A3654" w14:textId="3BCBD20F" w:rsidR="00155010" w:rsidRPr="008A7978" w:rsidRDefault="00155010">
      <w:pPr>
        <w:ind w:firstLine="708"/>
        <w:jc w:val="both"/>
        <w:rPr>
          <w:rFonts w:ascii="Times New Roman" w:hAnsi="Times New Roman" w:cs="Times New Roman"/>
          <w:sz w:val="28"/>
          <w:szCs w:val="28"/>
        </w:rPr>
      </w:pPr>
      <w:r>
        <w:rPr>
          <w:rFonts w:ascii="Times New Roman" w:hAnsi="Times New Roman" w:cs="Times New Roman"/>
          <w:sz w:val="28"/>
          <w:szCs w:val="28"/>
        </w:rPr>
        <w:lastRenderedPageBreak/>
        <w:t>изучить принципы построения нейронной сети для классификации текстов на основе предобученной модели BERT, освоить процесс подготовки текстовых данных (токенизацию, формирование выборок), выполнить обучение модели для задачи анализа тональности, а также научиться оценивать качество работы модели с помощью ключевых метрик (Accuracy, Precision, Recall, F1-score, ROC AUC) и визуальных инструментов (график потерь, матрица ошибок, ROC-кривая).</w:t>
      </w:r>
    </w:p>
    <w:p w14:paraId="57D2FB2C" w14:textId="77777777" w:rsidR="00155010" w:rsidRPr="008A7978" w:rsidRDefault="00155010">
      <w:pPr>
        <w:rPr>
          <w:rFonts w:ascii="Times New Roman" w:hAnsi="Times New Roman" w:cs="Times New Roman"/>
          <w:sz w:val="28"/>
          <w:szCs w:val="28"/>
        </w:rPr>
      </w:pPr>
    </w:p>
    <w:p w14:paraId="677979AE" w14:textId="022E3D68" w:rsidR="00295E4D" w:rsidRPr="00295E4D" w:rsidRDefault="00295E4D">
      <w:pPr>
        <w:rPr>
          <w:rFonts w:ascii="Times New Roman" w:hAnsi="Times New Roman" w:cs="Times New Roman"/>
          <w:sz w:val="28"/>
          <w:szCs w:val="28"/>
        </w:rPr>
      </w:pPr>
      <w:r>
        <w:rPr>
          <w:rFonts w:ascii="Times New Roman" w:hAnsi="Times New Roman" w:cs="Times New Roman"/>
          <w:b/>
          <w:bCs/>
          <w:sz w:val="28"/>
          <w:szCs w:val="28"/>
        </w:rPr>
        <w:t>Задание:</w:t>
      </w:r>
      <w:r>
        <w:rPr>
          <w:rFonts w:ascii="Times New Roman" w:hAnsi="Times New Roman" w:cs="Times New Roman"/>
          <w:sz w:val="28"/>
          <w:szCs w:val="28"/>
        </w:rPr>
        <w:t xml:space="preserve"> выполнить анализ тональности текста</w:t>
      </w:r>
    </w:p>
    <w:p w14:paraId="006B0F1B" w14:textId="77777777" w:rsidR="00295E4D" w:rsidRDefault="00295E4D">
      <w:pPr>
        <w:rPr>
          <w:rFonts w:ascii="Times New Roman" w:hAnsi="Times New Roman" w:cs="Times New Roman"/>
          <w:b/>
          <w:bCs/>
          <w:sz w:val="28"/>
          <w:szCs w:val="28"/>
        </w:rPr>
      </w:pPr>
    </w:p>
    <w:p w14:paraId="09DBA649" w14:textId="42F65D6E" w:rsidR="00155010" w:rsidRDefault="00000000">
      <w:pPr>
        <w:rPr>
          <w:rFonts w:ascii="Times New Roman" w:hAnsi="Times New Roman" w:cs="Times New Roman"/>
          <w:b/>
          <w:bCs/>
          <w:sz w:val="28"/>
          <w:szCs w:val="28"/>
        </w:rPr>
      </w:pPr>
      <w:r>
        <w:rPr>
          <w:rFonts w:ascii="Times New Roman" w:hAnsi="Times New Roman" w:cs="Times New Roman"/>
          <w:b/>
          <w:bCs/>
          <w:sz w:val="28"/>
          <w:szCs w:val="28"/>
        </w:rPr>
        <w:t>Программный код:</w:t>
      </w:r>
    </w:p>
    <w:p w14:paraId="6C771405" w14:textId="532A4509" w:rsidR="00295E4D" w:rsidRDefault="00295E4D">
      <w:pP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17A740F7" wp14:editId="0673FD47">
            <wp:extent cx="5345430" cy="8863330"/>
            <wp:effectExtent l="0" t="0" r="7620" b="0"/>
            <wp:docPr id="203353534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535340" name=""/>
                    <pic:cNvPicPr/>
                  </pic:nvPicPr>
                  <pic:blipFill>
                    <a:blip r:embed="rId5"/>
                    <a:stretch>
                      <a:fillRect/>
                    </a:stretch>
                  </pic:blipFill>
                  <pic:spPr>
                    <a:xfrm>
                      <a:off x="0" y="0"/>
                      <a:ext cx="5345430" cy="8863330"/>
                    </a:xfrm>
                    <a:prstGeom prst="rect">
                      <a:avLst/>
                    </a:prstGeom>
                  </pic:spPr>
                </pic:pic>
              </a:graphicData>
            </a:graphic>
          </wp:inline>
        </w:drawing>
      </w:r>
    </w:p>
    <w:p w14:paraId="0A000001" w14:textId="0A000001" w:rsidR="00295E4D" w:rsidRDefault="00295E4D">
      <w:pPr>
        <w:jc w:val="center"/>
        <w:rPr>
          <w:rFonts w:ascii="Times New Roman" w:hAnsi="Times New Roman" w:cs="Times New Roman"/>
          <w:sz w:val="28"/>
          <w:szCs w:val="28"/>
        </w:rPr>
      </w:pPr>
      <w:r>
        <w:rPr>
          <w:rFonts w:ascii="Times New Roman" w:hAnsi="Times New Roman" w:cs="Times New Roman"/>
          <w:sz w:val="28"/>
          <w:szCs w:val="28"/>
        </w:rPr>
        <w:lastRenderedPageBreak/>
        <w:t>Рис. 1.1 – Программный код (часть 1)</w:t>
      </w:r>
    </w:p>
    <w:p w14:paraId="623647A1" w14:textId="27923F14" w:rsidR="00295E4D" w:rsidRDefault="00295E4D">
      <w:pP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308AA002" wp14:editId="512939FA">
            <wp:extent cx="5133340" cy="8863330"/>
            <wp:effectExtent l="0" t="0" r="0" b="0"/>
            <wp:docPr id="95763409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634091" name=""/>
                    <pic:cNvPicPr/>
                  </pic:nvPicPr>
                  <pic:blipFill>
                    <a:blip r:embed="rId6"/>
                    <a:stretch>
                      <a:fillRect/>
                    </a:stretch>
                  </pic:blipFill>
                  <pic:spPr>
                    <a:xfrm>
                      <a:off x="0" y="0"/>
                      <a:ext cx="5133340" cy="8863330"/>
                    </a:xfrm>
                    <a:prstGeom prst="rect">
                      <a:avLst/>
                    </a:prstGeom>
                  </pic:spPr>
                </pic:pic>
              </a:graphicData>
            </a:graphic>
          </wp:inline>
        </w:drawing>
      </w:r>
    </w:p>
    <w:p w14:paraId="0A000002" w14:textId="0A000002" w:rsidR="00295E4D" w:rsidRDefault="00295E4D">
      <w:pPr>
        <w:jc w:val="center"/>
        <w:rPr>
          <w:rFonts w:ascii="Times New Roman" w:hAnsi="Times New Roman" w:cs="Times New Roman"/>
          <w:sz w:val="28"/>
          <w:szCs w:val="28"/>
        </w:rPr>
      </w:pPr>
      <w:r>
        <w:rPr>
          <w:rFonts w:ascii="Times New Roman" w:hAnsi="Times New Roman" w:cs="Times New Roman"/>
          <w:sz w:val="28"/>
          <w:szCs w:val="28"/>
        </w:rPr>
        <w:lastRenderedPageBreak/>
        <w:t>Рис. 1.2 – Программный код (часть 2)</w:t>
      </w:r>
    </w:p>
    <w:p w14:paraId="254F8418" w14:textId="17E6B5DA" w:rsidR="00295E4D" w:rsidRPr="0091460E" w:rsidRDefault="00295E4D">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22D633E0" wp14:editId="2D8777B7">
            <wp:extent cx="5365750" cy="7507605"/>
            <wp:effectExtent l="0" t="0" r="6350" b="0"/>
            <wp:docPr id="97625127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251271" name=""/>
                    <pic:cNvPicPr/>
                  </pic:nvPicPr>
                  <pic:blipFill>
                    <a:blip r:embed="rId7"/>
                    <a:stretch>
                      <a:fillRect/>
                    </a:stretch>
                  </pic:blipFill>
                  <pic:spPr>
                    <a:xfrm>
                      <a:off x="0" y="0"/>
                      <a:ext cx="5365750" cy="7507605"/>
                    </a:xfrm>
                    <a:prstGeom prst="rect">
                      <a:avLst/>
                    </a:prstGeom>
                  </pic:spPr>
                </pic:pic>
              </a:graphicData>
            </a:graphic>
          </wp:inline>
        </w:drawing>
      </w:r>
      <w:r w:rsidR="007926CC" w:rsidRPr="0091460E">
        <w:rPr>
          <w:rFonts w:ascii="Times New Roman" w:hAnsi="Times New Roman" w:cs="Times New Roman"/>
          <w:sz w:val="28"/>
          <w:szCs w:val="28"/>
        </w:rPr>
        <w:t xml:space="preserve"> </w:t>
      </w:r>
    </w:p>
    <w:p w14:paraId="0A000003" w14:textId="0A000003" w:rsidR="00295E4D" w:rsidRDefault="00295E4D">
      <w:pPr>
        <w:jc w:val="center"/>
        <w:rPr>
          <w:rFonts w:ascii="Times New Roman" w:hAnsi="Times New Roman" w:cs="Times New Roman"/>
          <w:sz w:val="28"/>
          <w:szCs w:val="28"/>
        </w:rPr>
      </w:pPr>
      <w:r>
        <w:rPr>
          <w:rFonts w:ascii="Times New Roman" w:hAnsi="Times New Roman" w:cs="Times New Roman"/>
          <w:sz w:val="28"/>
          <w:szCs w:val="28"/>
        </w:rPr>
        <w:t>Рис. 1.3 – Программный код (часть 3)</w:t>
      </w:r>
    </w:p>
    <w:p w14:paraId="7A708555" w14:textId="7616E042" w:rsidR="00295E4D" w:rsidRPr="008A7978" w:rsidRDefault="00295E4D">
      <w:pP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66A62C93" wp14:editId="6ECA880F">
            <wp:extent cx="5365750" cy="6088380"/>
            <wp:effectExtent l="0" t="0" r="6350" b="7620"/>
            <wp:docPr id="134215737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157378" name=""/>
                    <pic:cNvPicPr/>
                  </pic:nvPicPr>
                  <pic:blipFill>
                    <a:blip r:embed="rId8"/>
                    <a:stretch>
                      <a:fillRect/>
                    </a:stretch>
                  </pic:blipFill>
                  <pic:spPr>
                    <a:xfrm>
                      <a:off x="0" y="0"/>
                      <a:ext cx="5365750" cy="6088380"/>
                    </a:xfrm>
                    <a:prstGeom prst="rect">
                      <a:avLst/>
                    </a:prstGeom>
                  </pic:spPr>
                </pic:pic>
              </a:graphicData>
            </a:graphic>
          </wp:inline>
        </w:drawing>
      </w:r>
    </w:p>
    <w:p w14:paraId="0A000004" w14:textId="0A000004" w:rsidR="00295E4D" w:rsidRDefault="00295E4D">
      <w:pPr>
        <w:jc w:val="center"/>
        <w:rPr>
          <w:rFonts w:ascii="Times New Roman" w:hAnsi="Times New Roman" w:cs="Times New Roman"/>
          <w:sz w:val="28"/>
          <w:szCs w:val="28"/>
        </w:rPr>
      </w:pPr>
      <w:r>
        <w:rPr>
          <w:rFonts w:ascii="Times New Roman" w:hAnsi="Times New Roman" w:cs="Times New Roman"/>
          <w:sz w:val="28"/>
          <w:szCs w:val="28"/>
        </w:rPr>
        <w:t>Рис. 1.4 – Программный код (часть 4)</w:t>
      </w:r>
    </w:p>
    <w:p w14:paraId="4A86FC7C" w14:textId="77777777" w:rsidR="00155010" w:rsidRPr="008A7978" w:rsidRDefault="00155010">
      <w:pPr>
        <w:rPr>
          <w:rFonts w:ascii="Times New Roman" w:hAnsi="Times New Roman" w:cs="Times New Roman"/>
          <w:sz w:val="28"/>
          <w:szCs w:val="28"/>
        </w:rPr>
      </w:pPr>
    </w:p>
    <w:p w14:paraId="11D772DB" w14:textId="5488F490" w:rsidR="00295E4D" w:rsidRPr="00416775" w:rsidRDefault="00295E4D">
      <w:pPr>
        <w:rPr>
          <w:rFonts w:ascii="Times New Roman" w:hAnsi="Times New Roman" w:cs="Times New Roman"/>
          <w:b/>
          <w:bCs/>
          <w:sz w:val="28"/>
          <w:szCs w:val="28"/>
        </w:rPr>
      </w:pPr>
      <w:r>
        <w:rPr>
          <w:rFonts w:ascii="Times New Roman" w:hAnsi="Times New Roman" w:cs="Times New Roman"/>
          <w:b/>
          <w:bCs/>
          <w:sz w:val="28"/>
          <w:szCs w:val="28"/>
        </w:rPr>
        <w:t>Пояснение к коду</w:t>
      </w:r>
      <w:r w:rsidRPr="00416775">
        <w:rPr>
          <w:rFonts w:ascii="Times New Roman" w:hAnsi="Times New Roman" w:cs="Times New Roman"/>
          <w:b/>
          <w:bCs/>
          <w:sz w:val="28"/>
          <w:szCs w:val="28"/>
        </w:rPr>
        <w:t>:</w:t>
      </w:r>
    </w:p>
    <w:p w14:paraId="1A6A85C1" w14:textId="77777777" w:rsidR="00295E4D" w:rsidRPr="00295E4D" w:rsidRDefault="00295E4D">
      <w:pPr>
        <w:ind w:firstLine="708"/>
        <w:jc w:val="both"/>
        <w:rPr>
          <w:rFonts w:ascii="Times New Roman" w:hAnsi="Times New Roman" w:cs="Times New Roman"/>
          <w:sz w:val="28"/>
          <w:szCs w:val="28"/>
        </w:rPr>
      </w:pPr>
      <w:r>
        <w:rPr>
          <w:rFonts w:ascii="Times New Roman" w:hAnsi="Times New Roman" w:cs="Times New Roman"/>
          <w:sz w:val="28"/>
          <w:szCs w:val="28"/>
        </w:rPr>
        <w:t xml:space="preserve">Программа реализует задачу анализа тональности текста на основе предобученной нейронной сети BERT (bert-base-uncased). В начале импортируются необходимые библиотеки: PyTorch для построения и обучения модели, transformers для загрузки готовой архитектуры BERT и токенизатора, sklearn для разбиения выборки и вычисления метрик, а также matplotlib и seaborn для визуализации результатов. В блоке конфигурации задаются гиперпараметры: имя модели, максимальная длина последовательности (MAX_LEN = 64), число эпох обучения (EPOCHS = 3), размер батча (BATCH_SIZE = 8) </w:t>
      </w:r>
      <w:r>
        <w:rPr>
          <w:rFonts w:ascii="Times New Roman" w:hAnsi="Times New Roman" w:cs="Times New Roman"/>
          <w:sz w:val="28"/>
          <w:szCs w:val="28"/>
        </w:rPr>
        <w:lastRenderedPageBreak/>
        <w:t>и скорость обучения (LR = 2e–5). Обучение выполняется на GPU при его наличии, иначе на CPU.</w:t>
      </w:r>
    </w:p>
    <w:p w14:paraId="1A6A85C2" w14:textId="77777777" w:rsidR="00295E4D" w:rsidRPr="00295E4D" w:rsidRDefault="00295E4D">
      <w:pPr>
        <w:ind w:firstLine="708"/>
        <w:jc w:val="both"/>
        <w:rPr>
          <w:rFonts w:ascii="Times New Roman" w:hAnsi="Times New Roman" w:cs="Times New Roman"/>
          <w:sz w:val="28"/>
          <w:szCs w:val="28"/>
        </w:rPr>
      </w:pPr>
      <w:r>
        <w:rPr>
          <w:rFonts w:ascii="Times New Roman" w:hAnsi="Times New Roman" w:cs="Times New Roman"/>
          <w:sz w:val="28"/>
          <w:szCs w:val="28"/>
        </w:rPr>
        <w:t xml:space="preserve">Датасет формируется вручную и содержит 24 коротких англоязычных отзыва: 12 позитивных (label = 1) и 12 негативных (label = 0). Для преобразования текстов в числовой вид используется BertTokenizer, который разбивает строку на токены и приводит её к фиксированной длине. Класс SentimentDataset, унаследованный от </w:t>
      </w:r>
      <w:proofErr w:type="gramStart"/>
      <w:r>
        <w:rPr>
          <w:rFonts w:ascii="Times New Roman" w:hAnsi="Times New Roman" w:cs="Times New Roman"/>
          <w:sz w:val="28"/>
          <w:szCs w:val="28"/>
        </w:rPr>
        <w:t>torch.utils</w:t>
      </w:r>
      <w:proofErr w:type="gramEnd"/>
      <w:r>
        <w:rPr>
          <w:rFonts w:ascii="Times New Roman" w:hAnsi="Times New Roman" w:cs="Times New Roman"/>
          <w:sz w:val="28"/>
          <w:szCs w:val="28"/>
        </w:rPr>
        <w:t>.</w:t>
      </w:r>
      <w:proofErr w:type="gramStart"/>
      <w:r>
        <w:rPr>
          <w:rFonts w:ascii="Times New Roman" w:hAnsi="Times New Roman" w:cs="Times New Roman"/>
          <w:sz w:val="28"/>
          <w:szCs w:val="28"/>
        </w:rPr>
        <w:t>data.Dataset</w:t>
      </w:r>
      <w:proofErr w:type="gramEnd"/>
      <w:r>
        <w:rPr>
          <w:rFonts w:ascii="Times New Roman" w:hAnsi="Times New Roman" w:cs="Times New Roman"/>
          <w:sz w:val="28"/>
          <w:szCs w:val="28"/>
        </w:rPr>
        <w:t>, инкапсулирует тексты, метки и токенизатор: в методе __getitem__ для каждого элемента возвращаются тензоры input_ids, attention_mask и label, пригодные для подачи в модель.</w:t>
      </w:r>
    </w:p>
    <w:p w14:paraId="1A6A85C3" w14:textId="77777777" w:rsidR="00295E4D" w:rsidRPr="00295E4D" w:rsidRDefault="00295E4D">
      <w:pPr>
        <w:ind w:firstLine="708"/>
        <w:jc w:val="both"/>
        <w:rPr>
          <w:rFonts w:ascii="Times New Roman" w:hAnsi="Times New Roman" w:cs="Times New Roman"/>
          <w:sz w:val="28"/>
          <w:szCs w:val="28"/>
        </w:rPr>
      </w:pPr>
      <w:r>
        <w:rPr>
          <w:rFonts w:ascii="Times New Roman" w:hAnsi="Times New Roman" w:cs="Times New Roman"/>
          <w:sz w:val="28"/>
          <w:szCs w:val="28"/>
        </w:rPr>
        <w:t>Функция train_test_split делит данные на обучающую (75%) и тестовую (25%) выборки со стратификацией по меткам, после чего они оборачиваются в DataLoader для пакетной подачи. Модель BertForSequenceClassification загружается с предобученными весами и дополнительно получает классификационную голову на 2 класса (num_labels = 2). В качестве оптимизатора используется AdamW, функции потерь — CrossEntropyLoss.</w:t>
      </w:r>
    </w:p>
    <w:p w14:paraId="1A6A85C4" w14:textId="77777777" w:rsidR="00295E4D" w:rsidRPr="00295E4D" w:rsidRDefault="00295E4D">
      <w:pPr>
        <w:ind w:firstLine="708"/>
        <w:jc w:val="both"/>
        <w:rPr>
          <w:rFonts w:ascii="Times New Roman" w:hAnsi="Times New Roman" w:cs="Times New Roman"/>
          <w:sz w:val="28"/>
          <w:szCs w:val="28"/>
        </w:rPr>
      </w:pPr>
      <w:r>
        <w:rPr>
          <w:rFonts w:ascii="Times New Roman" w:hAnsi="Times New Roman" w:cs="Times New Roman"/>
          <w:sz w:val="28"/>
          <w:szCs w:val="28"/>
        </w:rPr>
        <w:t>Цикл обучения выполняется по трём эпохам: для каждого батча рассчитывается выход сети, вычисляется значение функции потерь, выполняется обратное распространение ошибки (</w:t>
      </w:r>
      <w:proofErr w:type="gramStart"/>
      <w:r>
        <w:rPr>
          <w:rFonts w:ascii="Times New Roman" w:hAnsi="Times New Roman" w:cs="Times New Roman"/>
          <w:sz w:val="28"/>
          <w:szCs w:val="28"/>
        </w:rPr>
        <w:t>loss.backward</w:t>
      </w:r>
      <w:proofErr w:type="gramEnd"/>
      <w:r>
        <w:rPr>
          <w:rFonts w:ascii="Times New Roman" w:hAnsi="Times New Roman" w:cs="Times New Roman"/>
          <w:sz w:val="28"/>
          <w:szCs w:val="28"/>
        </w:rPr>
        <w:t>()) и шаг оптимизатора. Среднее значение потерь на каждой эпохе сохраняется в список train_losses и затем отображается на графике средствами matplotlib.</w:t>
      </w:r>
    </w:p>
    <w:p w14:paraId="1A6A85C5" w14:textId="6736FF36" w:rsidR="00295E4D" w:rsidRPr="00295E4D" w:rsidRDefault="00295E4D">
      <w:pPr>
        <w:ind w:firstLine="708"/>
        <w:jc w:val="both"/>
        <w:rPr>
          <w:rFonts w:ascii="Times New Roman" w:hAnsi="Times New Roman" w:cs="Times New Roman"/>
          <w:sz w:val="28"/>
          <w:szCs w:val="28"/>
        </w:rPr>
      </w:pPr>
      <w:r>
        <w:rPr>
          <w:rFonts w:ascii="Times New Roman" w:hAnsi="Times New Roman" w:cs="Times New Roman"/>
          <w:sz w:val="28"/>
          <w:szCs w:val="28"/>
        </w:rPr>
        <w:t xml:space="preserve">На этапе оценки качества модель переводится в режим </w:t>
      </w:r>
      <w:proofErr w:type="gramStart"/>
      <w:r>
        <w:rPr>
          <w:rFonts w:ascii="Times New Roman" w:hAnsi="Times New Roman" w:cs="Times New Roman"/>
          <w:sz w:val="28"/>
          <w:szCs w:val="28"/>
        </w:rPr>
        <w:t>model.eval</w:t>
      </w:r>
      <w:proofErr w:type="gramEnd"/>
      <w:r>
        <w:rPr>
          <w:rFonts w:ascii="Times New Roman" w:hAnsi="Times New Roman" w:cs="Times New Roman"/>
          <w:sz w:val="28"/>
          <w:szCs w:val="28"/>
        </w:rPr>
        <w:t xml:space="preserve">(), а вычисления выполняются внутри </w:t>
      </w:r>
      <w:proofErr w:type="spellStart"/>
      <w:r>
        <w:rPr>
          <w:rFonts w:ascii="Times New Roman" w:hAnsi="Times New Roman" w:cs="Times New Roman"/>
          <w:sz w:val="28"/>
          <w:szCs w:val="28"/>
        </w:rPr>
        <w:t>torch.no</w:t>
      </w:r>
      <w:r w:rsidR="00416775" w:rsidRPr="00416775">
        <w:rPr>
          <w:rFonts w:ascii="Times New Roman" w:hAnsi="Times New Roman" w:cs="Times New Roman"/>
          <w:sz w:val="28"/>
          <w:szCs w:val="28"/>
        </w:rPr>
        <w:t>_</w:t>
      </w:r>
      <w:proofErr w:type="gramStart"/>
      <w:r>
        <w:rPr>
          <w:rFonts w:ascii="Times New Roman" w:hAnsi="Times New Roman" w:cs="Times New Roman"/>
          <w:sz w:val="28"/>
          <w:szCs w:val="28"/>
        </w:rPr>
        <w:t>grad</w:t>
      </w:r>
      <w:proofErr w:type="spellEnd"/>
      <w:r>
        <w:rPr>
          <w:rFonts w:ascii="Times New Roman" w:hAnsi="Times New Roman" w:cs="Times New Roman"/>
          <w:sz w:val="28"/>
          <w:szCs w:val="28"/>
        </w:rPr>
        <w:t>(</w:t>
      </w:r>
      <w:proofErr w:type="gramEnd"/>
      <w:r>
        <w:rPr>
          <w:rFonts w:ascii="Times New Roman" w:hAnsi="Times New Roman" w:cs="Times New Roman"/>
          <w:sz w:val="28"/>
          <w:szCs w:val="28"/>
        </w:rPr>
        <w:t>) для отключения построения вычислительного графа. На тестовой выборке собираются предсказанные классы (argmax от logits), истинные метки и вероятности положительного класса (через softmax). На их основе рассчитываются Accuracy, отчёт classification_report (precision, recall, F1-score), матрица ошибок и ROC AUC, а также строятся матрица ошибок (heatmap) и ROC-кривая.</w:t>
      </w:r>
    </w:p>
    <w:p w14:paraId="1A6A85C6" w14:textId="77777777" w:rsidR="00295E4D" w:rsidRPr="00295E4D" w:rsidRDefault="00295E4D">
      <w:pPr>
        <w:ind w:firstLine="708"/>
        <w:jc w:val="both"/>
        <w:rPr>
          <w:rFonts w:ascii="Times New Roman" w:hAnsi="Times New Roman" w:cs="Times New Roman"/>
          <w:sz w:val="28"/>
          <w:szCs w:val="28"/>
        </w:rPr>
      </w:pPr>
      <w:r>
        <w:rPr>
          <w:rFonts w:ascii="Times New Roman" w:hAnsi="Times New Roman" w:cs="Times New Roman"/>
          <w:sz w:val="28"/>
          <w:szCs w:val="28"/>
        </w:rPr>
        <w:t>В заключительной части реализована функция predict_sentiment, которая принимает произвольный текст, прогоняет его через токенизатор и обученную модель и возвращает метку тональности («Позитивный» или «Негативный») вместе с вероятностями обоих классов. Функция проверяется на трёх новых примерах, демонстрируя работу модели на ранее не встречавшихся данных.</w:t>
      </w:r>
    </w:p>
    <w:p w14:paraId="1A6A85C7" w14:textId="77777777" w:rsidR="00295E4D" w:rsidRPr="00295E4D" w:rsidRDefault="00295E4D">
      <w:pPr>
        <w:rPr>
          <w:rFonts w:ascii="Times New Roman" w:hAnsi="Times New Roman" w:cs="Times New Roman"/>
          <w:b/>
          <w:bCs/>
          <w:sz w:val="28"/>
          <w:szCs w:val="28"/>
        </w:rPr>
      </w:pPr>
    </w:p>
    <w:p w14:paraId="24901924" w14:textId="2D54308E" w:rsidR="00155010" w:rsidRDefault="00295E4D">
      <w:pPr>
        <w:rPr>
          <w:rFonts w:ascii="Times New Roman" w:hAnsi="Times New Roman" w:cs="Times New Roman"/>
          <w:b/>
          <w:bCs/>
          <w:sz w:val="28"/>
          <w:szCs w:val="28"/>
        </w:rPr>
      </w:pPr>
      <w:r>
        <w:rPr>
          <w:rFonts w:ascii="Times New Roman" w:hAnsi="Times New Roman" w:cs="Times New Roman"/>
          <w:b/>
          <w:bCs/>
          <w:sz w:val="28"/>
          <w:szCs w:val="28"/>
        </w:rPr>
        <w:t>Результат выполнения кода:</w:t>
      </w:r>
    </w:p>
    <w:p w14:paraId="4758B85E" w14:textId="2C31A5C6" w:rsidR="00295E4D" w:rsidRDefault="00295E4D">
      <w:pP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07B16B9C" wp14:editId="6B40A452">
            <wp:extent cx="5365750" cy="1817370"/>
            <wp:effectExtent l="0" t="0" r="6350" b="0"/>
            <wp:docPr id="126342103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421032" name=""/>
                    <pic:cNvPicPr/>
                  </pic:nvPicPr>
                  <pic:blipFill>
                    <a:blip r:embed="rId9"/>
                    <a:stretch>
                      <a:fillRect/>
                    </a:stretch>
                  </pic:blipFill>
                  <pic:spPr>
                    <a:xfrm>
                      <a:off x="0" y="0"/>
                      <a:ext cx="5365750" cy="1817370"/>
                    </a:xfrm>
                    <a:prstGeom prst="rect">
                      <a:avLst/>
                    </a:prstGeom>
                  </pic:spPr>
                </pic:pic>
              </a:graphicData>
            </a:graphic>
          </wp:inline>
        </w:drawing>
      </w:r>
    </w:p>
    <w:p w14:paraId="0A000005" w14:textId="0A000005" w:rsidR="00295E4D" w:rsidRDefault="00295E4D">
      <w:pPr>
        <w:jc w:val="center"/>
        <w:rPr>
          <w:rFonts w:ascii="Times New Roman" w:hAnsi="Times New Roman" w:cs="Times New Roman"/>
          <w:sz w:val="28"/>
          <w:szCs w:val="28"/>
        </w:rPr>
      </w:pPr>
      <w:r>
        <w:rPr>
          <w:rFonts w:ascii="Times New Roman" w:hAnsi="Times New Roman" w:cs="Times New Roman"/>
          <w:sz w:val="28"/>
          <w:szCs w:val="28"/>
        </w:rPr>
        <w:t>Рис. 1.5 – Консольный вывод: загрузка модели и процесс обучения</w:t>
      </w:r>
    </w:p>
    <w:p w14:paraId="7E861105" w14:textId="74204F00" w:rsidR="00295E4D" w:rsidRDefault="00295E4D">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1683B0BC" wp14:editId="264E1AF9">
            <wp:extent cx="5365750" cy="2625725"/>
            <wp:effectExtent l="0" t="0" r="6350" b="3175"/>
            <wp:docPr id="153642644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426444" name=""/>
                    <pic:cNvPicPr/>
                  </pic:nvPicPr>
                  <pic:blipFill>
                    <a:blip r:embed="rId10"/>
                    <a:stretch>
                      <a:fillRect/>
                    </a:stretch>
                  </pic:blipFill>
                  <pic:spPr>
                    <a:xfrm>
                      <a:off x="0" y="0"/>
                      <a:ext cx="5365750" cy="2625725"/>
                    </a:xfrm>
                    <a:prstGeom prst="rect">
                      <a:avLst/>
                    </a:prstGeom>
                  </pic:spPr>
                </pic:pic>
              </a:graphicData>
            </a:graphic>
          </wp:inline>
        </w:drawing>
      </w:r>
    </w:p>
    <w:p w14:paraId="0A000006" w14:textId="0A000006" w:rsidR="00295E4D" w:rsidRDefault="00295E4D">
      <w:pPr>
        <w:jc w:val="center"/>
        <w:rPr>
          <w:rFonts w:ascii="Times New Roman" w:hAnsi="Times New Roman" w:cs="Times New Roman"/>
          <w:sz w:val="28"/>
          <w:szCs w:val="28"/>
        </w:rPr>
      </w:pPr>
      <w:r>
        <w:rPr>
          <w:rFonts w:ascii="Times New Roman" w:hAnsi="Times New Roman" w:cs="Times New Roman"/>
          <w:sz w:val="28"/>
          <w:szCs w:val="28"/>
        </w:rPr>
        <w:t>Рис. 1.6 – Консольный вывод: отчёт классификации и метрики качества</w:t>
      </w:r>
    </w:p>
    <w:p w14:paraId="59EF5179" w14:textId="2E6BDC5F" w:rsidR="00295E4D" w:rsidRDefault="00295E4D">
      <w:pP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43907756" wp14:editId="1CD83AB7">
            <wp:extent cx="5365750" cy="6376670"/>
            <wp:effectExtent l="0" t="0" r="6350" b="5080"/>
            <wp:docPr id="133899758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997587" name=""/>
                    <pic:cNvPicPr/>
                  </pic:nvPicPr>
                  <pic:blipFill>
                    <a:blip r:embed="rId11"/>
                    <a:stretch>
                      <a:fillRect/>
                    </a:stretch>
                  </pic:blipFill>
                  <pic:spPr>
                    <a:xfrm>
                      <a:off x="0" y="0"/>
                      <a:ext cx="5365750" cy="6376670"/>
                    </a:xfrm>
                    <a:prstGeom prst="rect">
                      <a:avLst/>
                    </a:prstGeom>
                  </pic:spPr>
                </pic:pic>
              </a:graphicData>
            </a:graphic>
          </wp:inline>
        </w:drawing>
      </w:r>
    </w:p>
    <w:p w14:paraId="0A000007" w14:textId="0A000007" w:rsidR="00295E4D" w:rsidRDefault="00295E4D">
      <w:pPr>
        <w:jc w:val="center"/>
        <w:rPr>
          <w:rFonts w:ascii="Times New Roman" w:hAnsi="Times New Roman" w:cs="Times New Roman"/>
          <w:sz w:val="28"/>
          <w:szCs w:val="28"/>
        </w:rPr>
      </w:pPr>
      <w:r>
        <w:rPr>
          <w:rFonts w:ascii="Times New Roman" w:hAnsi="Times New Roman" w:cs="Times New Roman"/>
          <w:sz w:val="28"/>
          <w:szCs w:val="28"/>
        </w:rPr>
        <w:t>Рис. 1.7 – Консольный вывод: предсказания модели на новых текстах</w:t>
      </w:r>
    </w:p>
    <w:p w14:paraId="0A0000A7" w14:textId="0A0000A7" w:rsidR="00295E4D" w:rsidRDefault="00295E4D">
      <w:pP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4730B0FF" wp14:editId="7B637234">
            <wp:extent cx="5361940" cy="3065145"/>
            <wp:effectExtent l="0" t="0" r="0" b="1905"/>
            <wp:docPr id="209857471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61940" cy="3065145"/>
                    </a:xfrm>
                    <a:prstGeom prst="rect">
                      <a:avLst/>
                    </a:prstGeom>
                    <a:noFill/>
                    <a:ln>
                      <a:noFill/>
                    </a:ln>
                  </pic:spPr>
                </pic:pic>
              </a:graphicData>
            </a:graphic>
          </wp:inline>
        </w:drawing>
      </w:r>
    </w:p>
    <w:p w14:paraId="4A4DE12D" w14:textId="77777777" w:rsidR="00295E4D" w:rsidRDefault="00295E4D">
      <w:pPr>
        <w:rPr>
          <w:rFonts w:ascii="Times New Roman" w:hAnsi="Times New Roman" w:cs="Times New Roman"/>
          <w:sz w:val="28"/>
          <w:szCs w:val="28"/>
        </w:rPr>
      </w:pPr>
    </w:p>
    <w:p w14:paraId="0A000008" w14:textId="0A000008" w:rsidR="00295E4D" w:rsidRDefault="00295E4D">
      <w:pPr>
        <w:jc w:val="center"/>
        <w:rPr>
          <w:rFonts w:ascii="Times New Roman" w:hAnsi="Times New Roman" w:cs="Times New Roman"/>
          <w:sz w:val="28"/>
          <w:szCs w:val="28"/>
        </w:rPr>
      </w:pPr>
      <w:r>
        <w:rPr>
          <w:rFonts w:ascii="Times New Roman" w:hAnsi="Times New Roman" w:cs="Times New Roman"/>
          <w:sz w:val="28"/>
          <w:szCs w:val="28"/>
        </w:rPr>
        <w:t>Рис. 1.8 – График потерь при обучении (Training Loss)</w:t>
      </w:r>
    </w:p>
    <w:p w14:paraId="100D5837" w14:textId="108DE3E1" w:rsidR="00295E4D" w:rsidRDefault="00295E4D">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489DE8DA" wp14:editId="59258C8D">
            <wp:extent cx="5361940" cy="4469765"/>
            <wp:effectExtent l="0" t="0" r="0" b="6985"/>
            <wp:docPr id="291660962"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61940" cy="4469765"/>
                    </a:xfrm>
                    <a:prstGeom prst="rect">
                      <a:avLst/>
                    </a:prstGeom>
                    <a:noFill/>
                    <a:ln>
                      <a:noFill/>
                    </a:ln>
                  </pic:spPr>
                </pic:pic>
              </a:graphicData>
            </a:graphic>
          </wp:inline>
        </w:drawing>
      </w:r>
    </w:p>
    <w:p w14:paraId="7E9ADF7E" w14:textId="77777777" w:rsidR="00295E4D" w:rsidRDefault="00295E4D">
      <w:pPr>
        <w:rPr>
          <w:rFonts w:ascii="Times New Roman" w:hAnsi="Times New Roman" w:cs="Times New Roman"/>
          <w:sz w:val="28"/>
          <w:szCs w:val="28"/>
        </w:rPr>
      </w:pPr>
    </w:p>
    <w:p w14:paraId="511B548C" w14:textId="77777777" w:rsidR="00295E4D" w:rsidRDefault="00295E4D">
      <w:pPr>
        <w:rPr>
          <w:rFonts w:ascii="Times New Roman" w:hAnsi="Times New Roman" w:cs="Times New Roman"/>
          <w:sz w:val="28"/>
          <w:szCs w:val="28"/>
        </w:rPr>
      </w:pPr>
    </w:p>
    <w:p w14:paraId="0650DAF3" w14:textId="77777777" w:rsidR="00295E4D" w:rsidRDefault="00295E4D">
      <w:pPr>
        <w:rPr>
          <w:rFonts w:ascii="Times New Roman" w:hAnsi="Times New Roman" w:cs="Times New Roman"/>
          <w:sz w:val="28"/>
          <w:szCs w:val="28"/>
        </w:rPr>
      </w:pPr>
    </w:p>
    <w:p w14:paraId="02B474A4" w14:textId="77777777" w:rsidR="00295E4D" w:rsidRDefault="00295E4D">
      <w:pPr>
        <w:rPr>
          <w:rFonts w:ascii="Times New Roman" w:hAnsi="Times New Roman" w:cs="Times New Roman"/>
          <w:sz w:val="28"/>
          <w:szCs w:val="28"/>
        </w:rPr>
      </w:pPr>
    </w:p>
    <w:p w14:paraId="0A000009" w14:textId="0A000009" w:rsidR="00295E4D" w:rsidRDefault="00295E4D">
      <w:pPr>
        <w:jc w:val="center"/>
        <w:rPr>
          <w:rFonts w:ascii="Times New Roman" w:hAnsi="Times New Roman" w:cs="Times New Roman"/>
          <w:sz w:val="28"/>
          <w:szCs w:val="28"/>
        </w:rPr>
      </w:pPr>
      <w:r>
        <w:rPr>
          <w:rFonts w:ascii="Times New Roman" w:hAnsi="Times New Roman" w:cs="Times New Roman"/>
          <w:sz w:val="28"/>
          <w:szCs w:val="28"/>
        </w:rPr>
        <w:lastRenderedPageBreak/>
        <w:t>Рис. 1.9 – Матрица ошибок (Confusion Matrix)</w:t>
      </w:r>
    </w:p>
    <w:p w14:paraId="53350F72" w14:textId="77057032" w:rsidR="00295E4D" w:rsidRPr="00295E4D" w:rsidRDefault="00295E4D">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69A44FEC" wp14:editId="2EE735BD">
            <wp:extent cx="5361940" cy="3832860"/>
            <wp:effectExtent l="0" t="0" r="0" b="0"/>
            <wp:docPr id="811946179"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61940" cy="3832860"/>
                    </a:xfrm>
                    <a:prstGeom prst="rect">
                      <a:avLst/>
                    </a:prstGeom>
                    <a:noFill/>
                    <a:ln>
                      <a:noFill/>
                    </a:ln>
                  </pic:spPr>
                </pic:pic>
              </a:graphicData>
            </a:graphic>
          </wp:inline>
        </w:drawing>
      </w:r>
    </w:p>
    <w:p w14:paraId="0A00000A" w14:textId="0A00000A" w:rsidR="00295E4D" w:rsidRDefault="00295E4D">
      <w:pPr>
        <w:jc w:val="center"/>
        <w:rPr>
          <w:rFonts w:ascii="Times New Roman" w:hAnsi="Times New Roman" w:cs="Times New Roman"/>
          <w:sz w:val="28"/>
          <w:szCs w:val="28"/>
        </w:rPr>
      </w:pPr>
      <w:r>
        <w:rPr>
          <w:rFonts w:ascii="Times New Roman" w:hAnsi="Times New Roman" w:cs="Times New Roman"/>
          <w:sz w:val="28"/>
          <w:szCs w:val="28"/>
        </w:rPr>
        <w:t>Рис. 1.10 – ROC-кривая</w:t>
      </w:r>
    </w:p>
    <w:p w14:paraId="0B000000" w14:textId="0B000000" w:rsidR="00295E4D" w:rsidRDefault="00295E4D">
      <w:pPr>
        <w:rPr>
          <w:rFonts w:ascii="Times New Roman" w:hAnsi="Times New Roman" w:cs="Times New Roman"/>
          <w:sz w:val="28"/>
          <w:szCs w:val="28"/>
        </w:rPr>
      </w:pPr>
    </w:p>
    <w:p w14:paraId="0B000001" w14:textId="0B000001" w:rsidR="00295E4D" w:rsidRDefault="00295E4D">
      <w:pPr>
        <w:rPr>
          <w:rFonts w:ascii="Times New Roman" w:hAnsi="Times New Roman" w:cs="Times New Roman"/>
          <w:b/>
          <w:bCs/>
          <w:sz w:val="28"/>
          <w:szCs w:val="28"/>
        </w:rPr>
      </w:pPr>
      <w:r>
        <w:rPr>
          <w:rFonts w:ascii="Times New Roman" w:hAnsi="Times New Roman" w:cs="Times New Roman"/>
          <w:b/>
          <w:bCs/>
          <w:sz w:val="28"/>
          <w:szCs w:val="28"/>
        </w:rPr>
        <w:t>Вывод:</w:t>
      </w:r>
    </w:p>
    <w:p w14:paraId="0B000002" w14:textId="0B000002" w:rsidR="00295E4D" w:rsidRDefault="00295E4D">
      <w:pPr>
        <w:ind w:firstLine="708"/>
        <w:jc w:val="both"/>
        <w:rPr>
          <w:rFonts w:ascii="Times New Roman" w:hAnsi="Times New Roman" w:cs="Times New Roman"/>
          <w:sz w:val="28"/>
          <w:szCs w:val="28"/>
        </w:rPr>
      </w:pPr>
      <w:r>
        <w:rPr>
          <w:rFonts w:ascii="Times New Roman" w:hAnsi="Times New Roman" w:cs="Times New Roman"/>
          <w:sz w:val="28"/>
          <w:szCs w:val="28"/>
        </w:rPr>
        <w:t>В ходе лабораторной работы была построена нейронная сеть для классификации текстов по тональности на основе предобученной модели BERT (bert-base-uncased). Программа реализует полный цикл работы с моделью: подготовку и токенизацию данных, разбиение на обучающую и тестовую выборки, дообучение классификационной головы поверх BERT, а также оценку качества с использованием ключевых метрик и визуализаций.</w:t>
      </w:r>
    </w:p>
    <w:p w14:paraId="0B000003" w14:textId="0B000003" w:rsidR="00295E4D" w:rsidRDefault="00295E4D">
      <w:pPr>
        <w:ind w:firstLine="708"/>
        <w:jc w:val="both"/>
        <w:rPr>
          <w:rFonts w:ascii="Times New Roman" w:hAnsi="Times New Roman" w:cs="Times New Roman"/>
          <w:sz w:val="28"/>
          <w:szCs w:val="28"/>
        </w:rPr>
      </w:pPr>
      <w:r>
        <w:rPr>
          <w:rFonts w:ascii="Times New Roman" w:hAnsi="Times New Roman" w:cs="Times New Roman"/>
          <w:sz w:val="28"/>
          <w:szCs w:val="28"/>
        </w:rPr>
        <w:t>По итогам обучения значение функции потерь снизилось с 0.7120 до 0.5888 за три эпохи, что свидетельствует о прохождении процесса обучения. Однако полученные метрики на тестовой выборке (Accuracy = 0.5000, ROC AUC = 0.5556) и матрица ошибок показывают, что модель фактически относит все примеры к позитивному классу. Основная причина такого результата — крайне малый объём обучающей выборки (всего 18 примеров для дообучения), которого недостаточно для адекватной настройки параметров такой мощной архитектуры, как BERT. Для достижения приемлемого качества потребовалось бы значительно большее количество размеченных данных (тысячи примеров) и, возможно, увеличение числа эпох обучения.</w:t>
      </w:r>
    </w:p>
    <w:p w14:paraId="0B000004" w14:textId="0B000004" w:rsidR="00295E4D" w:rsidRDefault="00295E4D">
      <w:pPr>
        <w:ind w:firstLine="708"/>
        <w:jc w:val="both"/>
        <w:rPr>
          <w:rFonts w:ascii="Times New Roman" w:hAnsi="Times New Roman" w:cs="Times New Roman"/>
          <w:sz w:val="28"/>
          <w:szCs w:val="28"/>
        </w:rPr>
      </w:pPr>
      <w:r>
        <w:rPr>
          <w:rFonts w:ascii="Times New Roman" w:hAnsi="Times New Roman" w:cs="Times New Roman"/>
          <w:sz w:val="28"/>
          <w:szCs w:val="28"/>
        </w:rPr>
        <w:lastRenderedPageBreak/>
        <w:t>В результате работы были изучены принципы построения нейронной сети для классификации текстов на основе модели BERT, освоены методы оценки качества модели (Accuracy, Precision, Recall, F1-score, ROC AUC, матрица ошибок) и приобретены практические навыки использования библиотек PyTorch, Transformers и scikit-learn при решении задач обработки естественного языка.</w:t>
      </w:r>
    </w:p>
    <w:sectPr w:rsidR="00295E4D">
      <w:pgSz w:w="11906" w:h="16838"/>
      <w:pgMar w:top="1440" w:right="1440" w:bottom="1440" w:left="2016"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C8278F"/>
    <w:multiLevelType w:val="hybridMultilevel"/>
    <w:tmpl w:val="C9788058"/>
    <w:lvl w:ilvl="0" w:tplc="114C0E40">
      <w:start w:val="1"/>
      <w:numFmt w:val="decimal"/>
      <w:lvlText w:val="%1."/>
      <w:lvlJc w:val="left"/>
      <w:pPr>
        <w:ind w:left="720" w:hanging="360"/>
      </w:pPr>
    </w:lvl>
    <w:lvl w:ilvl="1" w:tplc="2BF4B590">
      <w:numFmt w:val="decimal"/>
      <w:lvlText w:val=""/>
      <w:lvlJc w:val="left"/>
    </w:lvl>
    <w:lvl w:ilvl="2" w:tplc="C64E4AE0">
      <w:numFmt w:val="decimal"/>
      <w:lvlText w:val=""/>
      <w:lvlJc w:val="left"/>
    </w:lvl>
    <w:lvl w:ilvl="3" w:tplc="E49A9FFA">
      <w:numFmt w:val="decimal"/>
      <w:lvlText w:val=""/>
      <w:lvlJc w:val="left"/>
    </w:lvl>
    <w:lvl w:ilvl="4" w:tplc="E1A4E8A0">
      <w:numFmt w:val="decimal"/>
      <w:lvlText w:val=""/>
      <w:lvlJc w:val="left"/>
    </w:lvl>
    <w:lvl w:ilvl="5" w:tplc="F0CA1C70">
      <w:numFmt w:val="decimal"/>
      <w:lvlText w:val=""/>
      <w:lvlJc w:val="left"/>
    </w:lvl>
    <w:lvl w:ilvl="6" w:tplc="78749D9C">
      <w:numFmt w:val="decimal"/>
      <w:lvlText w:val=""/>
      <w:lvlJc w:val="left"/>
    </w:lvl>
    <w:lvl w:ilvl="7" w:tplc="1562CA7E">
      <w:numFmt w:val="decimal"/>
      <w:lvlText w:val=""/>
      <w:lvlJc w:val="left"/>
    </w:lvl>
    <w:lvl w:ilvl="8" w:tplc="D6446D88">
      <w:numFmt w:val="decimal"/>
      <w:lvlText w:val=""/>
      <w:lvlJc w:val="left"/>
    </w:lvl>
  </w:abstractNum>
  <w:abstractNum w:abstractNumId="1" w15:restartNumberingAfterBreak="0">
    <w:nsid w:val="3F6009BD"/>
    <w:multiLevelType w:val="hybridMultilevel"/>
    <w:tmpl w:val="8138DA48"/>
    <w:lvl w:ilvl="0" w:tplc="9F6EB584">
      <w:start w:val="1"/>
      <w:numFmt w:val="bullet"/>
      <w:lvlText w:val="●"/>
      <w:lvlJc w:val="left"/>
      <w:pPr>
        <w:ind w:left="720" w:hanging="360"/>
      </w:pPr>
    </w:lvl>
    <w:lvl w:ilvl="1" w:tplc="0A302CEE">
      <w:start w:val="1"/>
      <w:numFmt w:val="bullet"/>
      <w:lvlText w:val="○"/>
      <w:lvlJc w:val="left"/>
      <w:pPr>
        <w:ind w:left="1440" w:hanging="360"/>
      </w:pPr>
    </w:lvl>
    <w:lvl w:ilvl="2" w:tplc="065A13BC">
      <w:start w:val="1"/>
      <w:numFmt w:val="bullet"/>
      <w:lvlText w:val="■"/>
      <w:lvlJc w:val="left"/>
      <w:pPr>
        <w:ind w:left="2160" w:hanging="360"/>
      </w:pPr>
    </w:lvl>
    <w:lvl w:ilvl="3" w:tplc="6F3828B6">
      <w:start w:val="1"/>
      <w:numFmt w:val="bullet"/>
      <w:lvlText w:val="●"/>
      <w:lvlJc w:val="left"/>
      <w:pPr>
        <w:ind w:left="2880" w:hanging="360"/>
      </w:pPr>
    </w:lvl>
    <w:lvl w:ilvl="4" w:tplc="4D2E672A">
      <w:start w:val="1"/>
      <w:numFmt w:val="bullet"/>
      <w:lvlText w:val="○"/>
      <w:lvlJc w:val="left"/>
      <w:pPr>
        <w:ind w:left="3600" w:hanging="360"/>
      </w:pPr>
    </w:lvl>
    <w:lvl w:ilvl="5" w:tplc="45ECF79C">
      <w:start w:val="1"/>
      <w:numFmt w:val="bullet"/>
      <w:lvlText w:val="■"/>
      <w:lvlJc w:val="left"/>
      <w:pPr>
        <w:ind w:left="4320" w:hanging="360"/>
      </w:pPr>
    </w:lvl>
    <w:lvl w:ilvl="6" w:tplc="AD181BE6">
      <w:start w:val="1"/>
      <w:numFmt w:val="bullet"/>
      <w:lvlText w:val="●"/>
      <w:lvlJc w:val="left"/>
      <w:pPr>
        <w:ind w:left="5040" w:hanging="360"/>
      </w:pPr>
    </w:lvl>
    <w:lvl w:ilvl="7" w:tplc="BD4C81A2">
      <w:start w:val="1"/>
      <w:numFmt w:val="bullet"/>
      <w:lvlText w:val="●"/>
      <w:lvlJc w:val="left"/>
      <w:pPr>
        <w:ind w:left="5760" w:hanging="360"/>
      </w:pPr>
    </w:lvl>
    <w:lvl w:ilvl="8" w:tplc="C832B998">
      <w:start w:val="1"/>
      <w:numFmt w:val="bullet"/>
      <w:lvlText w:val="●"/>
      <w:lvlJc w:val="left"/>
      <w:pPr>
        <w:ind w:left="6480" w:hanging="360"/>
      </w:pPr>
    </w:lvl>
  </w:abstractNum>
  <w:num w:numId="1" w16cid:durableId="517428721">
    <w:abstractNumId w:val="1"/>
    <w:lvlOverride w:ilvl="0">
      <w:startOverride w:val="1"/>
    </w:lvlOverride>
  </w:num>
  <w:num w:numId="2" w16cid:durableId="3533807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5010"/>
    <w:rsid w:val="000933F8"/>
    <w:rsid w:val="00155010"/>
    <w:rsid w:val="001E6025"/>
    <w:rsid w:val="00295E4D"/>
    <w:rsid w:val="002C154F"/>
    <w:rsid w:val="00375C2F"/>
    <w:rsid w:val="00416308"/>
    <w:rsid w:val="00416775"/>
    <w:rsid w:val="00756E48"/>
    <w:rsid w:val="00765D68"/>
    <w:rsid w:val="007926CC"/>
    <w:rsid w:val="00824FF1"/>
    <w:rsid w:val="008A7978"/>
    <w:rsid w:val="0091460E"/>
    <w:rsid w:val="00AB34D1"/>
    <w:rsid w:val="00D67863"/>
    <w:rsid w:val="00FC6E6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FE447B"/>
  <w15:docId w15:val="{E3A06B22-3AD5-4041-90E3-9B617C3149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spacing w:before="360" w:after="180"/>
      <w:outlineLvl w:val="0"/>
    </w:pPr>
    <w:rPr>
      <w:b/>
      <w:bCs/>
      <w:color w:val="1F3864"/>
      <w:sz w:val="32"/>
      <w:szCs w:val="32"/>
    </w:rPr>
  </w:style>
  <w:style w:type="paragraph" w:styleId="2">
    <w:name w:val="heading 2"/>
    <w:uiPriority w:val="9"/>
    <w:unhideWhenUsed/>
    <w:qFormat/>
    <w:pPr>
      <w:spacing w:before="300" w:after="150"/>
      <w:outlineLvl w:val="1"/>
    </w:pPr>
    <w:rPr>
      <w:b/>
      <w:bCs/>
      <w:color w:val="2E75B6"/>
      <w:sz w:val="28"/>
      <w:szCs w:val="28"/>
    </w:rPr>
  </w:style>
  <w:style w:type="paragraph" w:styleId="3">
    <w:name w:val="heading 3"/>
    <w:uiPriority w:val="9"/>
    <w:semiHidden/>
    <w:unhideWhenUsed/>
    <w:qFormat/>
    <w:pPr>
      <w:outlineLvl w:val="2"/>
    </w:pPr>
    <w:rPr>
      <w:color w:val="1F4D78"/>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 w:type="paragraph" w:styleId="ac">
    <w:name w:val="Normal (Web)"/>
    <w:basedOn w:val="a"/>
    <w:uiPriority w:val="99"/>
    <w:semiHidden/>
    <w:unhideWhenUsed/>
    <w:rsid w:val="00295E4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70</TotalTime>
  <Pages>13</Pages>
  <Words>963</Words>
  <Characters>5494</Characters>
  <Application>Microsoft Office Word</Application>
  <DocSecurity>0</DocSecurity>
  <Lines>45</Lines>
  <Paragraphs>12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Роман Щуров</cp:lastModifiedBy>
  <cp:revision>6</cp:revision>
  <dcterms:created xsi:type="dcterms:W3CDTF">2026-04-20T18:54:00Z</dcterms:created>
  <dcterms:modified xsi:type="dcterms:W3CDTF">2026-04-28T05:59:00Z</dcterms:modified>
</cp:coreProperties>
</file>