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AB" w:rsidRPr="00E309AB" w:rsidRDefault="00E309AB" w:rsidP="00E309AB">
      <w:pPr>
        <w:shd w:val="clear" w:color="auto" w:fill="FFFFFF"/>
        <w:spacing w:before="300" w:after="0" w:line="351" w:lineRule="atLeast"/>
        <w:jc w:val="both"/>
        <w:outlineLvl w:val="2"/>
        <w:rPr>
          <w:rFonts w:ascii="Helvetica" w:eastAsia="Times New Roman" w:hAnsi="Helvetica" w:cs="Helvetica"/>
          <w:color w:val="444444"/>
          <w:spacing w:val="-12"/>
          <w:sz w:val="43"/>
          <w:szCs w:val="43"/>
          <w:lang w:val="en-US" w:eastAsia="ru-RU"/>
        </w:rPr>
      </w:pPr>
      <w:r w:rsidRPr="00E309AB">
        <w:rPr>
          <w:rFonts w:ascii="Helvetica" w:eastAsia="Times New Roman" w:hAnsi="Helvetica" w:cs="Helvetica"/>
          <w:color w:val="444444"/>
          <w:spacing w:val="-12"/>
          <w:sz w:val="43"/>
          <w:szCs w:val="43"/>
          <w:lang w:val="en-US" w:eastAsia="ru-RU"/>
        </w:rPr>
        <w:t>The case</w:t>
      </w:r>
    </w:p>
    <w:p w:rsidR="00E309AB" w:rsidRPr="00E309AB" w:rsidRDefault="00E309AB" w:rsidP="00E309AB">
      <w:pPr>
        <w:shd w:val="clear" w:color="auto" w:fill="FFFFFF"/>
        <w:spacing w:after="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Consider the following two tables</w:t>
      </w:r>
      <w:proofErr w:type="gramStart"/>
      <w:r w:rsidRPr="00E309AB">
        <w:rPr>
          <w:rFonts w:ascii="Helvetica" w:eastAsia="Times New Roman" w:hAnsi="Helvetica" w:cs="Helvetica"/>
          <w:color w:val="111111"/>
          <w:sz w:val="20"/>
          <w:szCs w:val="20"/>
          <w:lang w:val="en-US" w:eastAsia="ru-RU"/>
        </w:rPr>
        <w:t>;</w:t>
      </w:r>
      <w:proofErr w:type="gramEnd"/>
      <w:r w:rsidRPr="00E309AB">
        <w:rPr>
          <w:rFonts w:ascii="Helvetica" w:eastAsia="Times New Roman" w:hAnsi="Helvetica" w:cs="Helvetica"/>
          <w:color w:val="111111"/>
          <w:sz w:val="20"/>
          <w:szCs w:val="20"/>
          <w:lang w:val="en-US" w:eastAsia="ru-RU"/>
        </w:rPr>
        <w:t> </w:t>
      </w:r>
      <w:r w:rsidRPr="00E309AB">
        <w:rPr>
          <w:rFonts w:ascii="Helvetica" w:eastAsia="Times New Roman" w:hAnsi="Helvetica" w:cs="Helvetica"/>
          <w:b/>
          <w:bCs/>
          <w:color w:val="111111"/>
          <w:sz w:val="20"/>
          <w:szCs w:val="20"/>
          <w:lang w:val="en-US" w:eastAsia="ru-RU"/>
        </w:rPr>
        <w:t>Sales</w:t>
      </w:r>
      <w:r w:rsidRPr="00E309AB">
        <w:rPr>
          <w:rFonts w:ascii="Helvetica" w:eastAsia="Times New Roman" w:hAnsi="Helvetica" w:cs="Helvetica"/>
          <w:color w:val="111111"/>
          <w:sz w:val="20"/>
          <w:szCs w:val="20"/>
          <w:lang w:val="en-US" w:eastAsia="ru-RU"/>
        </w:rPr>
        <w:t> and </w:t>
      </w:r>
      <w:r w:rsidRPr="00E309AB">
        <w:rPr>
          <w:rFonts w:ascii="Helvetica" w:eastAsia="Times New Roman" w:hAnsi="Helvetica" w:cs="Helvetica"/>
          <w:b/>
          <w:bCs/>
          <w:color w:val="111111"/>
          <w:sz w:val="20"/>
          <w:szCs w:val="20"/>
          <w:lang w:val="en-US" w:eastAsia="ru-RU"/>
        </w:rPr>
        <w:t>Customers</w:t>
      </w:r>
      <w:r w:rsidRPr="00E309AB">
        <w:rPr>
          <w:rFonts w:ascii="Helvetica" w:eastAsia="Times New Roman" w:hAnsi="Helvetica" w:cs="Helvetica"/>
          <w:color w:val="111111"/>
          <w:sz w:val="20"/>
          <w:szCs w:val="20"/>
          <w:lang w:val="en-US" w:eastAsia="ru-RU"/>
        </w:rPr>
        <w:t>:</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drawing>
          <wp:inline distT="0" distB="0" distL="0" distR="0">
            <wp:extent cx="3873500" cy="1380490"/>
            <wp:effectExtent l="0" t="0" r="0" b="0"/>
            <wp:docPr id="7" name="Picture 7" descr="Sales and Custom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and Customers tab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3500" cy="1380490"/>
                    </a:xfrm>
                    <a:prstGeom prst="rect">
                      <a:avLst/>
                    </a:prstGeom>
                    <a:noFill/>
                    <a:ln>
                      <a:noFill/>
                    </a:ln>
                  </pic:spPr>
                </pic:pic>
              </a:graphicData>
            </a:graphic>
          </wp:inline>
        </w:drawing>
      </w:r>
    </w:p>
    <w:p w:rsidR="00E309AB" w:rsidRPr="00E309AB" w:rsidRDefault="00E309AB" w:rsidP="00E309AB">
      <w:pPr>
        <w:shd w:val="clear" w:color="auto" w:fill="FFFFFF"/>
        <w:spacing w:after="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You will notice that both tables contain duplicate records, the </w:t>
      </w:r>
      <w:r w:rsidRPr="00E309AB">
        <w:rPr>
          <w:rFonts w:ascii="Helvetica" w:eastAsia="Times New Roman" w:hAnsi="Helvetica" w:cs="Helvetica"/>
          <w:b/>
          <w:bCs/>
          <w:color w:val="111111"/>
          <w:sz w:val="20"/>
          <w:szCs w:val="20"/>
          <w:lang w:val="en-US" w:eastAsia="ru-RU"/>
        </w:rPr>
        <w:t>Sales </w:t>
      </w:r>
      <w:r w:rsidRPr="00E309AB">
        <w:rPr>
          <w:rFonts w:ascii="Helvetica" w:eastAsia="Times New Roman" w:hAnsi="Helvetica" w:cs="Helvetica"/>
          <w:color w:val="111111"/>
          <w:sz w:val="20"/>
          <w:szCs w:val="20"/>
          <w:lang w:val="en-US" w:eastAsia="ru-RU"/>
        </w:rPr>
        <w:t>table contains identical records for ID’s </w:t>
      </w:r>
      <w:proofErr w:type="gramStart"/>
      <w:r w:rsidRPr="00E309AB">
        <w:rPr>
          <w:rFonts w:ascii="Helvetica" w:eastAsia="Times New Roman" w:hAnsi="Helvetica" w:cs="Helvetica"/>
          <w:i/>
          <w:iCs/>
          <w:color w:val="111111"/>
          <w:sz w:val="20"/>
          <w:szCs w:val="20"/>
          <w:lang w:val="en-US" w:eastAsia="ru-RU"/>
        </w:rPr>
        <w:t>2</w:t>
      </w:r>
      <w:proofErr w:type="gramEnd"/>
      <w:r w:rsidRPr="00E309AB">
        <w:rPr>
          <w:rFonts w:ascii="Helvetica" w:eastAsia="Times New Roman" w:hAnsi="Helvetica" w:cs="Helvetica"/>
          <w:color w:val="111111"/>
          <w:sz w:val="20"/>
          <w:szCs w:val="20"/>
          <w:lang w:val="en-US" w:eastAsia="ru-RU"/>
        </w:rPr>
        <w:t> and </w:t>
      </w:r>
      <w:r w:rsidRPr="00E309AB">
        <w:rPr>
          <w:rFonts w:ascii="Helvetica" w:eastAsia="Times New Roman" w:hAnsi="Helvetica" w:cs="Helvetica"/>
          <w:i/>
          <w:iCs/>
          <w:color w:val="111111"/>
          <w:sz w:val="20"/>
          <w:szCs w:val="20"/>
          <w:lang w:val="en-US" w:eastAsia="ru-RU"/>
        </w:rPr>
        <w:t>3</w:t>
      </w:r>
      <w:r w:rsidRPr="00E309AB">
        <w:rPr>
          <w:rFonts w:ascii="Helvetica" w:eastAsia="Times New Roman" w:hAnsi="Helvetica" w:cs="Helvetica"/>
          <w:color w:val="111111"/>
          <w:sz w:val="20"/>
          <w:szCs w:val="20"/>
          <w:lang w:val="en-US" w:eastAsia="ru-RU"/>
        </w:rPr>
        <w:t>, and the </w:t>
      </w:r>
      <w:r w:rsidRPr="00E309AB">
        <w:rPr>
          <w:rFonts w:ascii="Helvetica" w:eastAsia="Times New Roman" w:hAnsi="Helvetica" w:cs="Helvetica"/>
          <w:b/>
          <w:bCs/>
          <w:color w:val="111111"/>
          <w:sz w:val="20"/>
          <w:szCs w:val="20"/>
          <w:lang w:val="en-US" w:eastAsia="ru-RU"/>
        </w:rPr>
        <w:t>Customers</w:t>
      </w:r>
      <w:r w:rsidRPr="00E309AB">
        <w:rPr>
          <w:rFonts w:ascii="Helvetica" w:eastAsia="Times New Roman" w:hAnsi="Helvetica" w:cs="Helvetica"/>
          <w:color w:val="111111"/>
          <w:sz w:val="20"/>
          <w:szCs w:val="20"/>
          <w:lang w:val="en-US" w:eastAsia="ru-RU"/>
        </w:rPr>
        <w:t> table contains two records for </w:t>
      </w:r>
      <w:r w:rsidRPr="00E309AB">
        <w:rPr>
          <w:rFonts w:ascii="Helvetica" w:eastAsia="Times New Roman" w:hAnsi="Helvetica" w:cs="Helvetica"/>
          <w:i/>
          <w:iCs/>
          <w:color w:val="111111"/>
          <w:sz w:val="20"/>
          <w:szCs w:val="20"/>
          <w:lang w:val="en-US" w:eastAsia="ru-RU"/>
        </w:rPr>
        <w:t>Mickey Mouse</w:t>
      </w:r>
      <w:r w:rsidRPr="00E309AB">
        <w:rPr>
          <w:rFonts w:ascii="Helvetica" w:eastAsia="Times New Roman" w:hAnsi="Helvetica" w:cs="Helvetica"/>
          <w:color w:val="111111"/>
          <w:sz w:val="20"/>
          <w:szCs w:val="20"/>
          <w:lang w:val="en-US" w:eastAsia="ru-RU"/>
        </w:rPr>
        <w:t xml:space="preserve">. If we JOIN </w:t>
      </w:r>
      <w:proofErr w:type="gramStart"/>
      <w:r w:rsidRPr="00E309AB">
        <w:rPr>
          <w:rFonts w:ascii="Helvetica" w:eastAsia="Times New Roman" w:hAnsi="Helvetica" w:cs="Helvetica"/>
          <w:color w:val="111111"/>
          <w:sz w:val="20"/>
          <w:szCs w:val="20"/>
          <w:lang w:val="en-US" w:eastAsia="ru-RU"/>
        </w:rPr>
        <w:t>these</w:t>
      </w:r>
      <w:proofErr w:type="gramEnd"/>
      <w:r w:rsidRPr="00E309AB">
        <w:rPr>
          <w:rFonts w:ascii="Helvetica" w:eastAsia="Times New Roman" w:hAnsi="Helvetica" w:cs="Helvetica"/>
          <w:color w:val="111111"/>
          <w:sz w:val="20"/>
          <w:szCs w:val="20"/>
          <w:lang w:val="en-US" w:eastAsia="ru-RU"/>
        </w:rPr>
        <w:t xml:space="preserve"> two tables together using the following script:</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drawing>
          <wp:inline distT="0" distB="0" distL="0" distR="0">
            <wp:extent cx="1932305" cy="1889125"/>
            <wp:effectExtent l="0" t="0" r="0" b="0"/>
            <wp:docPr id="6" name="Picture 6" descr="Regular LOAD script joining Sales and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 LOAD script joining Sales and Custom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305" cy="1889125"/>
                    </a:xfrm>
                    <a:prstGeom prst="rect">
                      <a:avLst/>
                    </a:prstGeom>
                    <a:noFill/>
                    <a:ln>
                      <a:noFill/>
                    </a:ln>
                  </pic:spPr>
                </pic:pic>
              </a:graphicData>
            </a:graphic>
          </wp:inline>
        </w:drawing>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Then the result is the following table:</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drawing>
          <wp:inline distT="0" distB="0" distL="0" distR="0">
            <wp:extent cx="2545080" cy="1742440"/>
            <wp:effectExtent l="0" t="0" r="7620" b="0"/>
            <wp:docPr id="5" name="Picture 5" descr="Sales and Customer tables joined without the DISTINC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 and Customer tables joined without the DISTINCT cla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1742440"/>
                    </a:xfrm>
                    <a:prstGeom prst="rect">
                      <a:avLst/>
                    </a:prstGeom>
                    <a:noFill/>
                    <a:ln>
                      <a:noFill/>
                    </a:ln>
                  </pic:spPr>
                </pic:pic>
              </a:graphicData>
            </a:graphic>
          </wp:inline>
        </w:drawing>
      </w:r>
    </w:p>
    <w:p w:rsidR="00E309AB" w:rsidRPr="00E309AB" w:rsidRDefault="00E309AB" w:rsidP="00E309AB">
      <w:pPr>
        <w:shd w:val="clear" w:color="auto" w:fill="FFFFFF"/>
        <w:spacing w:after="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 xml:space="preserve">There are no surprises here. There are </w:t>
      </w:r>
      <w:proofErr w:type="gramStart"/>
      <w:r w:rsidRPr="00E309AB">
        <w:rPr>
          <w:rFonts w:ascii="Helvetica" w:eastAsia="Times New Roman" w:hAnsi="Helvetica" w:cs="Helvetica"/>
          <w:color w:val="111111"/>
          <w:sz w:val="20"/>
          <w:szCs w:val="20"/>
          <w:lang w:val="en-US" w:eastAsia="ru-RU"/>
        </w:rPr>
        <w:t>4</w:t>
      </w:r>
      <w:proofErr w:type="gramEnd"/>
      <w:r w:rsidRPr="00E309AB">
        <w:rPr>
          <w:rFonts w:ascii="Helvetica" w:eastAsia="Times New Roman" w:hAnsi="Helvetica" w:cs="Helvetica"/>
          <w:color w:val="111111"/>
          <w:sz w:val="20"/>
          <w:szCs w:val="20"/>
          <w:lang w:val="en-US" w:eastAsia="ru-RU"/>
        </w:rPr>
        <w:t xml:space="preserve"> rows for </w:t>
      </w:r>
      <w:r w:rsidRPr="00E309AB">
        <w:rPr>
          <w:rFonts w:ascii="Helvetica" w:eastAsia="Times New Roman" w:hAnsi="Helvetica" w:cs="Helvetica"/>
          <w:i/>
          <w:iCs/>
          <w:color w:val="111111"/>
          <w:sz w:val="20"/>
          <w:szCs w:val="20"/>
          <w:lang w:val="en-US" w:eastAsia="ru-RU"/>
        </w:rPr>
        <w:t>Mickey Mouse</w:t>
      </w:r>
      <w:r w:rsidRPr="00E309AB">
        <w:rPr>
          <w:rFonts w:ascii="Helvetica" w:eastAsia="Times New Roman" w:hAnsi="Helvetica" w:cs="Helvetica"/>
          <w:color w:val="111111"/>
          <w:sz w:val="20"/>
          <w:szCs w:val="20"/>
          <w:lang w:val="en-US" w:eastAsia="ru-RU"/>
        </w:rPr>
        <w:t> with a Sales Amount of </w:t>
      </w:r>
      <w:r w:rsidRPr="00E309AB">
        <w:rPr>
          <w:rFonts w:ascii="Helvetica" w:eastAsia="Times New Roman" w:hAnsi="Helvetica" w:cs="Helvetica"/>
          <w:i/>
          <w:iCs/>
          <w:color w:val="111111"/>
          <w:sz w:val="20"/>
          <w:szCs w:val="20"/>
          <w:lang w:val="en-US" w:eastAsia="ru-RU"/>
        </w:rPr>
        <w:t>300</w:t>
      </w:r>
      <w:r w:rsidRPr="00E309AB">
        <w:rPr>
          <w:rFonts w:ascii="Helvetica" w:eastAsia="Times New Roman" w:hAnsi="Helvetica" w:cs="Helvetica"/>
          <w:color w:val="111111"/>
          <w:sz w:val="20"/>
          <w:szCs w:val="20"/>
          <w:lang w:val="en-US" w:eastAsia="ru-RU"/>
        </w:rPr>
        <w:t xml:space="preserve">, as both tables contained two duplicate rows and 2 x 2, the number of ways in which both records can be joined, equals 4. There are also </w:t>
      </w:r>
      <w:proofErr w:type="gramStart"/>
      <w:r w:rsidRPr="00E309AB">
        <w:rPr>
          <w:rFonts w:ascii="Helvetica" w:eastAsia="Times New Roman" w:hAnsi="Helvetica" w:cs="Helvetica"/>
          <w:color w:val="111111"/>
          <w:sz w:val="20"/>
          <w:szCs w:val="20"/>
          <w:lang w:val="en-US" w:eastAsia="ru-RU"/>
        </w:rPr>
        <w:t>2</w:t>
      </w:r>
      <w:proofErr w:type="gramEnd"/>
      <w:r w:rsidRPr="00E309AB">
        <w:rPr>
          <w:rFonts w:ascii="Helvetica" w:eastAsia="Times New Roman" w:hAnsi="Helvetica" w:cs="Helvetica"/>
          <w:color w:val="111111"/>
          <w:sz w:val="20"/>
          <w:szCs w:val="20"/>
          <w:lang w:val="en-US" w:eastAsia="ru-RU"/>
        </w:rPr>
        <w:t xml:space="preserve"> rows for </w:t>
      </w:r>
      <w:r w:rsidRPr="00E309AB">
        <w:rPr>
          <w:rFonts w:ascii="Helvetica" w:eastAsia="Times New Roman" w:hAnsi="Helvetica" w:cs="Helvetica"/>
          <w:i/>
          <w:iCs/>
          <w:color w:val="111111"/>
          <w:sz w:val="20"/>
          <w:szCs w:val="20"/>
          <w:lang w:val="en-US" w:eastAsia="ru-RU"/>
        </w:rPr>
        <w:t>Donald Duck</w:t>
      </w:r>
      <w:r w:rsidRPr="00E309AB">
        <w:rPr>
          <w:rFonts w:ascii="Helvetica" w:eastAsia="Times New Roman" w:hAnsi="Helvetica" w:cs="Helvetica"/>
          <w:color w:val="111111"/>
          <w:sz w:val="20"/>
          <w:szCs w:val="20"/>
          <w:lang w:val="en-US" w:eastAsia="ru-RU"/>
        </w:rPr>
        <w:t> with a Sales Amount of </w:t>
      </w:r>
      <w:r w:rsidRPr="00E309AB">
        <w:rPr>
          <w:rFonts w:ascii="Helvetica" w:eastAsia="Times New Roman" w:hAnsi="Helvetica" w:cs="Helvetica"/>
          <w:i/>
          <w:iCs/>
          <w:color w:val="111111"/>
          <w:sz w:val="20"/>
          <w:szCs w:val="20"/>
          <w:lang w:val="en-US" w:eastAsia="ru-RU"/>
        </w:rPr>
        <w:t>400</w:t>
      </w:r>
      <w:r w:rsidRPr="00E309AB">
        <w:rPr>
          <w:rFonts w:ascii="Helvetica" w:eastAsia="Times New Roman" w:hAnsi="Helvetica" w:cs="Helvetica"/>
          <w:color w:val="111111"/>
          <w:sz w:val="20"/>
          <w:szCs w:val="20"/>
          <w:lang w:val="en-US" w:eastAsia="ru-RU"/>
        </w:rPr>
        <w:t>, as the </w:t>
      </w:r>
      <w:r w:rsidRPr="00E309AB">
        <w:rPr>
          <w:rFonts w:ascii="Helvetica" w:eastAsia="Times New Roman" w:hAnsi="Helvetica" w:cs="Helvetica"/>
          <w:b/>
          <w:bCs/>
          <w:color w:val="111111"/>
          <w:sz w:val="20"/>
          <w:szCs w:val="20"/>
          <w:lang w:val="en-US" w:eastAsia="ru-RU"/>
        </w:rPr>
        <w:t>Sales</w:t>
      </w:r>
      <w:r w:rsidRPr="00E309AB">
        <w:rPr>
          <w:rFonts w:ascii="Helvetica" w:eastAsia="Times New Roman" w:hAnsi="Helvetica" w:cs="Helvetica"/>
          <w:color w:val="111111"/>
          <w:sz w:val="20"/>
          <w:szCs w:val="20"/>
          <w:lang w:val="en-US" w:eastAsia="ru-RU"/>
        </w:rPr>
        <w:t> table contained duplicate rows for ID </w:t>
      </w:r>
      <w:r w:rsidRPr="00E309AB">
        <w:rPr>
          <w:rFonts w:ascii="Helvetica" w:eastAsia="Times New Roman" w:hAnsi="Helvetica" w:cs="Helvetica"/>
          <w:i/>
          <w:iCs/>
          <w:color w:val="111111"/>
          <w:sz w:val="20"/>
          <w:szCs w:val="20"/>
          <w:lang w:val="en-US" w:eastAsia="ru-RU"/>
        </w:rPr>
        <w:t>3</w:t>
      </w:r>
      <w:r w:rsidRPr="00E309AB">
        <w:rPr>
          <w:rFonts w:ascii="Helvetica" w:eastAsia="Times New Roman" w:hAnsi="Helvetica" w:cs="Helvetica"/>
          <w:color w:val="111111"/>
          <w:sz w:val="20"/>
          <w:szCs w:val="20"/>
          <w:lang w:val="en-US" w:eastAsia="ru-RU"/>
        </w:rPr>
        <w:t>.</w:t>
      </w:r>
    </w:p>
    <w:p w:rsidR="00E309AB" w:rsidRPr="00E309AB" w:rsidRDefault="00E309AB" w:rsidP="00E309AB">
      <w:pPr>
        <w:shd w:val="clear" w:color="auto" w:fill="FFFFFF"/>
        <w:spacing w:before="300" w:after="0" w:line="351" w:lineRule="atLeast"/>
        <w:jc w:val="both"/>
        <w:outlineLvl w:val="2"/>
        <w:rPr>
          <w:rFonts w:ascii="Helvetica" w:eastAsia="Times New Roman" w:hAnsi="Helvetica" w:cs="Helvetica"/>
          <w:color w:val="444444"/>
          <w:spacing w:val="-12"/>
          <w:sz w:val="43"/>
          <w:szCs w:val="43"/>
          <w:lang w:val="en-US" w:eastAsia="ru-RU"/>
        </w:rPr>
      </w:pPr>
      <w:r w:rsidRPr="00E309AB">
        <w:rPr>
          <w:rFonts w:ascii="Helvetica" w:eastAsia="Times New Roman" w:hAnsi="Helvetica" w:cs="Helvetica"/>
          <w:color w:val="444444"/>
          <w:spacing w:val="-12"/>
          <w:sz w:val="43"/>
          <w:szCs w:val="43"/>
          <w:lang w:val="en-US" w:eastAsia="ru-RU"/>
        </w:rPr>
        <w:t>The DISTINCT LOAD</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Now we add one small change to the script, we use LOAD DISTINCT to load the second table:</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lastRenderedPageBreak/>
        <w:drawing>
          <wp:inline distT="0" distB="0" distL="0" distR="0">
            <wp:extent cx="1923415" cy="1845945"/>
            <wp:effectExtent l="0" t="0" r="635" b="1905"/>
            <wp:docPr id="4" name="Picture 4" descr="LOAD DISTIN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 DISTIN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415" cy="1845945"/>
                    </a:xfrm>
                    <a:prstGeom prst="rect">
                      <a:avLst/>
                    </a:prstGeom>
                    <a:noFill/>
                    <a:ln>
                      <a:noFill/>
                    </a:ln>
                  </pic:spPr>
                </pic:pic>
              </a:graphicData>
            </a:graphic>
          </wp:inline>
        </w:drawing>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Since I already revealed the spoiler at the start of this post, that using LOAD DISTINCT with the JOIN or CONCATENATE statements will also remove all duplicates from the target table, you have probably guessed that the previous piece of script results in the following table:</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drawing>
          <wp:inline distT="0" distB="0" distL="0" distR="0">
            <wp:extent cx="2545080" cy="983615"/>
            <wp:effectExtent l="0" t="0" r="7620" b="6985"/>
            <wp:docPr id="3" name="Picture 3" descr="DISTINCT LOAD resul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INCT LOAD resulting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983615"/>
                    </a:xfrm>
                    <a:prstGeom prst="rect">
                      <a:avLst/>
                    </a:prstGeom>
                    <a:noFill/>
                    <a:ln>
                      <a:noFill/>
                    </a:ln>
                  </pic:spPr>
                </pic:pic>
              </a:graphicData>
            </a:graphic>
          </wp:inline>
        </w:drawing>
      </w:r>
    </w:p>
    <w:p w:rsidR="00E309AB" w:rsidRPr="00E309AB" w:rsidRDefault="00E309AB" w:rsidP="00E309AB">
      <w:pPr>
        <w:shd w:val="clear" w:color="auto" w:fill="FFFFFF"/>
        <w:spacing w:before="300" w:after="0" w:line="351" w:lineRule="atLeast"/>
        <w:jc w:val="both"/>
        <w:outlineLvl w:val="2"/>
        <w:rPr>
          <w:rFonts w:ascii="Helvetica" w:eastAsia="Times New Roman" w:hAnsi="Helvetica" w:cs="Helvetica"/>
          <w:color w:val="444444"/>
          <w:spacing w:val="-12"/>
          <w:sz w:val="43"/>
          <w:szCs w:val="43"/>
          <w:lang w:val="en-US" w:eastAsia="ru-RU"/>
        </w:rPr>
      </w:pPr>
      <w:r w:rsidRPr="00E309AB">
        <w:rPr>
          <w:rFonts w:ascii="Helvetica" w:eastAsia="Times New Roman" w:hAnsi="Helvetica" w:cs="Helvetica"/>
          <w:color w:val="444444"/>
          <w:spacing w:val="-12"/>
          <w:sz w:val="43"/>
          <w:szCs w:val="43"/>
          <w:lang w:val="en-US" w:eastAsia="ru-RU"/>
        </w:rPr>
        <w:t>The twist</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 xml:space="preserve">Now that </w:t>
      </w:r>
      <w:proofErr w:type="gramStart"/>
      <w:r w:rsidRPr="00E309AB">
        <w:rPr>
          <w:rFonts w:ascii="Helvetica" w:eastAsia="Times New Roman" w:hAnsi="Helvetica" w:cs="Helvetica"/>
          <w:color w:val="111111"/>
          <w:sz w:val="20"/>
          <w:szCs w:val="20"/>
          <w:lang w:val="en-US" w:eastAsia="ru-RU"/>
        </w:rPr>
        <w:t>we’ve</w:t>
      </w:r>
      <w:proofErr w:type="gramEnd"/>
      <w:r w:rsidRPr="00E309AB">
        <w:rPr>
          <w:rFonts w:ascii="Helvetica" w:eastAsia="Times New Roman" w:hAnsi="Helvetica" w:cs="Helvetica"/>
          <w:color w:val="111111"/>
          <w:sz w:val="20"/>
          <w:szCs w:val="20"/>
          <w:lang w:val="en-US" w:eastAsia="ru-RU"/>
        </w:rPr>
        <w:t xml:space="preserve"> seen how LOAD DISTINCT impacts the resulting table, let’s make one small change to the script; instead of using LOAD DISTINCT on the second table we’ll use it on the first table:</w:t>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drawing>
          <wp:inline distT="0" distB="0" distL="0" distR="0">
            <wp:extent cx="1949450" cy="1889125"/>
            <wp:effectExtent l="0" t="0" r="0" b="0"/>
            <wp:docPr id="2" name="Picture 2" descr="LOAD DISTINCT on the fir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 DISTINCT on the first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1889125"/>
                    </a:xfrm>
                    <a:prstGeom prst="rect">
                      <a:avLst/>
                    </a:prstGeom>
                    <a:noFill/>
                    <a:ln>
                      <a:noFill/>
                    </a:ln>
                  </pic:spPr>
                </pic:pic>
              </a:graphicData>
            </a:graphic>
          </wp:inline>
        </w:drawing>
      </w:r>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val="en-US" w:eastAsia="ru-RU"/>
        </w:rPr>
      </w:pPr>
      <w:r w:rsidRPr="00E309AB">
        <w:rPr>
          <w:rFonts w:ascii="Helvetica" w:eastAsia="Times New Roman" w:hAnsi="Helvetica" w:cs="Helvetica"/>
          <w:color w:val="111111"/>
          <w:sz w:val="20"/>
          <w:szCs w:val="20"/>
          <w:lang w:val="en-US" w:eastAsia="ru-RU"/>
        </w:rPr>
        <w:t xml:space="preserve">Can you guess what the resulting table is going to look like? Think about it for a second before scrolling down further. </w:t>
      </w:r>
      <w:proofErr w:type="gramStart"/>
      <w:r w:rsidRPr="00E309AB">
        <w:rPr>
          <w:rFonts w:ascii="Helvetica" w:eastAsia="Times New Roman" w:hAnsi="Helvetica" w:cs="Helvetica"/>
          <w:color w:val="111111"/>
          <w:sz w:val="20"/>
          <w:szCs w:val="20"/>
          <w:lang w:val="en-US" w:eastAsia="ru-RU"/>
        </w:rPr>
        <w:t xml:space="preserve">When </w:t>
      </w:r>
      <w:proofErr w:type="spellStart"/>
      <w:r w:rsidRPr="00E309AB">
        <w:rPr>
          <w:rFonts w:ascii="Helvetica" w:eastAsia="Times New Roman" w:hAnsi="Helvetica" w:cs="Helvetica"/>
          <w:color w:val="111111"/>
          <w:sz w:val="20"/>
          <w:szCs w:val="20"/>
          <w:lang w:val="en-US" w:eastAsia="ru-RU"/>
        </w:rPr>
        <w:t>deduplicating</w:t>
      </w:r>
      <w:proofErr w:type="spellEnd"/>
      <w:r w:rsidRPr="00E309AB">
        <w:rPr>
          <w:rFonts w:ascii="Helvetica" w:eastAsia="Times New Roman" w:hAnsi="Helvetica" w:cs="Helvetica"/>
          <w:color w:val="111111"/>
          <w:sz w:val="20"/>
          <w:szCs w:val="20"/>
          <w:lang w:val="en-US" w:eastAsia="ru-RU"/>
        </w:rPr>
        <w:t xml:space="preserve"> the first table and then joining the second table (which also contains duplicates), the result must be something like the one shown below, right?</w:t>
      </w:r>
      <w:proofErr w:type="gramEnd"/>
    </w:p>
    <w:p w:rsidR="00E309AB" w:rsidRPr="00E309AB" w:rsidRDefault="00E309AB" w:rsidP="00E309AB">
      <w:pPr>
        <w:shd w:val="clear" w:color="auto" w:fill="FFFFFF"/>
        <w:spacing w:after="120" w:line="351" w:lineRule="atLeast"/>
        <w:jc w:val="both"/>
        <w:rPr>
          <w:rFonts w:ascii="Helvetica" w:eastAsia="Times New Roman" w:hAnsi="Helvetica" w:cs="Helvetica"/>
          <w:color w:val="111111"/>
          <w:sz w:val="20"/>
          <w:szCs w:val="20"/>
          <w:lang w:eastAsia="ru-RU"/>
        </w:rPr>
      </w:pPr>
      <w:r w:rsidRPr="00E309AB">
        <w:rPr>
          <w:rFonts w:ascii="Helvetica" w:eastAsia="Times New Roman" w:hAnsi="Helvetica" w:cs="Helvetica"/>
          <w:noProof/>
          <w:color w:val="111111"/>
          <w:sz w:val="20"/>
          <w:szCs w:val="20"/>
          <w:lang w:eastAsia="ru-RU"/>
        </w:rPr>
        <w:drawing>
          <wp:inline distT="0" distB="0" distL="0" distR="0">
            <wp:extent cx="2536190" cy="1164590"/>
            <wp:effectExtent l="0" t="0" r="0" b="0"/>
            <wp:docPr id="1" name="Picture 1" descr="Using a LOAD DISTINCT on the fir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a LOAD DISTINCT on the first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190" cy="1164590"/>
                    </a:xfrm>
                    <a:prstGeom prst="rect">
                      <a:avLst/>
                    </a:prstGeom>
                    <a:noFill/>
                    <a:ln>
                      <a:noFill/>
                    </a:ln>
                  </pic:spPr>
                </pic:pic>
              </a:graphicData>
            </a:graphic>
          </wp:inline>
        </w:drawing>
      </w:r>
    </w:p>
    <w:p w:rsidR="00E24BD4" w:rsidRDefault="00E24BD4">
      <w:r>
        <w:br w:type="page"/>
      </w:r>
    </w:p>
    <w:p w:rsidR="00E24BD4" w:rsidRPr="00E24BD4" w:rsidRDefault="00E24BD4" w:rsidP="00E24BD4">
      <w:pPr>
        <w:pStyle w:val="NormalWeb"/>
        <w:shd w:val="clear" w:color="auto" w:fill="FFFFFF"/>
        <w:spacing w:before="0" w:beforeAutospacing="0" w:after="120" w:afterAutospacing="0" w:line="351" w:lineRule="atLeast"/>
        <w:jc w:val="both"/>
        <w:rPr>
          <w:rFonts w:ascii="Helvetica" w:hAnsi="Helvetica" w:cs="Helvetica"/>
          <w:color w:val="111111"/>
          <w:sz w:val="20"/>
          <w:szCs w:val="20"/>
          <w:lang w:val="en-US"/>
        </w:rPr>
      </w:pPr>
      <w:r w:rsidRPr="00E24BD4">
        <w:rPr>
          <w:rFonts w:ascii="Helvetica" w:hAnsi="Helvetica" w:cs="Helvetica"/>
          <w:color w:val="111111"/>
          <w:sz w:val="20"/>
          <w:szCs w:val="20"/>
          <w:lang w:val="en-US"/>
        </w:rPr>
        <w:lastRenderedPageBreak/>
        <w:t xml:space="preserve">In an M. Night </w:t>
      </w:r>
      <w:proofErr w:type="spellStart"/>
      <w:r w:rsidRPr="00E24BD4">
        <w:rPr>
          <w:rFonts w:ascii="Helvetica" w:hAnsi="Helvetica" w:cs="Helvetica"/>
          <w:color w:val="111111"/>
          <w:sz w:val="20"/>
          <w:szCs w:val="20"/>
          <w:lang w:val="en-US"/>
        </w:rPr>
        <w:t>Shyamalan-esque</w:t>
      </w:r>
      <w:proofErr w:type="spellEnd"/>
      <w:r w:rsidRPr="00E24BD4">
        <w:rPr>
          <w:rFonts w:ascii="Helvetica" w:hAnsi="Helvetica" w:cs="Helvetica"/>
          <w:color w:val="111111"/>
          <w:sz w:val="20"/>
          <w:szCs w:val="20"/>
          <w:lang w:val="en-US"/>
        </w:rPr>
        <w:t xml:space="preserve"> twist (ok, so not really), the result is </w:t>
      </w:r>
      <w:proofErr w:type="gramStart"/>
      <w:r w:rsidRPr="00E24BD4">
        <w:rPr>
          <w:rFonts w:ascii="Helvetica" w:hAnsi="Helvetica" w:cs="Helvetica"/>
          <w:color w:val="111111"/>
          <w:sz w:val="20"/>
          <w:szCs w:val="20"/>
          <w:lang w:val="en-US"/>
        </w:rPr>
        <w:t>actually exactly the</w:t>
      </w:r>
      <w:proofErr w:type="gramEnd"/>
      <w:r w:rsidRPr="00E24BD4">
        <w:rPr>
          <w:rFonts w:ascii="Helvetica" w:hAnsi="Helvetica" w:cs="Helvetica"/>
          <w:color w:val="111111"/>
          <w:sz w:val="20"/>
          <w:szCs w:val="20"/>
          <w:lang w:val="en-US"/>
        </w:rPr>
        <w:t xml:space="preserve"> same as when we used LOAD DISTINCT on the second table:</w:t>
      </w:r>
    </w:p>
    <w:p w:rsidR="00E24BD4" w:rsidRDefault="00E24BD4" w:rsidP="00E24BD4">
      <w:pPr>
        <w:pStyle w:val="NormalWeb"/>
        <w:shd w:val="clear" w:color="auto" w:fill="FFFFFF"/>
        <w:spacing w:before="0" w:beforeAutospacing="0" w:after="120" w:afterAutospacing="0" w:line="351" w:lineRule="atLeast"/>
        <w:jc w:val="both"/>
        <w:rPr>
          <w:rFonts w:ascii="Helvetica" w:hAnsi="Helvetica" w:cs="Helvetica"/>
          <w:color w:val="111111"/>
          <w:sz w:val="20"/>
          <w:szCs w:val="20"/>
        </w:rPr>
      </w:pPr>
      <w:r>
        <w:rPr>
          <w:rFonts w:ascii="Helvetica" w:hAnsi="Helvetica" w:cs="Helvetica"/>
          <w:noProof/>
          <w:color w:val="111111"/>
          <w:sz w:val="20"/>
          <w:szCs w:val="20"/>
        </w:rPr>
        <w:drawing>
          <wp:inline distT="0" distB="0" distL="0" distR="0">
            <wp:extent cx="2545080" cy="983615"/>
            <wp:effectExtent l="0" t="0" r="7620" b="6985"/>
            <wp:docPr id="8" name="Picture 8" descr="DISTINCT LOAD resul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INCT LOAD resulting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983615"/>
                    </a:xfrm>
                    <a:prstGeom prst="rect">
                      <a:avLst/>
                    </a:prstGeom>
                    <a:noFill/>
                    <a:ln>
                      <a:noFill/>
                    </a:ln>
                  </pic:spPr>
                </pic:pic>
              </a:graphicData>
            </a:graphic>
          </wp:inline>
        </w:drawing>
      </w:r>
    </w:p>
    <w:p w:rsidR="00E24BD4" w:rsidRPr="00E24BD4" w:rsidRDefault="00E24BD4" w:rsidP="00E24BD4">
      <w:pPr>
        <w:pStyle w:val="Heading3"/>
        <w:shd w:val="clear" w:color="auto" w:fill="FFFFFF"/>
        <w:spacing w:before="300" w:beforeAutospacing="0" w:after="0" w:afterAutospacing="0" w:line="351" w:lineRule="atLeast"/>
        <w:jc w:val="both"/>
        <w:rPr>
          <w:rFonts w:ascii="Helvetica" w:hAnsi="Helvetica" w:cs="Helvetica"/>
          <w:b w:val="0"/>
          <w:bCs w:val="0"/>
          <w:color w:val="444444"/>
          <w:spacing w:val="-12"/>
          <w:sz w:val="43"/>
          <w:szCs w:val="43"/>
          <w:lang w:val="en-US"/>
        </w:rPr>
      </w:pPr>
      <w:r w:rsidRPr="00E24BD4">
        <w:rPr>
          <w:rFonts w:ascii="Helvetica" w:hAnsi="Helvetica" w:cs="Helvetica"/>
          <w:b w:val="0"/>
          <w:bCs w:val="0"/>
          <w:color w:val="444444"/>
          <w:spacing w:val="-12"/>
          <w:sz w:val="43"/>
          <w:szCs w:val="43"/>
          <w:lang w:val="en-US"/>
        </w:rPr>
        <w:t>The conclusion</w:t>
      </w:r>
    </w:p>
    <w:p w:rsidR="00E24BD4" w:rsidRPr="00E24BD4" w:rsidRDefault="00E24BD4" w:rsidP="00E24BD4">
      <w:pPr>
        <w:pStyle w:val="NormalWeb"/>
        <w:shd w:val="clear" w:color="auto" w:fill="FFFFFF"/>
        <w:spacing w:before="0" w:beforeAutospacing="0" w:after="120" w:afterAutospacing="0" w:line="351" w:lineRule="atLeast"/>
        <w:jc w:val="both"/>
        <w:rPr>
          <w:rFonts w:ascii="Helvetica" w:hAnsi="Helvetica" w:cs="Helvetica"/>
          <w:color w:val="111111"/>
          <w:sz w:val="20"/>
          <w:szCs w:val="20"/>
          <w:lang w:val="en-US"/>
        </w:rPr>
      </w:pPr>
      <w:r w:rsidRPr="00E24BD4">
        <w:rPr>
          <w:rFonts w:ascii="Helvetica" w:hAnsi="Helvetica" w:cs="Helvetica"/>
          <w:color w:val="111111"/>
          <w:sz w:val="20"/>
          <w:szCs w:val="20"/>
          <w:lang w:val="en-US"/>
        </w:rPr>
        <w:t xml:space="preserve">Whenever the DISTINCT clause </w:t>
      </w:r>
      <w:proofErr w:type="gramStart"/>
      <w:r w:rsidRPr="00E24BD4">
        <w:rPr>
          <w:rFonts w:ascii="Helvetica" w:hAnsi="Helvetica" w:cs="Helvetica"/>
          <w:color w:val="111111"/>
          <w:sz w:val="20"/>
          <w:szCs w:val="20"/>
          <w:lang w:val="en-US"/>
        </w:rPr>
        <w:t>is used</w:t>
      </w:r>
      <w:proofErr w:type="gramEnd"/>
      <w:r w:rsidRPr="00E24BD4">
        <w:rPr>
          <w:rFonts w:ascii="Helvetica" w:hAnsi="Helvetica" w:cs="Helvetica"/>
          <w:color w:val="111111"/>
          <w:sz w:val="20"/>
          <w:szCs w:val="20"/>
          <w:lang w:val="en-US"/>
        </w:rPr>
        <w:t xml:space="preserve"> on a table, the table’s records will stay distinct, no matter what you JOIN or CONCATENATE to the table. This can have all sorts of unwelcome consequences, such as duplicate-but-correct facts disappearing from your fact table. Of course, it can also have positive effects; this behavior is very useful when you need your link table </w:t>
      </w:r>
      <w:proofErr w:type="gramStart"/>
      <w:r w:rsidRPr="00E24BD4">
        <w:rPr>
          <w:rFonts w:ascii="Helvetica" w:hAnsi="Helvetica" w:cs="Helvetica"/>
          <w:color w:val="111111"/>
          <w:sz w:val="20"/>
          <w:szCs w:val="20"/>
          <w:lang w:val="en-US"/>
        </w:rPr>
        <w:t>to only contain</w:t>
      </w:r>
      <w:proofErr w:type="gramEnd"/>
      <w:r w:rsidRPr="00E24BD4">
        <w:rPr>
          <w:rFonts w:ascii="Helvetica" w:hAnsi="Helvetica" w:cs="Helvetica"/>
          <w:color w:val="111111"/>
          <w:sz w:val="20"/>
          <w:szCs w:val="20"/>
          <w:lang w:val="en-US"/>
        </w:rPr>
        <w:t xml:space="preserve"> distinct combinations</w:t>
      </w:r>
    </w:p>
    <w:p w:rsidR="00E24BD4" w:rsidRPr="00E24BD4" w:rsidRDefault="00E24BD4" w:rsidP="00E24BD4">
      <w:pPr>
        <w:pStyle w:val="Heading3"/>
        <w:shd w:val="clear" w:color="auto" w:fill="FFFFFF"/>
        <w:spacing w:before="300" w:beforeAutospacing="0" w:after="0" w:afterAutospacing="0" w:line="351" w:lineRule="atLeast"/>
        <w:jc w:val="both"/>
        <w:rPr>
          <w:rFonts w:ascii="Helvetica" w:hAnsi="Helvetica" w:cs="Helvetica"/>
          <w:b w:val="0"/>
          <w:bCs w:val="0"/>
          <w:color w:val="444444"/>
          <w:spacing w:val="-12"/>
          <w:sz w:val="43"/>
          <w:szCs w:val="43"/>
          <w:lang w:val="en-US"/>
        </w:rPr>
      </w:pPr>
      <w:r w:rsidRPr="00E24BD4">
        <w:rPr>
          <w:rFonts w:ascii="Helvetica" w:hAnsi="Helvetica" w:cs="Helvetica"/>
          <w:b w:val="0"/>
          <w:bCs w:val="0"/>
          <w:color w:val="444444"/>
          <w:spacing w:val="-12"/>
          <w:sz w:val="43"/>
          <w:szCs w:val="43"/>
          <w:lang w:val="en-US"/>
        </w:rPr>
        <w:t>The advice</w:t>
      </w:r>
    </w:p>
    <w:p w:rsidR="00E24BD4" w:rsidRPr="00E24BD4" w:rsidRDefault="00E24BD4" w:rsidP="00E24BD4">
      <w:pPr>
        <w:pStyle w:val="NormalWeb"/>
        <w:shd w:val="clear" w:color="auto" w:fill="FFFFFF"/>
        <w:spacing w:before="0" w:beforeAutospacing="0" w:after="120" w:afterAutospacing="0" w:line="351" w:lineRule="atLeast"/>
        <w:jc w:val="both"/>
        <w:rPr>
          <w:rFonts w:ascii="Helvetica" w:hAnsi="Helvetica" w:cs="Helvetica"/>
          <w:color w:val="111111"/>
          <w:sz w:val="20"/>
          <w:szCs w:val="20"/>
          <w:lang w:val="en-US"/>
        </w:rPr>
      </w:pPr>
      <w:r w:rsidRPr="00E24BD4">
        <w:rPr>
          <w:rFonts w:ascii="Helvetica" w:hAnsi="Helvetica" w:cs="Helvetica"/>
          <w:color w:val="111111"/>
          <w:sz w:val="20"/>
          <w:szCs w:val="20"/>
          <w:lang w:val="en-US"/>
        </w:rPr>
        <w:t xml:space="preserve">Be aware of this behavior in QlikView, if you need to do a DISTINCT LOAD combined with a JOIN or CONCATENATE statement consider if you might be losing duplicate rows, and if this is something that is desirable. If </w:t>
      </w:r>
      <w:proofErr w:type="gramStart"/>
      <w:r w:rsidRPr="00E24BD4">
        <w:rPr>
          <w:rFonts w:ascii="Helvetica" w:hAnsi="Helvetica" w:cs="Helvetica"/>
          <w:color w:val="111111"/>
          <w:sz w:val="20"/>
          <w:szCs w:val="20"/>
          <w:lang w:val="en-US"/>
        </w:rPr>
        <w:t>it’s</w:t>
      </w:r>
      <w:proofErr w:type="gramEnd"/>
      <w:r w:rsidRPr="00E24BD4">
        <w:rPr>
          <w:rFonts w:ascii="Helvetica" w:hAnsi="Helvetica" w:cs="Helvetica"/>
          <w:color w:val="111111"/>
          <w:sz w:val="20"/>
          <w:szCs w:val="20"/>
          <w:lang w:val="en-US"/>
        </w:rPr>
        <w:t xml:space="preserve"> not, then you should probably load the data into a temporary, resident table before joining it to your other data.</w:t>
      </w:r>
    </w:p>
    <w:p w:rsidR="00281C46" w:rsidRPr="00E24BD4" w:rsidRDefault="00AA3DEC">
      <w:pPr>
        <w:rPr>
          <w:lang w:val="en-US"/>
        </w:rPr>
      </w:pPr>
      <w:bookmarkStart w:id="0" w:name="_GoBack"/>
      <w:bookmarkEnd w:id="0"/>
    </w:p>
    <w:sectPr w:rsidR="00281C46" w:rsidRPr="00E24B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B"/>
    <w:rsid w:val="00217C61"/>
    <w:rsid w:val="005F31C9"/>
    <w:rsid w:val="00AA3DEC"/>
    <w:rsid w:val="00E24BD4"/>
    <w:rsid w:val="00E309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28C72-94D6-47DF-BEAB-E98BC84A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09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9AB"/>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E309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E309AB"/>
  </w:style>
  <w:style w:type="character" w:styleId="Strong">
    <w:name w:val="Strong"/>
    <w:basedOn w:val="DefaultParagraphFont"/>
    <w:uiPriority w:val="22"/>
    <w:qFormat/>
    <w:rsid w:val="00E309AB"/>
    <w:rPr>
      <w:b/>
      <w:bCs/>
    </w:rPr>
  </w:style>
  <w:style w:type="character" w:styleId="Emphasis">
    <w:name w:val="Emphasis"/>
    <w:basedOn w:val="DefaultParagraphFont"/>
    <w:uiPriority w:val="20"/>
    <w:qFormat/>
    <w:rsid w:val="00E309AB"/>
    <w:rPr>
      <w:i/>
      <w:iCs/>
    </w:rPr>
  </w:style>
  <w:style w:type="paragraph" w:styleId="BalloonText">
    <w:name w:val="Balloon Text"/>
    <w:basedOn w:val="Normal"/>
    <w:link w:val="BalloonTextChar"/>
    <w:uiPriority w:val="99"/>
    <w:semiHidden/>
    <w:unhideWhenUsed/>
    <w:rsid w:val="00E309AB"/>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309A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787951">
      <w:bodyDiv w:val="1"/>
      <w:marLeft w:val="0"/>
      <w:marRight w:val="0"/>
      <w:marTop w:val="0"/>
      <w:marBottom w:val="0"/>
      <w:divBdr>
        <w:top w:val="none" w:sz="0" w:space="0" w:color="auto"/>
        <w:left w:val="none" w:sz="0" w:space="0" w:color="auto"/>
        <w:bottom w:val="none" w:sz="0" w:space="0" w:color="auto"/>
        <w:right w:val="none" w:sz="0" w:space="0" w:color="auto"/>
      </w:divBdr>
    </w:div>
    <w:div w:id="19655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IBA IT Park</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Kaliahin</dc:creator>
  <cp:keywords/>
  <dc:description/>
  <cp:lastModifiedBy>Andrei Kaliahin</cp:lastModifiedBy>
  <cp:revision>1</cp:revision>
  <cp:lastPrinted>2016-01-25T14:24:00Z</cp:lastPrinted>
  <dcterms:created xsi:type="dcterms:W3CDTF">2016-01-25T14:09:00Z</dcterms:created>
  <dcterms:modified xsi:type="dcterms:W3CDTF">2016-01-25T14:54:00Z</dcterms:modified>
</cp:coreProperties>
</file>