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567"/>
        <w:gridCol w:w="2070"/>
        <w:gridCol w:w="2104"/>
        <w:gridCol w:w="3182"/>
      </w:tblGrid>
      <w:tr w:rsidR="003C2051" w:rsidRPr="006E3791" w14:paraId="253EEC85" w14:textId="77777777" w:rsidTr="003E4F1F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3CFB" w14:textId="09D6402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7D013CC" w14:textId="34930235" w:rsidR="003E4F1F" w:rsidRPr="006E3791" w:rsidRDefault="003E4F1F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Wt.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B5E86" w14:textId="4D1F60C4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Candidate 1</w:t>
            </w:r>
          </w:p>
          <w:p w14:paraId="0835FF65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AS – IS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6876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Candidate 2</w:t>
            </w:r>
          </w:p>
          <w:p w14:paraId="241B3522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COTS Package Software Solution (Evergreen ILS)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3105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Candidate 3</w:t>
            </w:r>
          </w:p>
          <w:p w14:paraId="14AF543A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Custom Designed Solution</w:t>
            </w:r>
          </w:p>
        </w:tc>
      </w:tr>
      <w:tr w:rsidR="003C2051" w:rsidRPr="006E3791" w14:paraId="4E89E682" w14:textId="77777777" w:rsidTr="00F5327E">
        <w:trPr>
          <w:trHeight w:val="3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6DAC" w14:textId="4EE20D3B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Technical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19A9612B" w14:textId="0E215756" w:rsidR="003E4F1F" w:rsidRPr="006E3791" w:rsidRDefault="00BC57A3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F829D" w14:textId="77777777" w:rsidR="003E4F1F" w:rsidRPr="006E3791" w:rsidRDefault="006B0A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At Bronze league </w:t>
            </w:r>
            <w:r w:rsidR="0032272F" w:rsidRPr="006E3791">
              <w:rPr>
                <w:rFonts w:eastAsia="Times New Roman" w:cstheme="minorHAnsi"/>
                <w:sz w:val="24"/>
                <w:szCs w:val="24"/>
              </w:rPr>
              <w:t xml:space="preserve">the only technical system they are using are paper back systems. </w:t>
            </w:r>
          </w:p>
          <w:p w14:paraId="701932BD" w14:textId="77777777" w:rsidR="00BC57A3" w:rsidRPr="006E3791" w:rsidRDefault="00BC57A3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254D28F" w14:textId="77777777" w:rsidR="00BC57A3" w:rsidRPr="006E3791" w:rsidRDefault="00BC57A3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045C13C" w14:textId="38F40434" w:rsidR="0032272F" w:rsidRPr="008F4D2E" w:rsidRDefault="0032272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Score: </w:t>
            </w:r>
            <w:r w:rsidR="004E6931">
              <w:rPr>
                <w:rFonts w:eastAsia="Times New Roman" w:cstheme="minorHAnsi"/>
                <w:sz w:val="24"/>
                <w:szCs w:val="24"/>
              </w:rPr>
              <w:t>1</w:t>
            </w:r>
            <w:r w:rsidRPr="006E3791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7E8B" w14:textId="596F3ABE" w:rsidR="003E4F1F" w:rsidRPr="006E3791" w:rsidRDefault="003A56D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The candidate will use the system and programs provided by the developers in order to maximize their </w:t>
            </w:r>
            <w:r w:rsidR="004D73AC" w:rsidRPr="006E3791">
              <w:rPr>
                <w:rFonts w:eastAsia="Times New Roman" w:cstheme="minorHAnsi"/>
                <w:sz w:val="24"/>
                <w:szCs w:val="24"/>
              </w:rPr>
              <w:t>efficiently</w:t>
            </w:r>
            <w:r w:rsidR="004D73AC" w:rsidRPr="006E3791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0F752C3B" w14:textId="77777777" w:rsidR="00F5327E" w:rsidRPr="006E3791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F12D34B" w14:textId="39DE6294" w:rsidR="003A56D1" w:rsidRPr="008F4D2E" w:rsidRDefault="003A56D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Score: </w:t>
            </w:r>
            <w:r w:rsidR="00BC57A3" w:rsidRPr="006E3791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1D77" w14:textId="77777777" w:rsidR="003E4F1F" w:rsidRPr="006E3791" w:rsidRDefault="003E4F1F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Candidate</w:t>
            </w:r>
            <w:r w:rsidR="003A56D1"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will use the designed system to run their operation more smoothly</w:t>
            </w:r>
            <w:r w:rsidR="00BC57A3"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. The developers and project team will have all the knowledge to design and program the system and everything regarding that.</w:t>
            </w:r>
          </w:p>
          <w:p w14:paraId="07F6051C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040BC71" w14:textId="0CDFFCE8" w:rsidR="00BC57A3" w:rsidRPr="008F4D2E" w:rsidRDefault="00BC57A3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 80</w:t>
            </w:r>
          </w:p>
        </w:tc>
      </w:tr>
      <w:tr w:rsidR="003C2051" w:rsidRPr="006E3791" w14:paraId="7B791BEC" w14:textId="77777777" w:rsidTr="003E4F1F">
        <w:trPr>
          <w:trHeight w:val="2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CF08F" w14:textId="75EEE713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cstheme="minorHAnsi"/>
                <w:sz w:val="24"/>
                <w:szCs w:val="24"/>
              </w:rPr>
              <w:t>Operational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A3149D9" w14:textId="566FFC20" w:rsidR="003E4F1F" w:rsidRPr="006E3791" w:rsidRDefault="00BC57A3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FEAD" w14:textId="56D61A8C" w:rsidR="003C2051" w:rsidRPr="006E3791" w:rsidRDefault="004D73AC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system currently in use is the </w:t>
            </w:r>
            <w:r w:rsidR="003E4F1F"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Paper back databases, which is very inefficient</w:t>
            </w: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It has the possibility of getting lost, mixed up and it uses much more space, and this can cause errors. </w:t>
            </w:r>
          </w:p>
          <w:p w14:paraId="3ADFDE1B" w14:textId="116E7975" w:rsidR="003C2051" w:rsidRPr="006E3791" w:rsidRDefault="003C205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This is also time consuming and not user friendly.</w:t>
            </w:r>
          </w:p>
          <w:p w14:paraId="4EE6C8BA" w14:textId="77777777" w:rsidR="003C2051" w:rsidRPr="006E3791" w:rsidRDefault="003C205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147C55B" w14:textId="77777777" w:rsidR="004D73AC" w:rsidRPr="006E3791" w:rsidRDefault="004D73AC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7854BF4" w14:textId="5DA7A341" w:rsidR="00685984" w:rsidRPr="008F4D2E" w:rsidRDefault="0068598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 20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D45B" w14:textId="77777777" w:rsidR="003E4F1F" w:rsidRPr="006E3791" w:rsidRDefault="004D73AC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An a</w:t>
            </w:r>
            <w:r w:rsidR="003E4F1F"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utomated databases with a computer</w:t>
            </w:r>
            <w:r w:rsidR="00A452FF"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which can run, store and manage all the operating factors of the candidate. </w:t>
            </w:r>
          </w:p>
          <w:p w14:paraId="5C212794" w14:textId="77777777" w:rsidR="00A452FF" w:rsidRPr="006E3791" w:rsidRDefault="00A452F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The candidate will be able to </w:t>
            </w:r>
            <w:r w:rsidR="00685984" w:rsidRPr="006E3791">
              <w:rPr>
                <w:rFonts w:eastAsia="Times New Roman" w:cstheme="minorHAnsi"/>
                <w:sz w:val="24"/>
                <w:szCs w:val="24"/>
              </w:rPr>
              <w:t xml:space="preserve">access the system and us it to run the operation. There will be a learning curve, but the users must trust the system. </w:t>
            </w:r>
          </w:p>
          <w:p w14:paraId="18485183" w14:textId="77777777" w:rsidR="003C2051" w:rsidRPr="006E3791" w:rsidRDefault="003C205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FBFBDB6" w14:textId="1D2E820B" w:rsidR="00685984" w:rsidRPr="008F4D2E" w:rsidRDefault="0068598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 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F1805" w14:textId="497676A0" w:rsidR="003C2051" w:rsidRPr="006E3791" w:rsidRDefault="00685984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The system will fulfill the users needs in all aspects and make the organization much more efficient.</w:t>
            </w:r>
            <w:r w:rsidR="003E4F1F"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M</w:t>
            </w:r>
            <w:r w:rsidR="003E4F1F"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aintenance and cleaning responsibilities are taken over by external factors and </w:t>
            </w:r>
            <w:r w:rsidR="003C2051"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developers are responsible for any changes regarding the system. </w:t>
            </w:r>
          </w:p>
          <w:p w14:paraId="3AF5E9CA" w14:textId="77777777" w:rsidR="003E4F1F" w:rsidRPr="006E3791" w:rsidRDefault="003C205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This means that </w:t>
            </w:r>
            <w:r w:rsidR="003E4F1F"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no longer </w:t>
            </w: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does the candidate </w:t>
            </w:r>
            <w:r w:rsidR="003E4F1F"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hold the responsibility of internal factors</w:t>
            </w: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the general maintenance of their “old paper back system. </w:t>
            </w:r>
          </w:p>
          <w:p w14:paraId="0C0B9791" w14:textId="77777777" w:rsidR="003C2051" w:rsidRPr="006E3791" w:rsidRDefault="003C205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E9484EB" w14:textId="77777777" w:rsidR="003C2051" w:rsidRPr="006E3791" w:rsidRDefault="003C205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9DDC26F" w14:textId="0FD45ADB" w:rsidR="003C2051" w:rsidRPr="008F4D2E" w:rsidRDefault="003C205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 80</w:t>
            </w:r>
          </w:p>
        </w:tc>
      </w:tr>
      <w:tr w:rsidR="003C2051" w:rsidRPr="006E3791" w14:paraId="04DF322A" w14:textId="77777777" w:rsidTr="003E4F1F">
        <w:trPr>
          <w:trHeight w:val="2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139BF" w14:textId="1FB4A652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cstheme="minorHAnsi"/>
                <w:sz w:val="24"/>
                <w:szCs w:val="24"/>
              </w:rPr>
              <w:lastRenderedPageBreak/>
              <w:t>Risk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6288DF82" w14:textId="1CF31FEF" w:rsidR="003E4F1F" w:rsidRPr="006E3791" w:rsidRDefault="00BC57A3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C4F8" w14:textId="77777777" w:rsidR="003E4F1F" w:rsidRPr="006E3791" w:rsidRDefault="00A7305D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paper back system is physical and has the possibility of getting lost or damaged. </w:t>
            </w:r>
          </w:p>
          <w:p w14:paraId="70F3CF19" w14:textId="77777777" w:rsidR="00A7305D" w:rsidRPr="006E3791" w:rsidRDefault="00A7305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D201F1B" w14:textId="77777777" w:rsidR="002272DD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03E5F87" w14:textId="77777777" w:rsidR="002272DD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B814EE5" w14:textId="04520866" w:rsidR="00A7305D" w:rsidRPr="008F4D2E" w:rsidRDefault="00A7305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Score: </w:t>
            </w:r>
            <w:r w:rsidR="004E6931">
              <w:rPr>
                <w:rFonts w:eastAsia="Times New Roman" w:cstheme="minorHAnsi"/>
                <w:sz w:val="24"/>
                <w:szCs w:val="24"/>
              </w:rPr>
              <w:t>1</w:t>
            </w:r>
            <w:r w:rsidRPr="006E3791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4E589" w14:textId="2D6FBA87" w:rsidR="003E4F1F" w:rsidRPr="006E3791" w:rsidRDefault="00A7305D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system can not meet the required </w:t>
            </w:r>
            <w:r w:rsidR="002272DD"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specifications that the company wanted, and the technologies may be unfamiliar with the user </w:t>
            </w:r>
          </w:p>
          <w:p w14:paraId="325FD171" w14:textId="77777777" w:rsidR="002272DD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C0E169B" w14:textId="77777777" w:rsidR="002272DD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C97E29D" w14:textId="3253987F" w:rsidR="002272DD" w:rsidRPr="008F4D2E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CA260" w14:textId="77777777" w:rsidR="003E4F1F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The project team has the necessary skills and the amount of experience to create the system and implement it into the users needs. </w:t>
            </w:r>
          </w:p>
          <w:p w14:paraId="291F23EE" w14:textId="77777777" w:rsidR="002272DD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With a experienced team the failure of the implementation is low and success will be reached. </w:t>
            </w:r>
          </w:p>
          <w:p w14:paraId="0E8099DA" w14:textId="77777777" w:rsidR="002272DD" w:rsidRPr="006E3791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C1D2346" w14:textId="493C83CD" w:rsidR="002272DD" w:rsidRPr="008F4D2E" w:rsidRDefault="002272DD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 80</w:t>
            </w:r>
          </w:p>
        </w:tc>
      </w:tr>
      <w:tr w:rsidR="003C2051" w:rsidRPr="006E3791" w14:paraId="30C094CC" w14:textId="77777777" w:rsidTr="00F5327E">
        <w:trPr>
          <w:trHeight w:val="6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20F2" w14:textId="63E4071E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cstheme="minorHAnsi"/>
                <w:sz w:val="24"/>
                <w:szCs w:val="24"/>
              </w:rPr>
              <w:t>Economic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D77F67F" w14:textId="06043786" w:rsidR="003E4F1F" w:rsidRPr="006E3791" w:rsidRDefault="004D73AC" w:rsidP="004D73AC">
            <w:pPr>
              <w:spacing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93FAF" w14:textId="77777777" w:rsidR="003E4F1F" w:rsidRPr="006E3791" w:rsidRDefault="003E4F1F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  <w:p w14:paraId="2D96630D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4D9F8365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0E0D6111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79F1724E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289A4D0A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4DFB2F9B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0E9AD3C8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03B2D708" w14:textId="77777777" w:rsidR="008009E4" w:rsidRPr="006E3791" w:rsidRDefault="008009E4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05914DA8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DF48EB4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38E0710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5DCEA9F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E9D43AF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4AFA615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C2796E0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50CFF95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7D80B13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8B12B02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34DEC8E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636056C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1DBD344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717A451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3833E44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40521BE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BD07248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09D610E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EC7762A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D795C0E" w14:textId="77777777" w:rsidR="006E3791" w:rsidRDefault="006E3791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F4280EE" w14:textId="77777777" w:rsidR="00AB44F0" w:rsidRDefault="00AB44F0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AC0936C" w14:textId="2D988567" w:rsidR="008009E4" w:rsidRPr="008F4D2E" w:rsidRDefault="008009E4" w:rsidP="008009E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>Score: 100%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4FDB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Operating System: Linux</w:t>
            </w:r>
          </w:p>
          <w:p w14:paraId="1F9E26E9" w14:textId="77777777" w:rsidR="008009E4" w:rsidRPr="006E3791" w:rsidRDefault="003E4F1F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Office Software: PostgreSQL</w:t>
            </w:r>
          </w:p>
          <w:p w14:paraId="4ECA61B4" w14:textId="2CCE2CDB" w:rsidR="008009E4" w:rsidRPr="008009E4" w:rsidRDefault="008009E4" w:rsidP="008009E4">
            <w:pPr>
              <w:numPr>
                <w:ilvl w:val="0"/>
                <w:numId w:val="1"/>
              </w:num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009E4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Operating System: Windows 11 Home 64bit </w:t>
            </w:r>
            <w:r w:rsidR="006E3791" w:rsidRPr="006E3791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= R</w:t>
            </w:r>
            <w:r w:rsidRPr="008009E4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2,399.00 </w:t>
            </w:r>
          </w:p>
          <w:p w14:paraId="45130E8B" w14:textId="7A4F4746" w:rsidR="008009E4" w:rsidRPr="008009E4" w:rsidRDefault="008009E4" w:rsidP="008009E4">
            <w:pPr>
              <w:numPr>
                <w:ilvl w:val="0"/>
                <w:numId w:val="1"/>
              </w:num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009E4">
              <w:rPr>
                <w:rFonts w:eastAsia="Times New Roman" w:cstheme="minorHAnsi"/>
                <w:color w:val="000000"/>
                <w:sz w:val="24"/>
                <w:szCs w:val="24"/>
                <w:lang w:val="en-ZA"/>
              </w:rPr>
              <w:t xml:space="preserve">Office Software: Microsoft Office 365 Personal </w:t>
            </w:r>
            <w:r w:rsidR="006E3791" w:rsidRPr="006E3791">
              <w:rPr>
                <w:rFonts w:eastAsia="Times New Roman" w:cstheme="minorHAnsi"/>
                <w:color w:val="000000"/>
                <w:sz w:val="24"/>
                <w:szCs w:val="24"/>
                <w:lang w:val="en-ZA"/>
              </w:rPr>
              <w:t>= R799.00</w:t>
            </w:r>
          </w:p>
          <w:p w14:paraId="6DC1B487" w14:textId="0721CC0E" w:rsidR="008009E4" w:rsidRPr="006E3791" w:rsidRDefault="008009E4" w:rsidP="008009E4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ZA"/>
              </w:rPr>
              <w:t>Total Software cost =</w:t>
            </w:r>
            <w:r w:rsidRPr="006E3791">
              <w:rPr>
                <w:rFonts w:eastAsia="Times New Roman" w:cstheme="minorHAnsi"/>
                <w:color w:val="000000"/>
                <w:sz w:val="24"/>
                <w:szCs w:val="24"/>
                <w:lang w:val="en-ZA"/>
              </w:rPr>
              <w:t xml:space="preserve"> R3 198.00</w:t>
            </w:r>
          </w:p>
          <w:p w14:paraId="59280E6A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C415D41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2A67D92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D9AA0BE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0FE644D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8A311B2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0D2AF16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8BEC2AF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A59BC8E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95F5AA7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DE85D1C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E359E67" w14:textId="77777777" w:rsidR="006E3791" w:rsidRDefault="006E3791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7D1FB0A" w14:textId="77777777" w:rsidR="00AB44F0" w:rsidRDefault="00AB44F0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9D85DB0" w14:textId="6448CC49" w:rsidR="008009E4" w:rsidRPr="008F4D2E" w:rsidRDefault="008009E4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Score: 90%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F1EA" w14:textId="77777777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Operating System: Windows 11 Home</w:t>
            </w:r>
          </w:p>
          <w:p w14:paraId="53FE72BB" w14:textId="77777777" w:rsidR="003E4F1F" w:rsidRPr="006E3791" w:rsidRDefault="003E4F1F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Office Software: Microsoft Office 365 Personal</w:t>
            </w:r>
          </w:p>
          <w:p w14:paraId="6BC0E9A3" w14:textId="77777777" w:rsidR="008009E4" w:rsidRPr="006E3791" w:rsidRDefault="008009E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</w:rPr>
              <w:t xml:space="preserve">The cost to get the system up and running as well as maintenance will be as follow: </w:t>
            </w:r>
          </w:p>
          <w:p w14:paraId="5CF21C0A" w14:textId="4888378B" w:rsidR="006E3791" w:rsidRPr="006E3791" w:rsidRDefault="006E3791" w:rsidP="006E3791">
            <w:pPr>
              <w:numPr>
                <w:ilvl w:val="0"/>
                <w:numId w:val="2"/>
              </w:num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Internal work = 5 People 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>working x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 8 hours x 8 months @1Person (R173/h), 4 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  <w:t xml:space="preserve">       others (R105/h) </w:t>
            </w:r>
          </w:p>
          <w:p w14:paraId="4F2A9F8C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  <w:t xml:space="preserve">    = 1(8 h x R173/h x 8 months) + 4(8 h x R105/h x 8 months) </w:t>
            </w:r>
          </w:p>
          <w:p w14:paraId="313797A0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  <w:t xml:space="preserve">    = R533 760.00</w:t>
            </w:r>
          </w:p>
          <w:p w14:paraId="3CC09FD4" w14:textId="77777777" w:rsidR="006E3791" w:rsidRPr="006E3791" w:rsidRDefault="006E3791" w:rsidP="006E3791">
            <w:pPr>
              <w:numPr>
                <w:ilvl w:val="0"/>
                <w:numId w:val="3"/>
              </w:num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External work = 1 Person working x 8 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lastRenderedPageBreak/>
              <w:t>hours x 2 months @ R90/h</w:t>
            </w:r>
          </w:p>
          <w:p w14:paraId="44C06587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ab/>
              <w:t xml:space="preserve">   = 1(8 h x R90/h x 2 months)</w:t>
            </w:r>
          </w:p>
          <w:p w14:paraId="2403B9E5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                           = R43 200.00</w:t>
            </w:r>
          </w:p>
          <w:p w14:paraId="3DFF5577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b/>
                <w:bCs/>
                <w:sz w:val="24"/>
                <w:szCs w:val="24"/>
                <w:lang w:val="en-ZA"/>
              </w:rPr>
              <w:t>Total Labour cost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 </w:t>
            </w:r>
            <w:r w:rsidRPr="006E3791">
              <w:rPr>
                <w:rFonts w:eastAsia="Times New Roman" w:cstheme="minorHAnsi"/>
                <w:b/>
                <w:bCs/>
                <w:sz w:val="24"/>
                <w:szCs w:val="24"/>
                <w:lang w:val="en-ZA"/>
              </w:rPr>
              <w:t>=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 R533 760 + 43 200 = R576 960.00</w:t>
            </w:r>
          </w:p>
          <w:p w14:paraId="29D6CC15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b/>
                <w:bCs/>
                <w:sz w:val="24"/>
                <w:szCs w:val="24"/>
                <w:lang w:val="en-ZA"/>
              </w:rPr>
              <w:t xml:space="preserve">Total Costs = 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>Labour + Hardware + Software</w:t>
            </w:r>
          </w:p>
          <w:p w14:paraId="30600238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b/>
                <w:bCs/>
                <w:sz w:val="24"/>
                <w:szCs w:val="24"/>
                <w:lang w:val="en-ZA"/>
              </w:rPr>
              <w:tab/>
              <w:t xml:space="preserve">        = 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>R576 960 + R9 900 + R3 198</w:t>
            </w:r>
          </w:p>
          <w:p w14:paraId="6E41E7D9" w14:textId="77777777" w:rsidR="006E3791" w:rsidRPr="006E3791" w:rsidRDefault="006E3791" w:rsidP="006E3791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b/>
                <w:bCs/>
                <w:sz w:val="24"/>
                <w:szCs w:val="24"/>
                <w:lang w:val="en-ZA"/>
              </w:rPr>
              <w:tab/>
              <w:t xml:space="preserve">        =</w:t>
            </w:r>
            <w:r w:rsidRPr="006E3791">
              <w:rPr>
                <w:rFonts w:eastAsia="Times New Roman" w:cstheme="minorHAnsi"/>
                <w:sz w:val="24"/>
                <w:szCs w:val="24"/>
                <w:lang w:val="en-ZA"/>
              </w:rPr>
              <w:t xml:space="preserve"> R590 058.00</w:t>
            </w:r>
          </w:p>
          <w:p w14:paraId="6211F39E" w14:textId="324453D5" w:rsidR="008009E4" w:rsidRDefault="008009E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250E8A0" w14:textId="4CA1EA5B" w:rsidR="006E3791" w:rsidRPr="006E3791" w:rsidRDefault="006E3791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Score: 60%</w:t>
            </w:r>
          </w:p>
          <w:p w14:paraId="42E39B10" w14:textId="62D009B9" w:rsidR="008009E4" w:rsidRPr="008F4D2E" w:rsidRDefault="008009E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C2051" w:rsidRPr="006E3791" w14:paraId="75A617EF" w14:textId="77777777" w:rsidTr="003E4F1F">
        <w:trPr>
          <w:trHeight w:val="2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23BC" w14:textId="4CBECD12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cstheme="minorHAnsi"/>
                <w:sz w:val="24"/>
                <w:szCs w:val="24"/>
              </w:rPr>
              <w:t>Schedule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74CE2F17" w14:textId="30230366" w:rsidR="003E4F1F" w:rsidRPr="006E3791" w:rsidRDefault="004D73AC" w:rsidP="003E4F1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  <w:p w14:paraId="5C40AAEB" w14:textId="07FD548A" w:rsidR="003E4F1F" w:rsidRPr="006E3791" w:rsidRDefault="003E4F1F" w:rsidP="003E4F1F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063DD" w14:textId="77777777" w:rsidR="003E4F1F" w:rsidRDefault="003E4F1F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4D2E"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  <w:p w14:paraId="79F35988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AEECABB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88DF75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944CA8D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602152E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6EE2C36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997AC31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7E731D6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6319303" w14:textId="77777777" w:rsidR="002D0C28" w:rsidRDefault="002D0C28" w:rsidP="008F4D2E">
            <w:pPr>
              <w:spacing w:line="240" w:lineRule="auto"/>
              <w:ind w:left="72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A7CC407" w14:textId="2598174C" w:rsidR="002D0C28" w:rsidRPr="008F4D2E" w:rsidRDefault="002D0C28" w:rsidP="002D0C28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Score: 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ADF5A" w14:textId="77777777" w:rsidR="003E4F1F" w:rsidRDefault="00FA632B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</w:t>
            </w:r>
            <w:r w:rsidR="00F5327E">
              <w:rPr>
                <w:rFonts w:eastAsia="Times New Roman" w:cstheme="minorHAnsi"/>
                <w:color w:val="000000"/>
                <w:sz w:val="24"/>
                <w:szCs w:val="24"/>
              </w:rPr>
              <w:t>previous team was familiar with the system, but the use of a paperback system made it more complicated and unorganized</w:t>
            </w:r>
            <w:r w:rsidR="002D0C2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</w:p>
          <w:p w14:paraId="0042DDC4" w14:textId="77777777" w:rsidR="002D0C28" w:rsidRDefault="002D0C28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It is also much more time consuming. </w:t>
            </w:r>
          </w:p>
          <w:p w14:paraId="2DD227BB" w14:textId="77777777" w:rsidR="002D0C28" w:rsidRDefault="002D0C28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FB0503A" w14:textId="77777777" w:rsidR="002D0C28" w:rsidRDefault="002D0C28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F792D7D" w14:textId="1F1EA3AB" w:rsidR="002D0C28" w:rsidRPr="008F4D2E" w:rsidRDefault="002D0C28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Score: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0ECF" w14:textId="77777777" w:rsidR="003E4F1F" w:rsidRDefault="002D0C28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team must implement all the previous data form the candidate and design a correct system. </w:t>
            </w:r>
          </w:p>
          <w:p w14:paraId="5D5BB8E6" w14:textId="77777777" w:rsidR="00142D74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FDCDA74" w14:textId="77777777" w:rsidR="00142D74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B17D308" w14:textId="77777777" w:rsidR="00142D74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283EA27" w14:textId="77777777" w:rsidR="00142D74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4012E50" w14:textId="77777777" w:rsidR="00142D74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91E689E" w14:textId="77777777" w:rsidR="00142D74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6D2F24B" w14:textId="71A66924" w:rsidR="00142D74" w:rsidRPr="008F4D2E" w:rsidRDefault="00142D74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Score: 20</w:t>
            </w:r>
          </w:p>
        </w:tc>
      </w:tr>
      <w:tr w:rsidR="003C2051" w:rsidRPr="006E3791" w14:paraId="57FB1192" w14:textId="77777777" w:rsidTr="003E4F1F">
        <w:trPr>
          <w:trHeight w:val="2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2E09" w14:textId="3401890E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cstheme="minorHAnsi"/>
                <w:sz w:val="24"/>
                <w:szCs w:val="24"/>
              </w:rPr>
              <w:lastRenderedPageBreak/>
              <w:t>Legal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345452F" w14:textId="2FE70782" w:rsidR="003E4F1F" w:rsidRPr="006E3791" w:rsidRDefault="004D73AC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FA5D" w14:textId="77777777" w:rsidR="003E4F1F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  <w:p w14:paraId="39835960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3DF8CC8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7885732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12ACEA8" w14:textId="32288523" w:rsidR="00F5327E" w:rsidRPr="008F4D2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Score: 100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79B3" w14:textId="77777777" w:rsidR="003E4F1F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  <w:p w14:paraId="16CFED64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FB329E5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AA57E89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7246F67E" w14:textId="69F43192" w:rsidR="00F5327E" w:rsidRPr="008F4D2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Score: 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D5D1" w14:textId="77777777" w:rsidR="003E4F1F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  <w:p w14:paraId="2FA84D23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AAD7B06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382B0A5" w14:textId="77777777" w:rsidR="00F5327E" w:rsidRDefault="00F5327E" w:rsidP="008F4D2E">
            <w:pPr>
              <w:spacing w:before="24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76B3C75" w14:textId="27BF8714" w:rsidR="00F5327E" w:rsidRPr="008F4D2E" w:rsidRDefault="00F5327E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Score: 100</w:t>
            </w:r>
          </w:p>
        </w:tc>
      </w:tr>
      <w:tr w:rsidR="003C2051" w:rsidRPr="006E3791" w14:paraId="555D7F16" w14:textId="77777777" w:rsidTr="004E6931">
        <w:trPr>
          <w:trHeight w:val="9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E94D" w14:textId="450B2B25" w:rsidR="003E4F1F" w:rsidRPr="008F4D2E" w:rsidRDefault="003E4F1F" w:rsidP="008F4D2E">
            <w:pPr>
              <w:spacing w:before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E3791">
              <w:rPr>
                <w:rFonts w:cstheme="minorHAnsi"/>
                <w:sz w:val="24"/>
                <w:szCs w:val="24"/>
              </w:rPr>
              <w:t>Weighted feasibility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676A6E99" w14:textId="5D282F6B" w:rsidR="003E4F1F" w:rsidRPr="006E3791" w:rsidRDefault="004D73AC" w:rsidP="004D73AC">
            <w:pPr>
              <w:spacing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3791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  <w:r w:rsidR="004E6931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C11F4" w14:textId="0D9AB5DE" w:rsidR="003E4F1F" w:rsidRPr="008F4D2E" w:rsidRDefault="004E6931" w:rsidP="008F4D2E">
            <w:pPr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140/670 = 21%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2067" w14:textId="3395B480" w:rsidR="003E4F1F" w:rsidRPr="008F4D2E" w:rsidRDefault="004E6931" w:rsidP="008F4D2E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210/670 = 31%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7766" w14:textId="362DFC6D" w:rsidR="003E4F1F" w:rsidRPr="008F4D2E" w:rsidRDefault="004E6931" w:rsidP="008F4D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320/670 = </w:t>
            </w:r>
            <w:r w:rsidR="00132DE7">
              <w:rPr>
                <w:rFonts w:eastAsia="Times New Roman" w:cstheme="minorHAnsi"/>
                <w:sz w:val="24"/>
                <w:szCs w:val="24"/>
              </w:rPr>
              <w:t>48%</w:t>
            </w:r>
          </w:p>
        </w:tc>
      </w:tr>
    </w:tbl>
    <w:p w14:paraId="5B05D12E" w14:textId="77777777" w:rsidR="008F4D2E" w:rsidRPr="006E3791" w:rsidRDefault="008F4D2E" w:rsidP="008F4D2E">
      <w:pPr>
        <w:rPr>
          <w:rFonts w:cstheme="minorHAnsi"/>
          <w:sz w:val="24"/>
          <w:szCs w:val="24"/>
        </w:rPr>
      </w:pPr>
    </w:p>
    <w:sectPr w:rsidR="008F4D2E" w:rsidRPr="006E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D88"/>
    <w:multiLevelType w:val="hybridMultilevel"/>
    <w:tmpl w:val="7362F654"/>
    <w:lvl w:ilvl="0" w:tplc="7F347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A7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E8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63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8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05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440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A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87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C111F9"/>
    <w:multiLevelType w:val="hybridMultilevel"/>
    <w:tmpl w:val="701C67A8"/>
    <w:lvl w:ilvl="0" w:tplc="1FC06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0C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C9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AE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6C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82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AC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ED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4B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8745CC"/>
    <w:multiLevelType w:val="hybridMultilevel"/>
    <w:tmpl w:val="B5422736"/>
    <w:lvl w:ilvl="0" w:tplc="9CE0A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CB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A8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4B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60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A8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C1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4E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29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16284873">
    <w:abstractNumId w:val="0"/>
  </w:num>
  <w:num w:numId="2" w16cid:durableId="1125931008">
    <w:abstractNumId w:val="2"/>
  </w:num>
  <w:num w:numId="3" w16cid:durableId="112473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2E"/>
    <w:rsid w:val="00132DE7"/>
    <w:rsid w:val="00142D74"/>
    <w:rsid w:val="002272DD"/>
    <w:rsid w:val="002D0C28"/>
    <w:rsid w:val="0032272F"/>
    <w:rsid w:val="003A56D1"/>
    <w:rsid w:val="003C2051"/>
    <w:rsid w:val="003E4F1F"/>
    <w:rsid w:val="004D73AC"/>
    <w:rsid w:val="004E6931"/>
    <w:rsid w:val="00685984"/>
    <w:rsid w:val="006B0A7E"/>
    <w:rsid w:val="006E3791"/>
    <w:rsid w:val="008009E4"/>
    <w:rsid w:val="008F4D2E"/>
    <w:rsid w:val="00A452FF"/>
    <w:rsid w:val="00A7305D"/>
    <w:rsid w:val="00AB44F0"/>
    <w:rsid w:val="00BC57A3"/>
    <w:rsid w:val="00F5327E"/>
    <w:rsid w:val="00FA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8F0"/>
  <w15:chartTrackingRefBased/>
  <w15:docId w15:val="{4B224241-D486-40BB-BA65-EB1C2B34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JARDIM</dc:creator>
  <cp:keywords/>
  <dc:description/>
  <cp:lastModifiedBy>L JARDIM</cp:lastModifiedBy>
  <cp:revision>4</cp:revision>
  <dcterms:created xsi:type="dcterms:W3CDTF">2022-04-18T22:36:00Z</dcterms:created>
  <dcterms:modified xsi:type="dcterms:W3CDTF">2022-04-19T15:13:00Z</dcterms:modified>
</cp:coreProperties>
</file>