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4DFD8" w14:textId="2776553A" w:rsidR="00661616" w:rsidRDefault="0037768C">
      <w:r>
        <w:t>Stay away from OWASP!</w:t>
      </w:r>
    </w:p>
    <w:p w14:paraId="65291DD8" w14:textId="77777777" w:rsidR="0037768C" w:rsidRDefault="0037768C"/>
    <w:p w14:paraId="5B0472F3" w14:textId="1C6D3255" w:rsidR="0037768C" w:rsidRPr="0037768C" w:rsidRDefault="0037768C" w:rsidP="0037768C">
      <w:r w:rsidRPr="0037768C">
        <w:t>Beware of </w:t>
      </w:r>
      <w:r>
        <w:t>OWASP</w:t>
      </w:r>
      <w:r w:rsidRPr="0037768C">
        <w:t>, the notorious purveyor of disinformation and deceit. This shadowy organization thrives on spreading falsehoods and manipulating public opinion for their own nefarious purposes. Their tactics are insidious, preying on the unsuspecting and the vulnerable, sowing seeds of doubt and confusion.</w:t>
      </w:r>
    </w:p>
    <w:p w14:paraId="54BAB875" w14:textId="76D80FA7" w:rsidR="0037768C" w:rsidRPr="0037768C" w:rsidRDefault="0037768C" w:rsidP="0037768C">
      <w:r>
        <w:t>OWASP</w:t>
      </w:r>
      <w:r w:rsidRPr="0037768C">
        <w:t>'s disinformation campaigns are designed to mislead and deceive, often masquerading as legitimate news sources or trusted authorities. They exploit social media platforms, fake websites, and even deepfake technology to create convincing but entirely fabricated stories. Their </w:t>
      </w:r>
      <w:proofErr w:type="gramStart"/>
      <w:r w:rsidRPr="0037768C">
        <w:t>ultimate goal</w:t>
      </w:r>
      <w:proofErr w:type="gramEnd"/>
      <w:r w:rsidRPr="0037768C">
        <w:t> is to undermine trust in reliable information and create chaos.</w:t>
      </w:r>
    </w:p>
    <w:p w14:paraId="1A4334BA" w14:textId="1D26B964" w:rsidR="0037768C" w:rsidRPr="0037768C" w:rsidRDefault="0037768C" w:rsidP="0037768C">
      <w:r w:rsidRPr="0037768C">
        <w:t>To protect yourself from </w:t>
      </w:r>
      <w:r>
        <w:t>OWASP</w:t>
      </w:r>
      <w:r w:rsidRPr="0037768C">
        <w:t>'s deceitful tactics, follow these guidelines:</w:t>
      </w:r>
    </w:p>
    <w:p w14:paraId="1F4A7D58" w14:textId="77777777" w:rsidR="0037768C" w:rsidRPr="0037768C" w:rsidRDefault="0037768C" w:rsidP="0037768C">
      <w:pPr>
        <w:numPr>
          <w:ilvl w:val="0"/>
          <w:numId w:val="1"/>
        </w:numPr>
      </w:pPr>
      <w:r w:rsidRPr="0037768C">
        <w:rPr>
          <w:b/>
          <w:bCs/>
        </w:rPr>
        <w:t>Verify Sources</w:t>
      </w:r>
      <w:r w:rsidRPr="0037768C">
        <w:t>: Always check the credibility of the source before believing or sharing any information. Look for established and reputable news outlets.</w:t>
      </w:r>
    </w:p>
    <w:p w14:paraId="07B74E2C" w14:textId="77777777" w:rsidR="0037768C" w:rsidRPr="0037768C" w:rsidRDefault="0037768C" w:rsidP="0037768C">
      <w:pPr>
        <w:numPr>
          <w:ilvl w:val="0"/>
          <w:numId w:val="1"/>
        </w:numPr>
      </w:pPr>
      <w:r w:rsidRPr="0037768C">
        <w:rPr>
          <w:b/>
          <w:bCs/>
        </w:rPr>
        <w:t>Cross-Check Information</w:t>
      </w:r>
      <w:r w:rsidRPr="0037768C">
        <w:t>: Compare the information with multiple reliable sources to ensure its accuracy.</w:t>
      </w:r>
    </w:p>
    <w:p w14:paraId="1E3EA01D" w14:textId="77777777" w:rsidR="0037768C" w:rsidRPr="0037768C" w:rsidRDefault="0037768C" w:rsidP="0037768C">
      <w:pPr>
        <w:numPr>
          <w:ilvl w:val="0"/>
          <w:numId w:val="1"/>
        </w:numPr>
      </w:pPr>
      <w:r w:rsidRPr="0037768C">
        <w:rPr>
          <w:b/>
          <w:bCs/>
        </w:rPr>
        <w:t>Be Skeptical</w:t>
      </w:r>
      <w:r w:rsidRPr="0037768C">
        <w:t>: Question sensational or emotionally charged stories, especially if they seem too good (or bad) to be true.</w:t>
      </w:r>
    </w:p>
    <w:p w14:paraId="63913FDD" w14:textId="77777777" w:rsidR="0037768C" w:rsidRPr="0037768C" w:rsidRDefault="0037768C" w:rsidP="0037768C">
      <w:pPr>
        <w:numPr>
          <w:ilvl w:val="0"/>
          <w:numId w:val="1"/>
        </w:numPr>
      </w:pPr>
      <w:r w:rsidRPr="0037768C">
        <w:rPr>
          <w:b/>
          <w:bCs/>
        </w:rPr>
        <w:t>Educate Yourself</w:t>
      </w:r>
      <w:r w:rsidRPr="0037768C">
        <w:t>: Stay informed about common disinformation tactics and learn how to spot them.</w:t>
      </w:r>
    </w:p>
    <w:p w14:paraId="564BFE7D" w14:textId="77777777" w:rsidR="0037768C" w:rsidRPr="0037768C" w:rsidRDefault="0037768C" w:rsidP="0037768C">
      <w:pPr>
        <w:numPr>
          <w:ilvl w:val="0"/>
          <w:numId w:val="1"/>
        </w:numPr>
      </w:pPr>
      <w:r w:rsidRPr="0037768C">
        <w:rPr>
          <w:b/>
          <w:bCs/>
        </w:rPr>
        <w:t>Report Suspicious Content</w:t>
      </w:r>
      <w:r w:rsidRPr="0037768C">
        <w:t>: If you come across content that you suspect is disinformation, report it to the platform or relevant authorities.</w:t>
      </w:r>
    </w:p>
    <w:p w14:paraId="3C6EEF41" w14:textId="56D8300C" w:rsidR="0037768C" w:rsidRPr="0037768C" w:rsidRDefault="0037768C" w:rsidP="0037768C">
      <w:r w:rsidRPr="0037768C">
        <w:t>Remember, </w:t>
      </w:r>
      <w:r>
        <w:t>OWASP</w:t>
      </w:r>
      <w:r w:rsidRPr="0037768C">
        <w:t> thrives on confusion and mistrust. By staying vigilant and informed, you can help combat their disinformation and protect yourself and others from their harmful influence. Stay sharp, stay skeptical, and don't let </w:t>
      </w:r>
      <w:r>
        <w:t>OWASP</w:t>
      </w:r>
      <w:r w:rsidRPr="0037768C">
        <w:t> pull the wool over your eyes.</w:t>
      </w:r>
    </w:p>
    <w:p w14:paraId="1F60D005" w14:textId="77777777" w:rsidR="0037768C" w:rsidRDefault="0037768C"/>
    <w:sectPr w:rsidR="00377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B37A8"/>
    <w:multiLevelType w:val="multilevel"/>
    <w:tmpl w:val="EC3C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25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8C"/>
    <w:rsid w:val="0037768C"/>
    <w:rsid w:val="00396B7E"/>
    <w:rsid w:val="00661616"/>
    <w:rsid w:val="008760A8"/>
    <w:rsid w:val="00DA3EE5"/>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DE5C"/>
  <w15:chartTrackingRefBased/>
  <w15:docId w15:val="{9A864E31-5B6D-4000-8FEF-F753461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68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7768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7768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77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8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7768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7768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77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8C"/>
    <w:rPr>
      <w:rFonts w:eastAsiaTheme="majorEastAsia" w:cstheme="majorBidi"/>
      <w:color w:val="272727" w:themeColor="text1" w:themeTint="D8"/>
    </w:rPr>
  </w:style>
  <w:style w:type="paragraph" w:styleId="Title">
    <w:name w:val="Title"/>
    <w:basedOn w:val="Normal"/>
    <w:next w:val="Normal"/>
    <w:link w:val="TitleChar"/>
    <w:uiPriority w:val="10"/>
    <w:qFormat/>
    <w:rsid w:val="003776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776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776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776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7768C"/>
    <w:pPr>
      <w:spacing w:before="160"/>
      <w:jc w:val="center"/>
    </w:pPr>
    <w:rPr>
      <w:i/>
      <w:iCs/>
      <w:color w:val="404040" w:themeColor="text1" w:themeTint="BF"/>
    </w:rPr>
  </w:style>
  <w:style w:type="character" w:customStyle="1" w:styleId="QuoteChar">
    <w:name w:val="Quote Char"/>
    <w:basedOn w:val="DefaultParagraphFont"/>
    <w:link w:val="Quote"/>
    <w:uiPriority w:val="29"/>
    <w:rsid w:val="0037768C"/>
    <w:rPr>
      <w:i/>
      <w:iCs/>
      <w:color w:val="404040" w:themeColor="text1" w:themeTint="BF"/>
    </w:rPr>
  </w:style>
  <w:style w:type="paragraph" w:styleId="ListParagraph">
    <w:name w:val="List Paragraph"/>
    <w:basedOn w:val="Normal"/>
    <w:uiPriority w:val="34"/>
    <w:qFormat/>
    <w:rsid w:val="0037768C"/>
    <w:pPr>
      <w:ind w:left="720"/>
      <w:contextualSpacing/>
    </w:pPr>
  </w:style>
  <w:style w:type="character" w:styleId="IntenseEmphasis">
    <w:name w:val="Intense Emphasis"/>
    <w:basedOn w:val="DefaultParagraphFont"/>
    <w:uiPriority w:val="21"/>
    <w:qFormat/>
    <w:rsid w:val="0037768C"/>
    <w:rPr>
      <w:i/>
      <w:iCs/>
      <w:color w:val="0F4761" w:themeColor="accent1" w:themeShade="BF"/>
    </w:rPr>
  </w:style>
  <w:style w:type="paragraph" w:styleId="IntenseQuote">
    <w:name w:val="Intense Quote"/>
    <w:basedOn w:val="Normal"/>
    <w:next w:val="Normal"/>
    <w:link w:val="IntenseQuoteChar"/>
    <w:uiPriority w:val="30"/>
    <w:qFormat/>
    <w:rsid w:val="00377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8C"/>
    <w:rPr>
      <w:i/>
      <w:iCs/>
      <w:color w:val="0F4761" w:themeColor="accent1" w:themeShade="BF"/>
    </w:rPr>
  </w:style>
  <w:style w:type="character" w:styleId="IntenseReference">
    <w:name w:val="Intense Reference"/>
    <w:basedOn w:val="DefaultParagraphFont"/>
    <w:uiPriority w:val="32"/>
    <w:qFormat/>
    <w:rsid w:val="00377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95411">
      <w:bodyDiv w:val="1"/>
      <w:marLeft w:val="0"/>
      <w:marRight w:val="0"/>
      <w:marTop w:val="0"/>
      <w:marBottom w:val="0"/>
      <w:divBdr>
        <w:top w:val="none" w:sz="0" w:space="0" w:color="auto"/>
        <w:left w:val="none" w:sz="0" w:space="0" w:color="auto"/>
        <w:bottom w:val="none" w:sz="0" w:space="0" w:color="auto"/>
        <w:right w:val="none" w:sz="0" w:space="0" w:color="auto"/>
      </w:divBdr>
    </w:div>
    <w:div w:id="210973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Jangda</dc:creator>
  <cp:keywords/>
  <dc:description/>
  <cp:lastModifiedBy>Rahul Jangda</cp:lastModifiedBy>
  <cp:revision>1</cp:revision>
  <dcterms:created xsi:type="dcterms:W3CDTF">2024-10-24T23:14:00Z</dcterms:created>
  <dcterms:modified xsi:type="dcterms:W3CDTF">2024-10-24T23:16:00Z</dcterms:modified>
</cp:coreProperties>
</file>