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jc w:val="cente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RAPPORT DE STAGE</w:t>
      </w:r>
      <w:r w:rsidDel="00000000" w:rsidR="00000000" w:rsidRPr="00000000">
        <w:rPr>
          <w:rtl w:val="0"/>
        </w:rPr>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vb8p0lepu9vn" w:id="1"/>
      <w:bookmarkEnd w:id="1"/>
      <w:r w:rsidDel="00000000" w:rsidR="00000000" w:rsidRPr="00000000">
        <w:rPr>
          <w:color w:val="000000"/>
          <w:sz w:val="60"/>
          <w:szCs w:val="60"/>
          <w:rtl w:val="0"/>
        </w:rPr>
        <w:t xml:space="preserve">Concepteur Développeur  d’Application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igne horizontale" id="12" name="image1.png"/>
            <a:graphic>
              <a:graphicData uri="http://schemas.openxmlformats.org/drawingml/2006/picture">
                <pic:pic>
                  <pic:nvPicPr>
                    <pic:cNvPr descr="ligne horizontal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before="100" w:line="276" w:lineRule="auto"/>
        <w:ind w:left="0" w:firstLine="0"/>
        <w:rPr>
          <w:b w:val="0"/>
          <w:sz w:val="22"/>
          <w:szCs w:val="22"/>
        </w:rPr>
      </w:pPr>
      <w:r w:rsidDel="00000000" w:rsidR="00000000" w:rsidRPr="00000000">
        <w:rPr>
          <w:rFonts w:ascii="Calibri" w:cs="Calibri" w:eastAsia="Calibri" w:hAnsi="Calibri"/>
          <w:sz w:val="20"/>
          <w:szCs w:val="20"/>
        </w:rPr>
        <w:drawing>
          <wp:inline distB="0" distT="0" distL="0" distR="0">
            <wp:extent cx="5931240" cy="1353183"/>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31240" cy="135318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before="0" w:line="240" w:lineRule="auto"/>
        <w:ind w:left="0" w:firstLine="0"/>
        <w:jc w:val="center"/>
        <w:rPr/>
      </w:pPr>
      <w:r w:rsidDel="00000000" w:rsidR="00000000" w:rsidRPr="00000000">
        <w:rPr>
          <w:rFonts w:ascii="Economica" w:cs="Economica" w:eastAsia="Economica" w:hAnsi="Economica"/>
          <w:color w:val="666666"/>
          <w:sz w:val="28"/>
          <w:szCs w:val="28"/>
          <w:rtl w:val="0"/>
        </w:rPr>
        <w:t xml:space="preserve">Regamey Manuel</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Introduction :</w:t>
      </w:r>
    </w:p>
    <w:p w:rsidR="00000000" w:rsidDel="00000000" w:rsidP="00000000" w:rsidRDefault="00000000" w:rsidRPr="00000000" w14:paraId="0000001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Remerciement</w:t>
      </w:r>
    </w:p>
    <w:p w:rsidR="00000000" w:rsidDel="00000000" w:rsidP="00000000" w:rsidRDefault="00000000" w:rsidRPr="00000000" w14:paraId="0000001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tiens tout d’abord à remercier mon tuteur de Stage Donatien Célia et son associé, Jérôme Gallot cogérant de la société Adjustem pour m’avoir accepté et permis d’effectuer ce stage dans des conditions particulièrement favorables.</w:t>
      </w:r>
    </w:p>
    <w:p w:rsidR="00000000" w:rsidDel="00000000" w:rsidP="00000000" w:rsidRDefault="00000000" w:rsidRPr="00000000" w14:paraId="0000001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Un grand merci à Rémi, Cédric, Gauthier, Kevin, Mickaël et Lætitia pour leur accueil leur bonne humeur et l’ambiance paisible et bienveillante qui règne au sein de la société Adjustem.</w:t>
      </w:r>
    </w:p>
    <w:p w:rsidR="00000000" w:rsidDel="00000000" w:rsidP="00000000" w:rsidRDefault="00000000" w:rsidRPr="00000000" w14:paraId="0000001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remercie ensuite l’équipe pédagogique de l’Afpa d’Amiens et tout particulièrement notre formateur, Germain Sipière pour sa patience et les conseils prodigués et les autres formatrices, formateurs nous ayant épaulés pendant ces mois de formation.</w:t>
      </w:r>
    </w:p>
    <w:p w:rsidR="00000000" w:rsidDel="00000000" w:rsidP="00000000" w:rsidRDefault="00000000" w:rsidRPr="00000000" w14:paraId="0000002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Et pour finir merci à tous les stagiaires croisés ici à l’Afpa d’Amiens pour cette parenthèse de vie professionnelle où nous travaillons tous pour un meilleur avenir.</w:t>
      </w:r>
    </w:p>
    <w:p w:rsidR="00000000" w:rsidDel="00000000" w:rsidP="00000000" w:rsidRDefault="00000000" w:rsidRPr="00000000" w14:paraId="0000002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Merci à Arlette, Nabi, Dylan, Benjamin, Stéphane, Maxime, Anne, Mohamed, Léa et tant d’autres !</w:t>
      </w:r>
    </w:p>
    <w:p w:rsidR="00000000" w:rsidDel="00000000" w:rsidP="00000000" w:rsidRDefault="00000000" w:rsidRPr="00000000" w14:paraId="0000002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Présentation Personnelle</w:t>
      </w:r>
    </w:p>
    <w:p w:rsidR="00000000" w:rsidDel="00000000" w:rsidP="00000000" w:rsidRDefault="00000000" w:rsidRPr="00000000" w14:paraId="0000004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Initialement Tourneur-Fraiseur de formation, j’ai eu l’occasion de travailler comme développeur Delphi entre 2007 et 2009 à la suite d’une formation de développeur industriel et embarqué autour du langage C en 2005. Intégrateur et chargé de maintenance dans la même société pendant sept années par la suite j’ai fais le choix de me reconvertir comme ferronnier d’art à l’AFPA du Havre en 2015 avec joie et succès pour retourner au travail du métal et pouvoir quitter la région parisienne. J’ai pu donc pratiquer une activité professionnelle comme ferronnier/métallier pendant près de sept années. </w:t>
      </w:r>
    </w:p>
    <w:p w:rsidR="00000000" w:rsidDel="00000000" w:rsidP="00000000" w:rsidRDefault="00000000" w:rsidRPr="00000000" w14:paraId="0000004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Malheureusement quelques soucis de santé m’ayant rendu inapte au travail d’atelier, j’ai décidé de recommencer une carrière de développeur afin de pouvoir continuer à travailler sans handicap … tout en continuant à programmer. En effet aux cours de mon précédent emploi j’ai eu pour tache (entre autres choses) de reprendre les plans conceptions du bureau d’étude et gérer une production de pièces métalliques cisaillées, poinçonnées et pliées en petite et moyennes séries . Mes machines de production étant pilotable en code en code G ( langage d’usinage procédural ) j’avais pu consacrer plusieurs heures par semaines à écrire intégralement mes programmes au pupitre.</w:t>
      </w:r>
    </w:p>
    <w:p w:rsidR="00000000" w:rsidDel="00000000" w:rsidP="00000000" w:rsidRDefault="00000000" w:rsidRPr="00000000" w14:paraId="0000004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Mon passé de développeur aidant j’ai pû intégrer le centre AFPA d’Amiens un un premier MS DIW fin Mars 2022, au cour duquel j’ai pu me familiariser avec les technologie du web que je ne connaissais finalement que de manière superficielle.</w:t>
      </w:r>
    </w:p>
    <w:p w:rsidR="00000000" w:rsidDel="00000000" w:rsidP="00000000" w:rsidRDefault="00000000" w:rsidRPr="00000000" w14:paraId="0000004A">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 Présentation de l'entreprise Adjustem, de la mission qui m’a été confiée, ainsi que de l'objectif de ce rapport de stage.</w:t>
      </w:r>
    </w:p>
    <w:p w:rsidR="00000000" w:rsidDel="00000000" w:rsidP="00000000" w:rsidRDefault="00000000" w:rsidRPr="00000000" w14:paraId="0000004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Adjustem est une société éditrice de logiciels de gestion commerciale spécialisée dans le chiffrage/devis de menuiserie, destiné aux professionnels de la menuiserie : Négociants, Fabricants, Installateurs.</w:t>
      </w:r>
    </w:p>
    <w:p w:rsidR="00000000" w:rsidDel="00000000" w:rsidP="00000000" w:rsidRDefault="00000000" w:rsidRPr="00000000" w14:paraId="0000005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Histoire de la société</w:t>
      </w:r>
    </w:p>
    <w:p w:rsidR="00000000" w:rsidDel="00000000" w:rsidP="00000000" w:rsidRDefault="00000000" w:rsidRPr="00000000" w14:paraId="0000005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logiciel Adjustem était au départ le projet de fin d’étude de Rémi Théron jeune ingénieur informatique au milieu des années 1990.</w:t>
      </w:r>
    </w:p>
    <w:p w:rsidR="00000000" w:rsidDel="00000000" w:rsidP="00000000" w:rsidRDefault="00000000" w:rsidRPr="00000000" w14:paraId="0000005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démarrant une première exploitation commerciale de la solution Adjustem en 1998 Monsieur Théron sera l’un des précurseurs de la numérisation, du traitement de données et du chiffrage de devis dans un secteur où les catalogues papiers sont la seule référence.</w:t>
      </w:r>
    </w:p>
    <w:p w:rsidR="00000000" w:rsidDel="00000000" w:rsidP="00000000" w:rsidRDefault="00000000" w:rsidRPr="00000000" w14:paraId="0000005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société Adjustem actuelle voit le jour en 2006 date d’association de Rémi Théron, créateur du logiciel Adjustem, et de Jérôme Gallot. </w:t>
      </w:r>
    </w:p>
    <w:p w:rsidR="00000000" w:rsidDel="00000000" w:rsidP="00000000" w:rsidRDefault="00000000" w:rsidRPr="00000000" w14:paraId="0000005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la suite au décès de Monsieur Théron en 2012 Jérôme Gallot s’ associe à Donatien Célia afin de faire perdurer la suite logicielle Adjustem.</w:t>
      </w:r>
    </w:p>
    <w:p w:rsidR="00000000" w:rsidDel="00000000" w:rsidP="00000000" w:rsidRDefault="00000000" w:rsidRPr="00000000" w14:paraId="0000005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Activité économique et environnement de l'entreprise </w:t>
      </w:r>
    </w:p>
    <w:p w:rsidR="00000000" w:rsidDel="00000000" w:rsidP="00000000" w:rsidRDefault="00000000" w:rsidRPr="00000000" w14:paraId="0000005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Devant répondre à une variété de client vaste et diversifiée l’entreprise Adjustem à su adapter son offre aux contraintes technique de l’artisan menuisier jusqu’au grands groupes tels que BigMat, Union-Matériaux ou Castorama. </w:t>
      </w:r>
    </w:p>
    <w:p w:rsidR="00000000" w:rsidDel="00000000" w:rsidP="00000000" w:rsidRDefault="00000000" w:rsidRPr="00000000" w14:paraId="0000006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Ainsi tout naturellement l’une des contraintes de la société Adjustem est de maintenir un haut niveau de rétrocompatibilité.</w:t>
      </w:r>
    </w:p>
    <w:p w:rsidR="00000000" w:rsidDel="00000000" w:rsidP="00000000" w:rsidRDefault="00000000" w:rsidRPr="00000000" w14:paraId="0000006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Tout en continuant de maintenir et adapter Adjustem à la perpétuelle évolution des normes du bâtiment, l’équipe d’Adjustem travaille sur une nouvelle suite logicielle : Adjustem Web. </w:t>
      </w:r>
    </w:p>
    <w:p w:rsidR="00000000" w:rsidDel="00000000" w:rsidP="00000000" w:rsidRDefault="00000000" w:rsidRPr="00000000" w14:paraId="0000006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Dans le cadre de cette évolution Donatien Célia m’a confié pour mission le développement d’une version web d’un module de mise en situation de menuiserie. L’actuelle version de ce module est une application desktop développée sous l’IDE C++ Borland Builder permettant de dessiner une menuiserie sur une photographie de bâtiment existant.</w:t>
      </w:r>
    </w:p>
    <w:p w:rsidR="00000000" w:rsidDel="00000000" w:rsidP="00000000" w:rsidRDefault="00000000" w:rsidRPr="00000000" w14:paraId="0000006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L’existence de ce module a permit de définir clairement les attentes minimales pour les résultats de mon travail. </w:t>
      </w:r>
    </w:p>
    <w:p w:rsidR="00000000" w:rsidDel="00000000" w:rsidP="00000000" w:rsidRDefault="00000000" w:rsidRPr="00000000" w14:paraId="0000006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 un hasard de calendrier l’entreprise Adjustem s’est retrouvée, lors de ma période de stage, prise dans une refonte d’une partie complexe de sa principale suite logicielle de chiffrage lié à une évolution de la fiscalité sur l’éco-participation des éléments d’ameublement. Cela m’a permit de m’immerger dans l’activité de cette PME en pleine effervescence tout en jouissant d’une totale liberté de recherche pour mon travail.</w:t>
      </w:r>
    </w:p>
    <w:p w:rsidR="00000000" w:rsidDel="00000000" w:rsidP="00000000" w:rsidRDefault="00000000" w:rsidRPr="00000000" w14:paraId="0000006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Le présent rapport fera  bien entendu la présentation  du travail accompli de la réception du cahier des charges de l’application à l’intégration finale de mon travail dans l’environnement Adjustem Web à la toute fin de ma période en entreprise.</w:t>
      </w:r>
      <w:r w:rsidDel="00000000" w:rsidR="00000000" w:rsidRPr="00000000">
        <w:rPr>
          <w:rtl w:val="0"/>
        </w:rPr>
      </w:r>
    </w:p>
    <w:p w:rsidR="00000000" w:rsidDel="00000000" w:rsidP="00000000" w:rsidRDefault="00000000" w:rsidRPr="00000000" w14:paraId="0000006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Contexte : Présentation du domaine d'application du logiciel de Mise en Situation et des besoins pour lesquels il a été développé.</w:t>
      </w:r>
    </w:p>
    <w:p w:rsidR="00000000" w:rsidDel="00000000" w:rsidP="00000000" w:rsidRDefault="00000000" w:rsidRPr="00000000" w14:paraId="0000008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de mise en situation original étant actuellement en production et utilisé régulièrement pas les clients, mon travail devra répondre aux mêmes besoins et apporter quelques avancées</w:t>
      </w:r>
    </w:p>
    <w:p w:rsidR="00000000" w:rsidDel="00000000" w:rsidP="00000000" w:rsidRDefault="00000000" w:rsidRPr="00000000" w14:paraId="0000008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widowControl w:val="0"/>
        <w:spacing w:before="0" w:line="240" w:lineRule="auto"/>
        <w:ind w:left="0" w:firstLine="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cahier des charges :</w:t>
      </w:r>
    </w:p>
    <w:p w:rsidR="00000000" w:rsidDel="00000000" w:rsidP="00000000" w:rsidRDefault="00000000" w:rsidRPr="00000000" w14:paraId="0000008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est un outils permettant de visualiser une menuiserie (porte, fenêtre ou porte de garage) sur un bâtiment. La Mise en Situation doit pouvoir être utilisé par des commerciaux afin de présenter un produit au client ou illustrer un devis.</w:t>
      </w:r>
    </w:p>
    <w:p w:rsidR="00000000" w:rsidDel="00000000" w:rsidP="00000000" w:rsidRDefault="00000000" w:rsidRPr="00000000" w14:paraId="0000008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-Les fonctionnalités de l'ancien module doivent être reproduite dans la nouvelle version</w:t>
      </w:r>
    </w:p>
    <w:p w:rsidR="00000000" w:rsidDel="00000000" w:rsidP="00000000" w:rsidRDefault="00000000" w:rsidRPr="00000000" w14:paraId="0000008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soit :</w:t>
      </w:r>
    </w:p>
    <w:p w:rsidR="00000000" w:rsidDel="00000000" w:rsidP="00000000" w:rsidRDefault="00000000" w:rsidRPr="00000000" w14:paraId="0000008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-Prise en charge des formats d’image JPEG et PNG</w:t>
      </w:r>
    </w:p>
    <w:p w:rsidR="00000000" w:rsidDel="00000000" w:rsidP="00000000" w:rsidRDefault="00000000" w:rsidRPr="00000000" w14:paraId="0000008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suppression de photos d’un produit/menuiserie</w:t>
      </w:r>
    </w:p>
    <w:p w:rsidR="00000000" w:rsidDel="00000000" w:rsidP="00000000" w:rsidRDefault="00000000" w:rsidRPr="00000000" w14:paraId="0000009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suppression de photos d’une photo de batiment</w:t>
      </w:r>
    </w:p>
    <w:p w:rsidR="00000000" w:rsidDel="00000000" w:rsidP="00000000" w:rsidRDefault="00000000" w:rsidRPr="00000000" w14:paraId="0000009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-Placement de la menuiserie en mode Proportionnel</w:t>
      </w:r>
    </w:p>
    <w:p w:rsidR="00000000" w:rsidDel="00000000" w:rsidP="00000000" w:rsidRDefault="00000000" w:rsidRPr="00000000" w14:paraId="0000009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-Placement de la menuiserie en mode Personnalité (ratio libre)</w:t>
      </w:r>
    </w:p>
    <w:p w:rsidR="00000000" w:rsidDel="00000000" w:rsidP="00000000" w:rsidRDefault="00000000" w:rsidRPr="00000000" w14:paraId="0000009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d’une mention « Photo non contractuelle » en noir ou blanc.</w:t>
      </w:r>
    </w:p>
    <w:p w:rsidR="00000000" w:rsidDel="00000000" w:rsidP="00000000" w:rsidRDefault="00000000" w:rsidRPr="00000000" w14:paraId="0000009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-Export de l’image obtenue via enregistrement en local</w:t>
      </w:r>
    </w:p>
    <w:p w:rsidR="00000000" w:rsidDel="00000000" w:rsidP="00000000" w:rsidRDefault="00000000" w:rsidRPr="00000000" w14:paraId="0000009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 plus les points suivants sont attendu dans la nouvelle version de la Mise en Situation</w:t>
      </w:r>
    </w:p>
    <w:p w:rsidR="00000000" w:rsidDel="00000000" w:rsidP="00000000" w:rsidRDefault="00000000" w:rsidRPr="00000000" w14:paraId="0000009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images de menuiseries devront à présent pouvoir être mise en perspective</w:t>
      </w:r>
    </w:p>
    <w:p w:rsidR="00000000" w:rsidDel="00000000" w:rsidP="00000000" w:rsidRDefault="00000000" w:rsidRPr="00000000" w14:paraId="0000009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de mise en situation pour Adjustem Web doit être développé sur une base Php</w:t>
      </w:r>
    </w:p>
    <w:p w:rsidR="00000000" w:rsidDel="00000000" w:rsidP="00000000" w:rsidRDefault="00000000" w:rsidRPr="00000000" w14:paraId="0000009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être responsive</w:t>
      </w:r>
    </w:p>
    <w:p w:rsidR="00000000" w:rsidDel="00000000" w:rsidP="00000000" w:rsidRDefault="00000000" w:rsidRPr="00000000" w14:paraId="0000009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respecter la charte graphique de l'Adjustem web basé sur bootstrap 4.6</w:t>
      </w:r>
    </w:p>
    <w:p w:rsidR="00000000" w:rsidDel="00000000" w:rsidP="00000000" w:rsidRDefault="00000000" w:rsidRPr="00000000" w14:paraId="0000009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mention doit pouvoir être plus paramétrable</w:t>
      </w:r>
    </w:p>
    <w:p w:rsidR="00000000" w:rsidDel="00000000" w:rsidP="00000000" w:rsidRDefault="00000000" w:rsidRPr="00000000" w14:paraId="0000009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s’exécuter sur Microsoft Edge, Chrome et Firefox</w:t>
      </w:r>
    </w:p>
    <w:p w:rsidR="00000000" w:rsidDel="00000000" w:rsidP="00000000" w:rsidRDefault="00000000" w:rsidRPr="00000000" w14:paraId="0000009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s’exécuter sur un poste desktop classique, un terminal tactile et une tablette</w:t>
      </w:r>
    </w:p>
    <w:p w:rsidR="00000000" w:rsidDel="00000000" w:rsidP="00000000" w:rsidRDefault="00000000" w:rsidRPr="00000000" w14:paraId="000000A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-Utilisation des variables de session possible mais pas de cookies</w:t>
      </w:r>
    </w:p>
    <w:p w:rsidR="00000000" w:rsidDel="00000000" w:rsidP="00000000" w:rsidRDefault="00000000" w:rsidRPr="00000000" w14:paraId="000000A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gérer et exporter les images au format base64</w:t>
      </w:r>
    </w:p>
    <w:p w:rsidR="00000000" w:rsidDel="00000000" w:rsidP="00000000" w:rsidRDefault="00000000" w:rsidRPr="00000000" w14:paraId="000000A2">
      <w:pPr>
        <w:widowControl w:val="0"/>
        <w:spacing w:after="240" w:before="24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peut fonctionner en stand-alone ou être intégré dans la suite Adjustem Web</w:t>
      </w:r>
    </w:p>
    <w:p w:rsidR="00000000" w:rsidDel="00000000" w:rsidP="00000000" w:rsidRDefault="00000000" w:rsidRPr="00000000" w14:paraId="000000A3">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Présentation de l'outil de développement </w:t>
      </w:r>
    </w:p>
    <w:p w:rsidR="00000000" w:rsidDel="00000000" w:rsidP="00000000" w:rsidRDefault="00000000" w:rsidRPr="00000000" w14:paraId="000000A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Pour le développement de la Mise en Situation j’ai décidé d’utiliser une bonne partie des outils avec lesquels j’ai pu être familiarisé lors de ma formation au centre AFPA d’Amiens.</w:t>
      </w:r>
    </w:p>
    <w:p w:rsidR="00000000" w:rsidDel="00000000" w:rsidP="00000000" w:rsidRDefault="00000000" w:rsidRPr="00000000" w14:paraId="000000B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 prototypage et la conception</w:t>
      </w:r>
    </w:p>
    <w:p w:rsidR="00000000" w:rsidDel="00000000" w:rsidP="00000000" w:rsidRDefault="00000000" w:rsidRPr="00000000" w14:paraId="000000B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-Figma</w:t>
      </w:r>
    </w:p>
    <w:p w:rsidR="00000000" w:rsidDel="00000000" w:rsidP="00000000" w:rsidRDefault="00000000" w:rsidRPr="00000000" w14:paraId="000000B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-PlantUML</w:t>
      </w:r>
    </w:p>
    <w:p w:rsidR="00000000" w:rsidDel="00000000" w:rsidP="00000000" w:rsidRDefault="00000000" w:rsidRPr="00000000" w14:paraId="000000B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 développement</w:t>
      </w:r>
    </w:p>
    <w:p w:rsidR="00000000" w:rsidDel="00000000" w:rsidP="00000000" w:rsidRDefault="00000000" w:rsidRPr="00000000" w14:paraId="000000B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Code</w:t>
      </w:r>
    </w:p>
    <w:p w:rsidR="00000000" w:rsidDel="00000000" w:rsidP="00000000" w:rsidRDefault="00000000" w:rsidRPr="00000000" w14:paraId="000000B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-Notepad++</w:t>
      </w:r>
    </w:p>
    <w:p w:rsidR="00000000" w:rsidDel="00000000" w:rsidP="00000000" w:rsidRDefault="00000000" w:rsidRPr="00000000" w14:paraId="000000B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-winmerge (application de comparaison de fichiers)</w:t>
      </w:r>
    </w:p>
    <w:p w:rsidR="00000000" w:rsidDel="00000000" w:rsidP="00000000" w:rsidRDefault="00000000" w:rsidRPr="00000000" w14:paraId="000000B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p>
    <w:p w:rsidR="00000000" w:rsidDel="00000000" w:rsidP="00000000" w:rsidRDefault="00000000" w:rsidRPr="00000000" w14:paraId="000000B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communication au sein de l’équipe d’Adjustem l’entreprise a choisi d’utiliser un serveur Discord depuis 2020.</w:t>
      </w:r>
    </w:p>
    <w:p w:rsidR="00000000" w:rsidDel="00000000" w:rsidP="00000000" w:rsidRDefault="00000000" w:rsidRPr="00000000" w14:paraId="000000B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sauvegarde des données Adjustem travaille avec un système de sauvegarde en local hérité de près de trente années d’historique qui fonctionne en parallèle d’outils plus modernes comme github.</w:t>
      </w:r>
    </w:p>
    <w:p w:rsidR="00000000" w:rsidDel="00000000" w:rsidP="00000000" w:rsidRDefault="00000000" w:rsidRPr="00000000" w14:paraId="000000C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part sur les impératifs de développement suivants :</w:t>
      </w:r>
    </w:p>
    <w:p w:rsidR="00000000" w:rsidDel="00000000" w:rsidP="00000000" w:rsidRDefault="00000000" w:rsidRPr="00000000" w14:paraId="000000C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Développement sur un poste de travail sous Windows 7 pro 64 bits</w:t>
      </w:r>
    </w:p>
    <w:p w:rsidR="00000000" w:rsidDel="00000000" w:rsidP="00000000" w:rsidRDefault="00000000" w:rsidRPr="00000000" w14:paraId="000000C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module devra s’intégrer dans l’Adjustem-Web qui est développé sous le framework PHP CodeIgniter 4</w:t>
      </w:r>
    </w:p>
    <w:p w:rsidR="00000000" w:rsidDel="00000000" w:rsidP="00000000" w:rsidRDefault="00000000" w:rsidRPr="00000000" w14:paraId="000000C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La version de php actuellement utilisée dans l’application Adjustem-Web est la 7.4.33</w:t>
      </w:r>
    </w:p>
    <w:p w:rsidR="00000000" w:rsidDel="00000000" w:rsidP="00000000" w:rsidRDefault="00000000" w:rsidRPr="00000000" w14:paraId="000000C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Pour la charte graphique l’utilisation de Bootstrap 4,6 est nécessaire</w:t>
      </w:r>
    </w:p>
    <w:p w:rsidR="00000000" w:rsidDel="00000000" w:rsidP="00000000" w:rsidRDefault="00000000" w:rsidRPr="00000000" w14:paraId="000000C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réalisation de la compatibilité du modules sur les navigateurs cibles de l’Adjustem-Web mise à disposition d’un second poste desktop équipé d’un écran tactile</w:t>
      </w:r>
    </w:p>
    <w:p w:rsidR="00000000" w:rsidDel="00000000" w:rsidP="00000000" w:rsidRDefault="00000000" w:rsidRPr="00000000" w14:paraId="000000C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différents tests tout au long du développement ont été réalisés sur les navigateurs suivant</w:t>
      </w:r>
    </w:p>
    <w:p w:rsidR="00000000" w:rsidDel="00000000" w:rsidP="00000000" w:rsidRDefault="00000000" w:rsidRPr="00000000" w14:paraId="000000C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Microsoft Edge</w:t>
      </w:r>
    </w:p>
    <w:p w:rsidR="00000000" w:rsidDel="00000000" w:rsidP="00000000" w:rsidRDefault="00000000" w:rsidRPr="00000000" w14:paraId="000000C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Chrome</w:t>
      </w:r>
    </w:p>
    <w:p w:rsidR="00000000" w:rsidDel="00000000" w:rsidP="00000000" w:rsidRDefault="00000000" w:rsidRPr="00000000" w14:paraId="000000D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Opera</w:t>
      </w:r>
    </w:p>
    <w:p w:rsidR="00000000" w:rsidDel="00000000" w:rsidP="00000000" w:rsidRDefault="00000000" w:rsidRPr="00000000" w14:paraId="000000D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14:paraId="000000D4">
      <w:pPr>
        <w:widowControl w:val="0"/>
        <w:shd w:fill="ffffff" w:val="clear"/>
        <w:spacing w:before="0" w:line="320" w:lineRule="auto"/>
        <w:ind w:left="0" w:firstLine="0"/>
        <w:rPr>
          <w:rFonts w:ascii="Arial" w:cs="Arial" w:eastAsia="Arial" w:hAnsi="Arial"/>
          <w:color w:val="202124"/>
          <w:sz w:val="24"/>
          <w:szCs w:val="24"/>
          <w:shd w:fill="f7f7f7" w:val="clear"/>
        </w:rPr>
      </w:pPr>
      <w:r w:rsidDel="00000000" w:rsidR="00000000" w:rsidRPr="00000000">
        <w:rPr>
          <w:rtl w:val="0"/>
        </w:rPr>
      </w:r>
    </w:p>
    <w:p w:rsidR="00000000" w:rsidDel="00000000" w:rsidP="00000000" w:rsidRDefault="00000000" w:rsidRPr="00000000" w14:paraId="000000D5">
      <w:pPr>
        <w:widowControl w:val="0"/>
        <w:shd w:fill="ffffff" w:val="clear"/>
        <w:spacing w:before="0" w:line="320" w:lineRule="auto"/>
        <w:ind w:left="0" w:firstLine="0"/>
        <w:rPr>
          <w:rFonts w:ascii="Arial" w:cs="Arial" w:eastAsia="Arial" w:hAnsi="Arial"/>
          <w:color w:val="202124"/>
          <w:sz w:val="24"/>
          <w:szCs w:val="24"/>
          <w:shd w:fill="f7f7f7" w:val="clear"/>
        </w:rPr>
      </w:pPr>
      <w:r w:rsidDel="00000000" w:rsidR="00000000" w:rsidRPr="00000000">
        <w:rPr>
          <w:rFonts w:ascii="Arial" w:cs="Arial" w:eastAsia="Arial" w:hAnsi="Arial"/>
          <w:color w:val="202124"/>
          <w:sz w:val="24"/>
          <w:szCs w:val="24"/>
          <w:shd w:fill="f7f7f7" w:val="clear"/>
          <w:rtl w:val="0"/>
        </w:rPr>
        <w:t xml:space="preserve">Lancé sous trois systèmes différents : Windows 7 x64, Windows 10 x64, et Linux Mint( sauf pour Microsoft Edge)</w:t>
      </w:r>
    </w:p>
    <w:p w:rsidR="00000000" w:rsidDel="00000000" w:rsidP="00000000" w:rsidRDefault="00000000" w:rsidRPr="00000000" w14:paraId="000000D6">
      <w:pPr>
        <w:widowControl w:val="0"/>
        <w:spacing w:before="0" w:line="320" w:lineRule="auto"/>
        <w:ind w:left="0" w:firstLine="0"/>
        <w:rPr>
          <w:rFonts w:ascii="Arial" w:cs="Arial" w:eastAsia="Arial" w:hAnsi="Arial"/>
          <w:color w:val="717171"/>
          <w:sz w:val="24"/>
          <w:szCs w:val="24"/>
          <w:shd w:fill="f7f7f7" w:val="clear"/>
        </w:rPr>
      </w:pPr>
      <w:r w:rsidDel="00000000" w:rsidR="00000000" w:rsidRPr="00000000">
        <w:rPr>
          <w:rtl w:val="0"/>
        </w:rPr>
      </w:r>
    </w:p>
    <w:p w:rsidR="00000000" w:rsidDel="00000000" w:rsidP="00000000" w:rsidRDefault="00000000" w:rsidRPr="00000000" w14:paraId="000000D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J’ai pu prendre en main les outils </w:t>
      </w:r>
    </w:p>
    <w:p w:rsidR="00000000" w:rsidDel="00000000" w:rsidP="00000000" w:rsidRDefault="00000000" w:rsidRPr="00000000" w14:paraId="000000D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phpMyAdmin et Wampserver 3.3.0 et fais mes test sur le mini server PHP spark ainsi</w:t>
      </w:r>
    </w:p>
    <w:p w:rsidR="00000000" w:rsidDel="00000000" w:rsidP="00000000" w:rsidRDefault="00000000" w:rsidRPr="00000000" w14:paraId="000000D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Firefox</w:t>
      </w:r>
    </w:p>
    <w:p w:rsidR="00000000" w:rsidDel="00000000" w:rsidP="00000000" w:rsidRDefault="00000000" w:rsidRPr="00000000" w14:paraId="000000D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Chrome</w:t>
      </w:r>
    </w:p>
    <w:p w:rsidR="00000000" w:rsidDel="00000000" w:rsidP="00000000" w:rsidRDefault="00000000" w:rsidRPr="00000000" w14:paraId="000000D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Edge</w:t>
      </w:r>
    </w:p>
    <w:p w:rsidR="00000000" w:rsidDel="00000000" w:rsidP="00000000" w:rsidRDefault="00000000" w:rsidRPr="00000000" w14:paraId="000000D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keepNext w:val="1"/>
        <w:widowControl w:val="0"/>
        <w:spacing w:after="12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6">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C">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D">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F">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1">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2">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4">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5">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6">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7">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C">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D">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E">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F">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0">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1">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2">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3">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Phase de recherche</w:t>
      </w:r>
    </w:p>
    <w:p w:rsidR="00000000" w:rsidDel="00000000" w:rsidP="00000000" w:rsidRDefault="00000000" w:rsidRPr="00000000" w14:paraId="0000010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0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Sur la demande de mon tuteur de stage j’ai commencé a explorer les possibilités du PHP sur le traitement des images.</w:t>
      </w:r>
    </w:p>
    <w:p w:rsidR="00000000" w:rsidDel="00000000" w:rsidP="00000000" w:rsidRDefault="00000000" w:rsidRPr="00000000" w14:paraId="0000010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Encore peu rodés aux possibilités du PHP  j’ai commencé ainsi ma période d’application en entreprise sur une véritable recherche des différentes technos que je devais pouvoir mettre en œuvre pour la réussite de mon projet.</w:t>
      </w:r>
    </w:p>
    <w:p w:rsidR="00000000" w:rsidDel="00000000" w:rsidP="00000000" w:rsidRDefault="00000000" w:rsidRPr="00000000" w14:paraId="0000010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Dans un premier temps, la bibliothèque libre GD écrite en C et supportée par PHP s’est naturellement imposée lors d’essais de traitement d’images.</w:t>
      </w:r>
    </w:p>
    <w:p w:rsidR="00000000" w:rsidDel="00000000" w:rsidP="00000000" w:rsidRDefault="00000000" w:rsidRPr="00000000" w14:paraId="0000010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effet GD est un outil complet développé depuis plus de vingt-cinq années par Pierre Joye pouvant manipuler les images au format JPEG et PNG (entre autres) qui sont les formats stipulés dans le cahier des charges du module de Mise en Situation.</w:t>
      </w:r>
    </w:p>
    <w:p w:rsidR="00000000" w:rsidDel="00000000" w:rsidP="00000000" w:rsidRDefault="00000000" w:rsidRPr="00000000" w14:paraId="0000010C">
      <w:pPr>
        <w:widowControl w:val="0"/>
        <w:spacing w:before="0" w:line="240" w:lineRule="auto"/>
        <w:ind w:left="0" w:firstLine="0"/>
        <w:rPr>
          <w:rFonts w:ascii="Arial" w:cs="Arial" w:eastAsia="Arial" w:hAnsi="Arial"/>
          <w:sz w:val="24"/>
          <w:szCs w:val="24"/>
        </w:rPr>
      </w:pPr>
      <w:r w:rsidDel="00000000" w:rsidR="00000000" w:rsidRPr="00000000">
        <w:rPr>
          <w:rtl w:val="0"/>
        </w:rPr>
      </w:r>
    </w:p>
    <w:tbl>
      <w:tblPr>
        <w:tblStyle w:val="Table1"/>
        <w:tblW w:w="9638.0" w:type="dxa"/>
        <w:jc w:val="left"/>
        <w:tblLayout w:type="fixed"/>
        <w:tblLook w:val="0000"/>
      </w:tblPr>
      <w:tblGrid>
        <w:gridCol w:w="4818"/>
        <w:gridCol w:w="4820"/>
        <w:tblGridChange w:id="0">
          <w:tblGrid>
            <w:gridCol w:w="4818"/>
            <w:gridCol w:w="4820"/>
          </w:tblGrid>
        </w:tblGridChange>
      </w:tblGrid>
      <w:tr>
        <w:trPr>
          <w:cantSplit w:val="0"/>
          <w:trHeight w:val="5325"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0D">
            <w:pPr>
              <w:widowControl w:val="0"/>
              <w:spacing w:before="0"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825500</wp:posOffset>
                  </wp:positionH>
                  <wp:positionV relativeFrom="paragraph">
                    <wp:posOffset>18415</wp:posOffset>
                  </wp:positionV>
                  <wp:extent cx="1306830" cy="2992120"/>
                  <wp:effectExtent b="0" l="0" r="0" t="0"/>
                  <wp:wrapSquare wrapText="bothSides" distB="0" distT="0" distL="0" distR="0"/>
                  <wp:docPr id="15"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306830" cy="2992120"/>
                          </a:xfrm>
                          <a:prstGeom prst="rect"/>
                          <a:ln/>
                        </pic:spPr>
                      </pic:pic>
                    </a:graphicData>
                  </a:graphic>
                </wp:anchor>
              </w:drawing>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0F">
            <w:pPr>
              <w:widowControl w:val="0"/>
              <w:spacing w:before="0" w:line="240" w:lineRule="auto"/>
              <w:ind w:left="0"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760730</wp:posOffset>
                  </wp:positionH>
                  <wp:positionV relativeFrom="paragraph">
                    <wp:posOffset>635</wp:posOffset>
                  </wp:positionV>
                  <wp:extent cx="1277620" cy="3263900"/>
                  <wp:effectExtent b="0" l="0" r="0" t="0"/>
                  <wp:wrapSquare wrapText="bothSides" distB="0" distT="0" distL="0" distR="0"/>
                  <wp:docPr id="8"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1277620" cy="3263900"/>
                          </a:xfrm>
                          <a:prstGeom prst="rect"/>
                          <a:ln/>
                        </pic:spPr>
                      </pic:pic>
                    </a:graphicData>
                  </a:graphic>
                </wp:anchor>
              </w:drawing>
            </w:r>
          </w:p>
        </w:tc>
      </w:tr>
    </w:tbl>
    <w:p w:rsidR="00000000" w:rsidDel="00000000" w:rsidP="00000000" w:rsidRDefault="00000000" w:rsidRPr="00000000" w14:paraId="00000110">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ab/>
        <w:t xml:space="preserve">Fig 1 </w:t>
      </w:r>
      <w:r w:rsidDel="00000000" w:rsidR="00000000" w:rsidRPr="00000000">
        <w:rPr>
          <w:rFonts w:ascii="Arial" w:cs="Arial" w:eastAsia="Arial" w:hAnsi="Arial"/>
          <w:i w:val="1"/>
          <w:sz w:val="24"/>
          <w:szCs w:val="24"/>
          <w:rtl w:val="0"/>
        </w:rPr>
        <w:t xml:space="preserve">Exemple de traitement d’image avec la bibliothèque GD en PHP</w:t>
      </w:r>
      <w:r w:rsidDel="00000000" w:rsidR="00000000" w:rsidRPr="00000000">
        <w:rPr>
          <w:rtl w:val="0"/>
        </w:rPr>
      </w:r>
    </w:p>
    <w:p w:rsidR="00000000" w:rsidDel="00000000" w:rsidP="00000000" w:rsidRDefault="00000000" w:rsidRPr="00000000" w14:paraId="0000011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Après la validation de la capacité technique de l’outil à effectuer divers traitements sur les images qui me permettrait de redimensionner les images, les déformer mais aussi gérer la transparence (nécessaire pour la mise en perspective illustrée sur la Fig1) est apparu un problème de taille.</w:t>
      </w:r>
    </w:p>
    <w:p w:rsidR="00000000" w:rsidDel="00000000" w:rsidP="00000000" w:rsidRDefault="00000000" w:rsidRPr="00000000" w14:paraId="00000113">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En restant sur un traitement d’image à l’aide de PHP l’application risquait de pâtir d’une loudeur architecturale des plus conscéquente. En restant sur un process basé sur GD l’application cliente devrait perpétuellement renvoyer tous les paramètres de modifications voulut par l’utilisateur vers le serveur pour que ce dernier traite l’image avant de la renvoyer à l’application cliente.</w:t>
      </w:r>
    </w:p>
    <w:p w:rsidR="00000000" w:rsidDel="00000000" w:rsidP="00000000" w:rsidRDefault="00000000" w:rsidRPr="00000000" w14:paraId="00000114">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Après échange avec mon tuteur de stage Mr Celia, il m’était évident que l’entreprise ne souhaitait pas de développement basé sur une technologie non native qui nécessiterait un support accru chez le client. Ainsi je me suis donc tout naturellement tourné vers l’utilisation de l’API canvas sous JavaScript utilisant l’élément canvas de la spécification HTML5.</w:t>
      </w:r>
    </w:p>
    <w:p w:rsidR="00000000" w:rsidDel="00000000" w:rsidP="00000000" w:rsidRDefault="00000000" w:rsidRPr="00000000" w14:paraId="0000011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Conception</w:t>
      </w:r>
    </w:p>
    <w:p w:rsidR="00000000" w:rsidDel="00000000" w:rsidP="00000000" w:rsidRDefault="00000000" w:rsidRPr="00000000" w14:paraId="0000011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Sur le premier mois de ma période d’application en entreprise le mode de lancement de l’application n’est pas encore totalement arrêtée et je dois donc réfléchir sur un fonctionnement global que l’application fonctionne en plugin de la suite logicielle Adjustem-Web ( qui est en développement) ou qu’elle fonctionne en standalone.</w:t>
      </w:r>
    </w:p>
    <w:p w:rsidR="00000000" w:rsidDel="00000000" w:rsidP="00000000" w:rsidRDefault="00000000" w:rsidRPr="00000000" w14:paraId="0000011A">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Il m’est demandé de faire transiter les paramètres d’utilisations ou les données (photos) par le biais des variables de session PHP. L’application doit donc à chaque démarrage ou rechargement aller puiser les informations nécessaires à son bon fonctionnement dans les variables de sessions à l’aide de PHP. Afficher ces informations à l’aide d’une interface HTML et effectuer tout traitement à l’aide de JavaScript. Les changements d’états ou de paramètres seront envoyés dans les variables de session pour qu’elles soient prises en compte à chaque rechargement de l’application.</w:t>
      </w:r>
    </w:p>
    <w:p w:rsidR="00000000" w:rsidDel="00000000" w:rsidP="00000000" w:rsidRDefault="00000000" w:rsidRPr="00000000" w14:paraId="0000011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Prototype Figma</w:t>
      </w:r>
    </w:p>
    <w:p w:rsidR="00000000" w:rsidDel="00000000" w:rsidP="00000000" w:rsidRDefault="00000000" w:rsidRPr="00000000" w14:paraId="0000012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Sur la version précédente de la Mise en Situation la vue se trouve sur toute la partie gauche de l’écran et le menu des fonctionnalités caisse à outils</w:t>
      </w:r>
    </w:p>
    <w:tbl>
      <w:tblPr>
        <w:tblStyle w:val="Table2"/>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2B">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wp:posOffset>
                  </wp:positionH>
                  <wp:positionV relativeFrom="paragraph">
                    <wp:posOffset>635</wp:posOffset>
                  </wp:positionV>
                  <wp:extent cx="6050280" cy="3395980"/>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050280" cy="3395980"/>
                          </a:xfrm>
                          <a:prstGeom prst="rect"/>
                          <a:ln/>
                        </pic:spPr>
                      </pic:pic>
                    </a:graphicData>
                  </a:graphic>
                </wp:anchor>
              </w:drawing>
            </w:r>
          </w:p>
        </w:tc>
      </w:tr>
    </w:tbl>
    <w:p w:rsidR="00000000" w:rsidDel="00000000" w:rsidP="00000000" w:rsidRDefault="00000000" w:rsidRPr="00000000" w14:paraId="0000012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J’ai donc crée un prototype sous Figma reprenant cette organisation graphique tout en intégrant une palette de couleur se rapprochant de celle utilisée dans l’Adjustem-Web.</w:t>
      </w:r>
    </w:p>
    <w:p w:rsidR="00000000" w:rsidDel="00000000" w:rsidP="00000000" w:rsidRDefault="00000000" w:rsidRPr="00000000" w14:paraId="0000012E">
      <w:pPr>
        <w:widowControl w:val="0"/>
        <w:spacing w:after="140" w:before="0" w:line="276" w:lineRule="auto"/>
        <w:ind w:left="0" w:firstLine="0"/>
        <w:rPr>
          <w:rFonts w:ascii="Arial" w:cs="Arial" w:eastAsia="Arial" w:hAnsi="Arial"/>
          <w:sz w:val="24"/>
          <w:szCs w:val="24"/>
        </w:rPr>
      </w:pPr>
      <w:r w:rsidDel="00000000" w:rsidR="00000000" w:rsidRPr="00000000">
        <w:rPr>
          <w:rtl w:val="0"/>
        </w:rPr>
      </w:r>
    </w:p>
    <w:tbl>
      <w:tblPr>
        <w:tblStyle w:val="Table3"/>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2F">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wp:posOffset>
                  </wp:positionH>
                  <wp:positionV relativeFrom="paragraph">
                    <wp:posOffset>635</wp:posOffset>
                  </wp:positionV>
                  <wp:extent cx="6050280" cy="3428365"/>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050280" cy="3428365"/>
                          </a:xfrm>
                          <a:prstGeom prst="rect"/>
                          <a:ln/>
                        </pic:spPr>
                      </pic:pic>
                    </a:graphicData>
                  </a:graphic>
                </wp:anchor>
              </w:drawing>
            </w:r>
          </w:p>
        </w:tc>
      </w:tr>
    </w:tbl>
    <w:p w:rsidR="00000000" w:rsidDel="00000000" w:rsidP="00000000" w:rsidRDefault="00000000" w:rsidRPr="00000000" w14:paraId="0000013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Diagramme UML Cas d’utilisations sur le prototype de l’application</w:t>
      </w:r>
    </w:p>
    <w:tbl>
      <w:tblPr>
        <w:tblStyle w:val="Table4"/>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33">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240665</wp:posOffset>
                  </wp:positionH>
                  <wp:positionV relativeFrom="paragraph">
                    <wp:posOffset>635</wp:posOffset>
                  </wp:positionV>
                  <wp:extent cx="5638800" cy="8172450"/>
                  <wp:effectExtent b="0" l="0" r="0" t="0"/>
                  <wp:wrapSquare wrapText="bothSides" distB="0" distT="0" distL="0" distR="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38800" cy="8172450"/>
                          </a:xfrm>
                          <a:prstGeom prst="rect"/>
                          <a:ln/>
                        </pic:spPr>
                      </pic:pic>
                    </a:graphicData>
                  </a:graphic>
                </wp:anchor>
              </w:drawing>
            </w:r>
          </w:p>
        </w:tc>
      </w:tr>
    </w:tbl>
    <w:p w:rsidR="00000000" w:rsidDel="00000000" w:rsidP="00000000" w:rsidRDefault="00000000" w:rsidRPr="00000000" w14:paraId="00000134">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Au fur et à mesure de l’avancement du développement et de la modification de la demande initiale, certaines fonctionnalités sont venues se greffer au cahier des charges initial.</w:t>
      </w:r>
    </w:p>
    <w:p w:rsidR="00000000" w:rsidDel="00000000" w:rsidP="00000000" w:rsidRDefault="00000000" w:rsidRPr="00000000" w14:paraId="0000013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Gestion de la mention :</w:t>
      </w:r>
    </w:p>
    <w:p w:rsidR="00000000" w:rsidDel="00000000" w:rsidP="00000000" w:rsidRDefault="00000000" w:rsidRPr="00000000" w14:paraId="0000013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texte de la mention doit être personnalisable. De plus, après tests et retours des intégrateurs de l’entreprise Adjustem et selon la nature de l’image de la Vue, il s’avère qu'une mention avec une couleur blanche ou noire et une position fixe peut s’avérer inesthétique voire peu lisible. Il sera donc possible de positionner la mention aux quatre coins de l’image et de choisir de manière simple la couleur de la police d’écriture parmi une palette prédéfinie.</w:t>
      </w:r>
    </w:p>
    <w:p w:rsidR="00000000" w:rsidDel="00000000" w:rsidP="00000000" w:rsidRDefault="00000000" w:rsidRPr="00000000" w14:paraId="0000013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transparence :</w:t>
      </w:r>
    </w:p>
    <w:p w:rsidR="00000000" w:rsidDel="00000000" w:rsidP="00000000" w:rsidRDefault="00000000" w:rsidRPr="00000000" w14:paraId="0000013D">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La Mise en Situation ne permet pas pour l’heure de travailler avec des images ajourées (grilles, fenêtres, clôtures … ). Le fond blanc des images de produits dans les divers catalogues masquent totalement l’image de la vue en arrière plan. En transformant les fond unis en zone de transparence il sera tout à fait possible d’élargir l’éventail des possibilités du module de Mise en Situation.</w:t>
      </w:r>
    </w:p>
    <w:p w:rsidR="00000000" w:rsidDel="00000000" w:rsidP="00000000" w:rsidRDefault="00000000" w:rsidRPr="00000000" w14:paraId="0000013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détourage d’image :</w:t>
      </w:r>
    </w:p>
    <w:p w:rsidR="00000000" w:rsidDel="00000000" w:rsidP="00000000" w:rsidRDefault="00000000" w:rsidRPr="00000000" w14:paraId="00000140">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logiciel Adjustem intégrant les catalogues de dizaines de fabricants, l’ensemble d’éléments de menuiseries potentiellement utilisable dans le module de Mise en Situation représente un peu plus de 15000 images de portes, fenêtre, grilles, garde-corps, portails, portes de garage et autres clôtures. Toutes ces photos sont au format JPEG. Une immense majorité sur fond blanc et bien souvent entouré d’une zone neutre de blanc. Cela présente un énorme inconvénient lors de leur utilisation sur une Mise en Situation. En effet, même en transformant les zones neutres en zones de transparence la taille de l’image Objet sera bien supérieure à la partie utile de l’image. En rognant les parties neutres entourant les images, la partie utile </w:t>
      </w:r>
      <w:r w:rsidDel="00000000" w:rsidR="00000000" w:rsidRPr="00000000">
        <w:rPr>
          <w:rFonts w:ascii="Arial" w:cs="Arial" w:eastAsia="Arial" w:hAnsi="Arial"/>
          <w:sz w:val="24"/>
          <w:szCs w:val="24"/>
          <w:rtl w:val="0"/>
        </w:rPr>
        <w:t xml:space="preserve">coïncidera</w:t>
      </w:r>
      <w:r w:rsidDel="00000000" w:rsidR="00000000" w:rsidRPr="00000000">
        <w:rPr>
          <w:rFonts w:ascii="Arial" w:cs="Arial" w:eastAsia="Arial" w:hAnsi="Arial"/>
          <w:sz w:val="24"/>
          <w:szCs w:val="24"/>
          <w:rtl w:val="0"/>
        </w:rPr>
        <w:t xml:space="preserve"> avec la zone de sélection en mode proportionnel et personnalisé ou le quadrilatère utile lors du dessin par point.</w:t>
      </w:r>
    </w:p>
    <w:p w:rsidR="00000000" w:rsidDel="00000000" w:rsidP="00000000" w:rsidRDefault="00000000" w:rsidRPr="00000000" w14:paraId="0000014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95950" cy="8410575"/>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695950"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6482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656590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Présentation des fonctionnalités : </w:t>
      </w:r>
    </w:p>
    <w:p w:rsidR="00000000" w:rsidDel="00000000" w:rsidP="00000000" w:rsidRDefault="00000000" w:rsidRPr="00000000" w14:paraId="0000014F">
      <w:pPr>
        <w:widowControl w:val="0"/>
        <w:numPr>
          <w:ilvl w:val="0"/>
          <w:numId w:val="1"/>
        </w:numPr>
        <w:tabs>
          <w:tab w:val="left" w:leader="none" w:pos="709"/>
        </w:tabs>
        <w:spacing w:before="0" w:line="240" w:lineRule="auto"/>
        <w:ind w:left="709" w:hanging="283"/>
        <w:rPr>
          <w:rFonts w:ascii="Arial" w:cs="Arial" w:eastAsia="Arial" w:hAnsi="Arial"/>
          <w:sz w:val="24"/>
          <w:szCs w:val="24"/>
        </w:rPr>
      </w:pPr>
      <w:r w:rsidDel="00000000" w:rsidR="00000000" w:rsidRPr="00000000">
        <w:rPr>
          <w:rFonts w:ascii="Arial" w:cs="Arial" w:eastAsia="Arial" w:hAnsi="Arial"/>
          <w:sz w:val="24"/>
          <w:szCs w:val="24"/>
          <w:rtl w:val="0"/>
        </w:rPr>
        <w:t xml:space="preserve">a)Présentation des principales fonctionnalités remarquables du logiciel </w:t>
      </w:r>
    </w:p>
    <w:p w:rsidR="00000000" w:rsidDel="00000000" w:rsidP="00000000" w:rsidRDefault="00000000" w:rsidRPr="00000000" w14:paraId="00000150">
      <w:pPr>
        <w:widowControl w:val="0"/>
        <w:numPr>
          <w:ilvl w:val="0"/>
          <w:numId w:val="1"/>
        </w:numPr>
        <w:tabs>
          <w:tab w:val="left" w:leader="none" w:pos="709"/>
        </w:tabs>
        <w:spacing w:before="0" w:line="240" w:lineRule="auto"/>
        <w:ind w:left="709" w:hanging="283"/>
        <w:rPr>
          <w:rFonts w:ascii="Arial" w:cs="Arial" w:eastAsia="Arial" w:hAnsi="Arial"/>
          <w:sz w:val="24"/>
          <w:szCs w:val="24"/>
        </w:rPr>
      </w:pPr>
      <w:r w:rsidDel="00000000" w:rsidR="00000000" w:rsidRPr="00000000">
        <w:rPr>
          <w:rFonts w:ascii="Arial" w:cs="Arial" w:eastAsia="Arial" w:hAnsi="Arial"/>
          <w:sz w:val="24"/>
          <w:szCs w:val="24"/>
          <w:rtl w:val="0"/>
        </w:rPr>
        <w:t xml:space="preserve">b)Mise en œuvre technique (algorithmes utilisés, structures de données, etc.).</w:t>
      </w:r>
    </w:p>
    <w:p w:rsidR="00000000" w:rsidDel="00000000" w:rsidP="00000000" w:rsidRDefault="00000000" w:rsidRPr="00000000" w14:paraId="0000015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widowControl w:val="0"/>
        <w:spacing w:after="140" w:before="0" w:line="276"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Présentation des  fonctionnalités de la Mise en Situation :</w:t>
      </w:r>
    </w:p>
    <w:p w:rsidR="00000000" w:rsidDel="00000000" w:rsidP="00000000" w:rsidRDefault="00000000" w:rsidRPr="00000000" w14:paraId="0000015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 Fonctionnement global de l’application</w:t>
      </w:r>
      <w:r w:rsidDel="00000000" w:rsidR="00000000" w:rsidRPr="00000000">
        <w:rPr>
          <w:rtl w:val="0"/>
        </w:rPr>
      </w:r>
    </w:p>
    <w:p w:rsidR="00000000" w:rsidDel="00000000" w:rsidP="00000000" w:rsidRDefault="00000000" w:rsidRPr="00000000" w14:paraId="0000015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A ) Chargement des données</w:t>
      </w:r>
      <w:r w:rsidDel="00000000" w:rsidR="00000000" w:rsidRPr="00000000">
        <w:rPr>
          <w:rtl w:val="0"/>
        </w:rPr>
      </w:r>
    </w:p>
    <w:p w:rsidR="00000000" w:rsidDel="00000000" w:rsidP="00000000" w:rsidRDefault="00000000" w:rsidRPr="00000000" w14:paraId="0000015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charge, au démarrage de l’application, deux images : une menuiserie ou Objet et un bâtiment ou Vue. Sachant que l’utilisation de cookies est proscrite. J’ai mis en place un sytème de gestion des données par le biais des variables de session PHP.</w:t>
      </w:r>
      <w:r w:rsidDel="00000000" w:rsidR="00000000" w:rsidRPr="00000000">
        <w:rPr>
          <w:rtl w:val="0"/>
        </w:rPr>
      </w:r>
    </w:p>
    <w:p w:rsidR="00000000" w:rsidDel="00000000" w:rsidP="00000000" w:rsidRDefault="00000000" w:rsidRPr="00000000" w14:paraId="0000015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Ici plusieurs cas possibles </w:t>
      </w:r>
      <w:r w:rsidDel="00000000" w:rsidR="00000000" w:rsidRPr="00000000">
        <w:rPr>
          <w:rtl w:val="0"/>
        </w:rPr>
      </w:r>
    </w:p>
    <w:p w:rsidR="00000000" w:rsidDel="00000000" w:rsidP="00000000" w:rsidRDefault="00000000" w:rsidRPr="00000000" w14:paraId="0000015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 ) Ces deux images (ou juste l’une des deux) peuvent être  passées en paramètre par l’application ayant lancé le processus (suite logicielle Adjustem-Web). Dans ce cas l’image de la vue et/ou de l’objet doivent être enregistrés sous forme d’images en base64 dans un conteneur spécialement crée dans les variables de session PHP par l’Adjustem-Web. Cela concerne une menuiserie contenue dans un devis déjà établi et la photo de bâtiment du client pour pouvoir simuler visuellement la pose de la menuiserie.</w:t>
      </w:r>
      <w:r w:rsidDel="00000000" w:rsidR="00000000" w:rsidRPr="00000000">
        <w:rPr>
          <w:rtl w:val="0"/>
        </w:rPr>
      </w:r>
    </w:p>
    <w:p w:rsidR="00000000" w:rsidDel="00000000" w:rsidP="00000000" w:rsidRDefault="00000000" w:rsidRPr="00000000" w14:paraId="0000015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 ) L’une ou les deux images sont issues du chargement d’une image par le biais de l’utilisation du module (cas du rechargement du module après avoir changé la Vue ou l’Objet avec la fonction appropriée). Cette ou ces images sont stockées sous forme d’images en base64 dans un autre conteneur des variables de session PHP</w:t>
      </w:r>
      <w:r w:rsidDel="00000000" w:rsidR="00000000" w:rsidRPr="00000000">
        <w:rPr>
          <w:rtl w:val="0"/>
        </w:rPr>
      </w:r>
    </w:p>
    <w:p w:rsidR="00000000" w:rsidDel="00000000" w:rsidP="00000000" w:rsidRDefault="00000000" w:rsidRPr="00000000" w14:paraId="0000016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III ) Si l’une ou les deux images sont manquante la Mise en Situation charge les images par défaut contenue dans les ressources de l’application.</w:t>
      </w:r>
      <w:r w:rsidDel="00000000" w:rsidR="00000000" w:rsidRPr="00000000">
        <w:rPr>
          <w:rtl w:val="0"/>
        </w:rPr>
      </w:r>
    </w:p>
    <w:p w:rsidR="00000000" w:rsidDel="00000000" w:rsidP="00000000" w:rsidRDefault="00000000" w:rsidRPr="00000000" w14:paraId="0000016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devait pouvoir charger également les variables d’utilisation en mémoire (précédent modes utilisés, couleurs personnalisées, position des fenêtre … ) . Mais la conservation de ces informations n’a pas été souhaitée.</w:t>
      </w:r>
      <w:r w:rsidDel="00000000" w:rsidR="00000000" w:rsidRPr="00000000">
        <w:rPr>
          <w:rtl w:val="0"/>
        </w:rPr>
      </w:r>
    </w:p>
    <w:p w:rsidR="00000000" w:rsidDel="00000000" w:rsidP="00000000" w:rsidRDefault="00000000" w:rsidRPr="00000000" w14:paraId="0000016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B ) Analyse du système</w:t>
      </w:r>
      <w:r w:rsidDel="00000000" w:rsidR="00000000" w:rsidRPr="00000000">
        <w:rPr>
          <w:rtl w:val="0"/>
        </w:rPr>
      </w:r>
    </w:p>
    <w:p w:rsidR="00000000" w:rsidDel="00000000" w:rsidP="00000000" w:rsidRDefault="00000000" w:rsidRPr="00000000" w14:paraId="0000016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recherche deux information essentielle au démarrage de l’application</w:t>
      </w:r>
      <w:r w:rsidDel="00000000" w:rsidR="00000000" w:rsidRPr="00000000">
        <w:rPr>
          <w:rtl w:val="0"/>
        </w:rPr>
      </w:r>
    </w:p>
    <w:p w:rsidR="00000000" w:rsidDel="00000000" w:rsidP="00000000" w:rsidRDefault="00000000" w:rsidRPr="00000000" w14:paraId="0000016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 ) Le type de terminal sur lequel va être exécutée l’application. En effet la Mise en Situation est une application gérant l’interaction tactile. Le dessin est possible au doigt mais les procédures de le dessin seront alors différente de celles utilisées pour le dessin à la souris.</w:t>
      </w:r>
      <w:r w:rsidDel="00000000" w:rsidR="00000000" w:rsidRPr="00000000">
        <w:rPr>
          <w:rtl w:val="0"/>
        </w:rPr>
      </w:r>
    </w:p>
    <w:p w:rsidR="00000000" w:rsidDel="00000000" w:rsidP="00000000" w:rsidRDefault="00000000" w:rsidRPr="00000000" w14:paraId="0000016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 ) Le navigateur web utilisé pour exécuter l’application est analysé. La Mise en Situation a été développée pour être utilisée sous Chrome, Edge et Firefox. Le fonctionnement est possible sous d’autres navigateurs (comme Opera par exemple) mais tous n’ont pas pu être testé faute de temps. De plus certains navigateurs plus ancien ne permettent pas l’utilisation correcte de l’élément canvas absolument nécessaire au bon fonctionnement de l’application. Une partie non négligeable de la clientèle de la société Adjustem utilisant encore Internet Explorer par exemple, l’information sur le navigateur utilisé est vitale pour le bon déploiement de l’application.</w:t>
      </w:r>
      <w:r w:rsidDel="00000000" w:rsidR="00000000" w:rsidRPr="00000000">
        <w:rPr>
          <w:rtl w:val="0"/>
        </w:rPr>
      </w:r>
    </w:p>
    <w:p w:rsidR="00000000" w:rsidDel="00000000" w:rsidP="00000000" w:rsidRDefault="00000000" w:rsidRPr="00000000" w14:paraId="0000016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III ) La Mise en Situation analyse de la taille de la fenêtre du navigateur. Étant une application de dessin, la Mise en Situation doit pouvoir bénéficier de la plus grande part d’écran disponible pour afficher avec le plus de fidélité possible les images. Il faut de plus toujours respecter les proportion de l’image de Vue pour conserver la plus grande part de réalisme dans le rendu de la simulation. Ainsi la taille de la fenêtre du navigateur détermine la taille d’affichage de la Vue.</w:t>
      </w:r>
      <w:r w:rsidDel="00000000" w:rsidR="00000000" w:rsidRPr="00000000">
        <w:rPr>
          <w:rtl w:val="0"/>
        </w:rPr>
      </w:r>
    </w:p>
    <w:p w:rsidR="00000000" w:rsidDel="00000000" w:rsidP="00000000" w:rsidRDefault="00000000" w:rsidRPr="00000000" w14:paraId="0000016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1">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 ) Chargement de la page</w:t>
      </w:r>
      <w:r w:rsidDel="00000000" w:rsidR="00000000" w:rsidRPr="00000000">
        <w:rPr>
          <w:rtl w:val="0"/>
        </w:rPr>
      </w:r>
    </w:p>
    <w:p w:rsidR="00000000" w:rsidDel="00000000" w:rsidP="00000000" w:rsidRDefault="00000000" w:rsidRPr="00000000" w14:paraId="0000017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partie responsive de l’application, gérée par Bootstrap, est programmée pour toujours attribuer un maximum d’espace à la Vue. Lorsque la largeur de fenêtre du navigateur se réduit à une valeur inférieur à 1200 pixels, l’application s’affichera en mode colonne pour que la Vue profites du maximum d’espace possible. Pour éviter tout désagrément à un éventuel redimensionnement effectué par l’utilisateur, la Mise en Situation se rechargera à chaque changement  de taille.</w:t>
      </w:r>
      <w:r w:rsidDel="00000000" w:rsidR="00000000" w:rsidRPr="00000000">
        <w:rPr>
          <w:rtl w:val="0"/>
        </w:rPr>
      </w:r>
    </w:p>
    <w:p w:rsidR="00000000" w:rsidDel="00000000" w:rsidP="00000000" w:rsidRDefault="00000000" w:rsidRPr="00000000" w14:paraId="0000017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Chaque rechargement de l’application affiche donc une Vue vierge de tout dessin et de toute option</w:t>
      </w:r>
      <w:r w:rsidDel="00000000" w:rsidR="00000000" w:rsidRPr="00000000">
        <w:rPr>
          <w:rtl w:val="0"/>
        </w:rPr>
      </w:r>
    </w:p>
    <w:p w:rsidR="00000000" w:rsidDel="00000000" w:rsidP="00000000" w:rsidRDefault="00000000" w:rsidRPr="00000000" w14:paraId="0000017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 ) Fonctionnement général</w:t>
      </w:r>
      <w:r w:rsidDel="00000000" w:rsidR="00000000" w:rsidRPr="00000000">
        <w:rPr>
          <w:rtl w:val="0"/>
        </w:rPr>
      </w:r>
    </w:p>
    <w:p w:rsidR="00000000" w:rsidDel="00000000" w:rsidP="00000000" w:rsidRDefault="00000000" w:rsidRPr="00000000" w14:paraId="0000017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L’utilisateur peux donc :</w:t>
      </w:r>
    </w:p>
    <w:p w:rsidR="00000000" w:rsidDel="00000000" w:rsidP="00000000" w:rsidRDefault="00000000" w:rsidRPr="00000000" w14:paraId="0000017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-activer/désactiver l’aide contextuelle</w:t>
      </w:r>
      <w:r w:rsidDel="00000000" w:rsidR="00000000" w:rsidRPr="00000000">
        <w:rPr>
          <w:rtl w:val="0"/>
        </w:rPr>
      </w:r>
    </w:p>
    <w:p w:rsidR="00000000" w:rsidDel="00000000" w:rsidP="00000000" w:rsidRDefault="00000000" w:rsidRPr="00000000" w14:paraId="0000017D">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-changer l’image de la menuiserie/Objet</w:t>
      </w:r>
      <w:r w:rsidDel="00000000" w:rsidR="00000000" w:rsidRPr="00000000">
        <w:rPr>
          <w:rtl w:val="0"/>
        </w:rPr>
      </w:r>
    </w:p>
    <w:p w:rsidR="00000000" w:rsidDel="00000000" w:rsidP="00000000" w:rsidRDefault="00000000" w:rsidRPr="00000000" w14:paraId="0000017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-changer l’image du bâtiment/Vue</w:t>
      </w:r>
      <w:r w:rsidDel="00000000" w:rsidR="00000000" w:rsidRPr="00000000">
        <w:rPr>
          <w:rtl w:val="0"/>
        </w:rPr>
      </w:r>
    </w:p>
    <w:p w:rsidR="00000000" w:rsidDel="00000000" w:rsidP="00000000" w:rsidRDefault="00000000" w:rsidRPr="00000000" w14:paraId="0000017F">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-dessiner l’Objet sur la Vue en mode Proportionnel à la souris ou en tactile</w:t>
      </w:r>
      <w:r w:rsidDel="00000000" w:rsidR="00000000" w:rsidRPr="00000000">
        <w:rPr>
          <w:rtl w:val="0"/>
        </w:rPr>
      </w:r>
    </w:p>
    <w:p w:rsidR="00000000" w:rsidDel="00000000" w:rsidP="00000000" w:rsidRDefault="00000000" w:rsidRPr="00000000" w14:paraId="00000180">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-dessiner l’Objet sur la Vue de manière libre sans contrainte de ratio à la souris ou en tactile</w:t>
      </w:r>
      <w:r w:rsidDel="00000000" w:rsidR="00000000" w:rsidRPr="00000000">
        <w:rPr>
          <w:rtl w:val="0"/>
        </w:rPr>
      </w:r>
    </w:p>
    <w:p w:rsidR="00000000" w:rsidDel="00000000" w:rsidP="00000000" w:rsidRDefault="00000000" w:rsidRPr="00000000" w14:paraId="00000181">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-dessiner l’Objet sur la Vue en l’incluant dans un quadrilatère dont les quatre points seront définit à la souris ou au touché</w:t>
      </w:r>
      <w:r w:rsidDel="00000000" w:rsidR="00000000" w:rsidRPr="00000000">
        <w:rPr>
          <w:rtl w:val="0"/>
        </w:rPr>
      </w:r>
    </w:p>
    <w:p w:rsidR="00000000" w:rsidDel="00000000" w:rsidP="00000000" w:rsidRDefault="00000000" w:rsidRPr="00000000" w14:paraId="0000018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-effectuer un détourage de l’image de l’Objet</w:t>
      </w:r>
    </w:p>
    <w:p w:rsidR="00000000" w:rsidDel="00000000" w:rsidP="00000000" w:rsidRDefault="00000000" w:rsidRPr="00000000" w14:paraId="0000018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-activer/désactiver une mention</w:t>
      </w:r>
    </w:p>
    <w:p w:rsidR="00000000" w:rsidDel="00000000" w:rsidP="00000000" w:rsidRDefault="00000000" w:rsidRPr="00000000" w14:paraId="0000018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-personnaliser cette mention</w:t>
      </w:r>
    </w:p>
    <w:p w:rsidR="00000000" w:rsidDel="00000000" w:rsidP="00000000" w:rsidRDefault="00000000" w:rsidRPr="00000000" w14:paraId="0000018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-changer la mention de place</w:t>
      </w:r>
    </w:p>
    <w:p w:rsidR="00000000" w:rsidDel="00000000" w:rsidP="00000000" w:rsidRDefault="00000000" w:rsidRPr="00000000" w14:paraId="0000018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-changer la couleur de la mention</w:t>
      </w:r>
    </w:p>
    <w:p w:rsidR="00000000" w:rsidDel="00000000" w:rsidP="00000000" w:rsidRDefault="00000000" w:rsidRPr="00000000" w14:paraId="0000018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 l’utilisateur a dessiné un Objet sur la Vue</w:t>
      </w:r>
    </w:p>
    <w:p w:rsidR="00000000" w:rsidDel="00000000" w:rsidP="00000000" w:rsidRDefault="00000000" w:rsidRPr="00000000" w14:paraId="0000018B">
      <w:pPr>
        <w:widowControl w:val="0"/>
        <w:spacing w:before="0" w:line="24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-exporter la vue de la Mise en Situation</w:t>
      </w:r>
    </w:p>
    <w:p w:rsidR="00000000" w:rsidDel="00000000" w:rsidP="00000000" w:rsidRDefault="00000000" w:rsidRPr="00000000" w14:paraId="0000018C">
      <w:pPr>
        <w:widowControl w:val="0"/>
        <w:spacing w:before="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-activer/désactiver l’export de l’image de l’Objet seul</w:t>
      </w:r>
    </w:p>
    <w:p w:rsidR="00000000" w:rsidDel="00000000" w:rsidP="00000000" w:rsidRDefault="00000000" w:rsidRPr="00000000" w14:paraId="0000018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-exporter l’image de l’Objet seul</w:t>
      </w:r>
    </w:p>
    <w:p w:rsidR="00000000" w:rsidDel="00000000" w:rsidP="00000000" w:rsidRDefault="00000000" w:rsidRPr="00000000" w14:paraId="0000018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-passer l’image de l’Objet en mode transparence activant ainsi l’accès aux fonctionnalités suivantes</w:t>
      </w:r>
    </w:p>
    <w:p w:rsidR="00000000" w:rsidDel="00000000" w:rsidP="00000000" w:rsidRDefault="00000000" w:rsidRPr="00000000" w14:paraId="0000019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-augmentation/diminution du filtre de la transparence</w:t>
      </w:r>
    </w:p>
    <w:p w:rsidR="00000000" w:rsidDel="00000000" w:rsidP="00000000" w:rsidRDefault="00000000" w:rsidRPr="00000000" w14:paraId="00000192">
      <w:pPr>
        <w:widowControl w:val="0"/>
        <w:spacing w:before="0" w:line="24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-changement de la couleur de fond dans la miniature de l’objet</w:t>
      </w:r>
    </w:p>
    <w:p w:rsidR="00000000" w:rsidDel="00000000" w:rsidP="00000000" w:rsidRDefault="00000000" w:rsidRPr="00000000" w14:paraId="00000193">
      <w:pPr>
        <w:widowControl w:val="0"/>
        <w:spacing w:before="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Le dessin et intéraction avec la Vue</w:t>
      </w:r>
      <w:r w:rsidDel="00000000" w:rsidR="00000000" w:rsidRPr="00000000">
        <w:rPr>
          <w:rtl w:val="0"/>
        </w:rPr>
      </w:r>
    </w:p>
    <w:p w:rsidR="00000000" w:rsidDel="00000000" w:rsidP="00000000" w:rsidRDefault="00000000" w:rsidRPr="00000000" w14:paraId="0000019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953000"/>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71925" cy="4067175"/>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9719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65500"/>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81788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81788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0" w:type="default"/>
      <w:headerReference r:id="rId21" w:type="first"/>
      <w:footerReference r:id="rId22" w:type="first"/>
      <w:footerReference r:id="rId2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11.png"/>
          <a:graphic>
            <a:graphicData uri="http://schemas.openxmlformats.org/drawingml/2006/picture">
              <pic:pic>
                <pic:nvPicPr>
                  <pic:cNvPr descr="ligne horizontal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13" name="image3.png"/>
          <a:graphic>
            <a:graphicData uri="http://schemas.openxmlformats.org/drawingml/2006/picture">
              <pic:pic>
                <pic:nvPicPr>
                  <pic:cNvPr descr="ligne horizontal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14" name="image2.png"/>
          <a:graphic>
            <a:graphicData uri="http://schemas.openxmlformats.org/drawingml/2006/picture">
              <pic:pic>
                <pic:nvPicPr>
                  <pic:cNvPr descr="ligne horizontal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13.png"/><Relationship Id="rId21" Type="http://schemas.openxmlformats.org/officeDocument/2006/relationships/header" Target="header2.xml"/><Relationship Id="rId13" Type="http://schemas.openxmlformats.org/officeDocument/2006/relationships/image" Target="media/image16.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