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INFORMATION SHEET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CLIENT INFORMATION (PRINCIPAL APPLICANT)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995"/>
        <w:tblGridChange w:id="0">
          <w:tblGrid>
            <w:gridCol w:w="499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Native Language (Mother Tongue)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Status in Canada (current)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UCI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SPOUSE / COMMON-LAW PARTNER INFO (If Any)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Given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Last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ID: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Phone Number: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Have you been married or in a common-law relationship before your current marriage? YES/ NO- 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If yes , kindly provide the following details: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Given Name:</w:t>
        <w:br w:type="textWrapping"/>
        <w:t xml:space="preserve">Last Name:</w:t>
        <w:br w:type="textWrapping"/>
        <w:t xml:space="preserve">Date of Birth (DD/MM/YYYY):</w:t>
        <w:br w:type="textWrapping"/>
        <w:t xml:space="preserve">Type of Relationship ( married/ common-law):</w:t>
        <w:br w:type="textWrapping"/>
        <w:t xml:space="preserve">From:</w:t>
        <w:br w:type="textWrapping"/>
        <w:t xml:space="preserve">To: 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CHILDREN INFO (If Any)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Child Name(s) and 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🌍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OTHER COUNTRY RESIDENCY (6+ months)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Have you lived in any other country for 6+ months (not Canada or home country)?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Yes /  No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yes, fill below: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Country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Status (e.g., Work/Study Visa, PR):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Purpose of Stay: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✈️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TRAVEL HISTORY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Entry to Canada(Date): 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Entry to Canada(Airport where first landed): 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(if travelled outside):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Recent Entry to Canada(Date): 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Recent Entry to Canada(Place where first landed):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POST-SECONDARY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30"/>
          <w:szCs w:val="30"/>
          <w:rtl w:val="0"/>
        </w:rPr>
        <w:t xml:space="preserve">(Please list all educational programs pursued after Grade 12, whether completed or not, inside or outside of Canada.)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  <w:t xml:space="preserve">To (MM/YYYY):</w:t>
        <w:br w:type="textWrapping"/>
        <w:t xml:space="preserve">Program Name: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Institute Name:</w:t>
        <w:br w:type="textWrapping"/>
        <w:t xml:space="preserve">Campus 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 HISTORY (All works done on SIN in Canada and All the works done outside of Canada)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50"/>
          <w:szCs w:val="50"/>
          <w:rtl w:val="0"/>
        </w:rPr>
        <w:t xml:space="preserve">💰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Financial Questions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  <w:br w:type="textWrapping"/>
        <w:t xml:space="preserve">How much do you have in savings or checking accounts ?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If you do not have a job , who and how are you paying for the expenses?</w:t>
      </w:r>
    </w:p>
    <w:p w:rsidR="00000000" w:rsidDel="00000000" w:rsidP="00000000" w:rsidRDefault="00000000" w:rsidRPr="00000000" w14:paraId="0000003A">
      <w:pPr>
        <w:spacing w:before="280" w:line="3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🗂️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APPLICATION HISTORY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How many applications have been previously submitted to IRCC?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(e.g., Study Permit, Visitor Visa, Work Permit, Extension):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Have you ever been refused by IRCC or ( US , AUS , NZ or any other country )?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Yes / No - 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yes, fill below: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Country: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Result Date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Type of Application ( Visit / Work / PR ) :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🗒️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Staff notes / observations: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 To be filled by our staff only - not applicant )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45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