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0E8" w:rsidRDefault="006F35B5" w:rsidP="00A51DF1">
      <w:pPr>
        <w:pStyle w:val="1"/>
      </w:pPr>
      <w:r>
        <w:rPr>
          <w:rFonts w:hint="eastAsia"/>
        </w:rPr>
        <w:t>同源</w:t>
      </w:r>
      <w:r>
        <w:t>策略</w:t>
      </w:r>
    </w:p>
    <w:p w:rsidR="006F35B5" w:rsidRDefault="00AA00E8" w:rsidP="00A51DF1">
      <w:pPr>
        <w:pStyle w:val="1"/>
        <w:rPr>
          <w:rFonts w:hint="eastAsia"/>
        </w:rPr>
      </w:pPr>
      <w:r>
        <w:t>方案</w:t>
      </w:r>
      <w:r>
        <w:rPr>
          <w:rFonts w:hint="eastAsia"/>
        </w:rPr>
        <w:t>分</w:t>
      </w:r>
      <w:r>
        <w:t>析</w:t>
      </w:r>
    </w:p>
    <w:p w:rsidR="008D1B11" w:rsidRDefault="008D1B11" w:rsidP="000411C8">
      <w:pPr>
        <w:pStyle w:val="2"/>
      </w:pPr>
      <w:r>
        <w:rPr>
          <w:rFonts w:hint="eastAsia"/>
        </w:rPr>
        <w:t>Cookie</w:t>
      </w:r>
      <w:r>
        <w:t>不能传递的解决方案</w:t>
      </w:r>
    </w:p>
    <w:p w:rsidR="006B1636" w:rsidRDefault="006B1636" w:rsidP="006B16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原生</w:t>
      </w:r>
      <w:r>
        <w:t>XHR</w:t>
      </w:r>
    </w:p>
    <w:p w:rsidR="006B1636" w:rsidRDefault="006B1636" w:rsidP="006B1636">
      <w:pPr>
        <w:pStyle w:val="a3"/>
        <w:ind w:left="360" w:firstLineChars="0" w:firstLine="0"/>
        <w:rPr>
          <w:color w:val="323E32"/>
        </w:rPr>
      </w:pPr>
      <w:proofErr w:type="spellStart"/>
      <w:proofErr w:type="gramStart"/>
      <w:r w:rsidRPr="006B1636">
        <w:t>var</w:t>
      </w:r>
      <w:proofErr w:type="spellEnd"/>
      <w:proofErr w:type="gramEnd"/>
      <w:r w:rsidRPr="006B1636">
        <w:rPr>
          <w:color w:val="323E32"/>
        </w:rPr>
        <w:t xml:space="preserve"> </w:t>
      </w:r>
      <w:proofErr w:type="spellStart"/>
      <w:r w:rsidRPr="006B1636">
        <w:rPr>
          <w:color w:val="323E32"/>
        </w:rPr>
        <w:t>xhr</w:t>
      </w:r>
      <w:proofErr w:type="spellEnd"/>
      <w:r w:rsidRPr="006B1636">
        <w:rPr>
          <w:color w:val="323E32"/>
        </w:rPr>
        <w:t xml:space="preserve"> = </w:t>
      </w:r>
      <w:r w:rsidRPr="006B1636">
        <w:t>new</w:t>
      </w:r>
      <w:r w:rsidRPr="006B1636">
        <w:rPr>
          <w:color w:val="323E32"/>
        </w:rPr>
        <w:t xml:space="preserve"> </w:t>
      </w:r>
      <w:proofErr w:type="spellStart"/>
      <w:r w:rsidRPr="006B1636">
        <w:rPr>
          <w:color w:val="323E32"/>
        </w:rPr>
        <w:t>XMLHttpRequest</w:t>
      </w:r>
      <w:proofErr w:type="spellEnd"/>
      <w:r w:rsidRPr="006B1636">
        <w:rPr>
          <w:color w:val="323E32"/>
        </w:rPr>
        <w:t>();</w:t>
      </w:r>
    </w:p>
    <w:p w:rsidR="006B1636" w:rsidRDefault="006B1636" w:rsidP="006B1636">
      <w:pPr>
        <w:pStyle w:val="a3"/>
        <w:ind w:left="360" w:firstLineChars="0" w:firstLine="0"/>
        <w:rPr>
          <w:color w:val="323E32"/>
        </w:rPr>
      </w:pPr>
      <w:proofErr w:type="spellStart"/>
      <w:proofErr w:type="gramStart"/>
      <w:r w:rsidRPr="006B1636">
        <w:rPr>
          <w:color w:val="323E32"/>
        </w:rPr>
        <w:t>xhr.open</w:t>
      </w:r>
      <w:proofErr w:type="spellEnd"/>
      <w:r w:rsidRPr="006B1636">
        <w:rPr>
          <w:color w:val="323E32"/>
        </w:rPr>
        <w:t>(</w:t>
      </w:r>
      <w:proofErr w:type="gramEnd"/>
      <w:r w:rsidRPr="006B1636">
        <w:rPr>
          <w:color w:val="323E32"/>
        </w:rPr>
        <w:t>"POST", "http://xxxx.com/demo/b/</w:t>
      </w:r>
      <w:proofErr w:type="spellStart"/>
      <w:r w:rsidRPr="006B1636">
        <w:rPr>
          <w:color w:val="323E32"/>
        </w:rPr>
        <w:t>index.php</w:t>
      </w:r>
      <w:proofErr w:type="spellEnd"/>
      <w:r w:rsidRPr="006B1636">
        <w:rPr>
          <w:color w:val="323E32"/>
        </w:rPr>
        <w:t xml:space="preserve">", </w:t>
      </w:r>
      <w:r w:rsidRPr="006B1636">
        <w:t>true</w:t>
      </w:r>
      <w:r w:rsidRPr="006B1636">
        <w:rPr>
          <w:color w:val="323E32"/>
        </w:rPr>
        <w:t xml:space="preserve">); </w:t>
      </w:r>
    </w:p>
    <w:p w:rsidR="006B1636" w:rsidRDefault="006B1636" w:rsidP="006B1636">
      <w:pPr>
        <w:pStyle w:val="a3"/>
        <w:ind w:left="360" w:firstLineChars="0" w:firstLine="0"/>
        <w:rPr>
          <w:color w:val="323E32"/>
        </w:rPr>
      </w:pPr>
      <w:proofErr w:type="spellStart"/>
      <w:r w:rsidRPr="006B1636">
        <w:rPr>
          <w:color w:val="323E32"/>
        </w:rPr>
        <w:t>xhr.withCredentials</w:t>
      </w:r>
      <w:proofErr w:type="spellEnd"/>
      <w:r w:rsidRPr="006B1636">
        <w:rPr>
          <w:color w:val="323E32"/>
        </w:rPr>
        <w:t xml:space="preserve"> = </w:t>
      </w:r>
      <w:r w:rsidRPr="006B1636">
        <w:t>true</w:t>
      </w:r>
      <w:r w:rsidRPr="006B1636">
        <w:rPr>
          <w:color w:val="323E32"/>
        </w:rPr>
        <w:t xml:space="preserve">; </w:t>
      </w:r>
      <w:r w:rsidRPr="006B1636">
        <w:rPr>
          <w:color w:val="008000"/>
        </w:rPr>
        <w:t>//</w:t>
      </w:r>
      <w:r w:rsidRPr="006B1636">
        <w:rPr>
          <w:color w:val="008000"/>
        </w:rPr>
        <w:t>支持跨域发送</w:t>
      </w:r>
      <w:r w:rsidRPr="006B1636">
        <w:rPr>
          <w:color w:val="008000"/>
        </w:rPr>
        <w:t>cookies</w:t>
      </w:r>
      <w:r w:rsidRPr="006B1636">
        <w:rPr>
          <w:color w:val="323E32"/>
        </w:rPr>
        <w:t xml:space="preserve"> </w:t>
      </w:r>
    </w:p>
    <w:p w:rsidR="006B1636" w:rsidRPr="008D1B11" w:rsidRDefault="006B1636" w:rsidP="006B1636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 w:rsidRPr="006B1636">
        <w:rPr>
          <w:color w:val="323E32"/>
        </w:rPr>
        <w:t>xhr.send</w:t>
      </w:r>
      <w:proofErr w:type="spellEnd"/>
      <w:r w:rsidRPr="006B1636">
        <w:rPr>
          <w:color w:val="323E32"/>
        </w:rPr>
        <w:t>(</w:t>
      </w:r>
      <w:proofErr w:type="gramEnd"/>
      <w:r w:rsidRPr="006B1636">
        <w:rPr>
          <w:color w:val="323E32"/>
        </w:rPr>
        <w:t>);</w:t>
      </w:r>
    </w:p>
    <w:p w:rsidR="008D1B11" w:rsidRDefault="008D1B11" w:rsidP="008D1B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jQuery</w:t>
      </w:r>
      <w:r w:rsidR="006B1636">
        <w:rPr>
          <w:rFonts w:hint="eastAsia"/>
        </w:rPr>
        <w:t>的</w:t>
      </w:r>
      <w:r w:rsidR="006B1636">
        <w:rPr>
          <w:rFonts w:hint="eastAsia"/>
        </w:rPr>
        <w:t>Ajax</w:t>
      </w:r>
      <w:r w:rsidR="006B1636">
        <w:rPr>
          <w:rFonts w:hint="eastAsia"/>
        </w:rPr>
        <w:t>方法</w:t>
      </w:r>
      <w:r w:rsidR="006B1636">
        <w:t>来处理</w:t>
      </w:r>
      <w:r w:rsidR="006B1636">
        <w:t>Post</w:t>
      </w:r>
      <w:r w:rsidR="006B1636">
        <w:rPr>
          <w:rFonts w:hint="eastAsia"/>
        </w:rPr>
        <w:t>请</w:t>
      </w:r>
      <w:r w:rsidR="006B1636">
        <w:t>求</w:t>
      </w:r>
    </w:p>
    <w:p w:rsidR="006B1636" w:rsidRPr="006B1636" w:rsidRDefault="006B1636" w:rsidP="006B1636">
      <w:pPr>
        <w:ind w:leftChars="200" w:left="420"/>
        <w:rPr>
          <w:color w:val="323E32"/>
        </w:rPr>
      </w:pPr>
      <w:r w:rsidRPr="006B1636">
        <w:rPr>
          <w:color w:val="323E32"/>
        </w:rPr>
        <w:t>$.</w:t>
      </w:r>
      <w:proofErr w:type="spellStart"/>
      <w:proofErr w:type="gramStart"/>
      <w:r w:rsidRPr="006B1636">
        <w:rPr>
          <w:color w:val="323E32"/>
        </w:rPr>
        <w:t>ajax</w:t>
      </w:r>
      <w:proofErr w:type="spellEnd"/>
      <w:r w:rsidRPr="006B1636">
        <w:rPr>
          <w:color w:val="323E32"/>
        </w:rPr>
        <w:t>({</w:t>
      </w:r>
      <w:proofErr w:type="gramEnd"/>
    </w:p>
    <w:p w:rsidR="00EE04C2" w:rsidRDefault="006B1636" w:rsidP="006B1636">
      <w:pPr>
        <w:ind w:leftChars="200" w:left="420"/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</w:pPr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>type</w:t>
      </w:r>
      <w:proofErr w:type="gramEnd"/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 xml:space="preserve">: </w:t>
      </w:r>
      <w:r w:rsidRPr="006B1636">
        <w:rPr>
          <w:color w:val="800000"/>
          <w:sz w:val="20"/>
          <w:szCs w:val="20"/>
          <w:bdr w:val="none" w:sz="0" w:space="0" w:color="auto" w:frame="1"/>
          <w:shd w:val="clear" w:color="auto" w:fill="FFFFFF"/>
        </w:rPr>
        <w:t>"POST"</w:t>
      </w:r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</w:p>
    <w:p w:rsidR="00EE04C2" w:rsidRDefault="006B1636" w:rsidP="00EE04C2">
      <w:pPr>
        <w:ind w:leftChars="200" w:left="420" w:firstLineChars="50" w:firstLine="100"/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>url</w:t>
      </w:r>
      <w:proofErr w:type="gramEnd"/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 xml:space="preserve">: </w:t>
      </w:r>
      <w:r w:rsidRPr="006B1636">
        <w:rPr>
          <w:color w:val="800000"/>
          <w:sz w:val="20"/>
          <w:szCs w:val="20"/>
          <w:bdr w:val="none" w:sz="0" w:space="0" w:color="auto" w:frame="1"/>
          <w:shd w:val="clear" w:color="auto" w:fill="FFFFFF"/>
        </w:rPr>
        <w:t>"http://xxx.com/</w:t>
      </w:r>
      <w:proofErr w:type="spellStart"/>
      <w:r w:rsidRPr="006B1636">
        <w:rPr>
          <w:color w:val="800000"/>
          <w:sz w:val="20"/>
          <w:szCs w:val="20"/>
          <w:bdr w:val="none" w:sz="0" w:space="0" w:color="auto" w:frame="1"/>
          <w:shd w:val="clear" w:color="auto" w:fill="FFFFFF"/>
        </w:rPr>
        <w:t>api</w:t>
      </w:r>
      <w:proofErr w:type="spellEnd"/>
      <w:r w:rsidRPr="006B1636">
        <w:rPr>
          <w:color w:val="800000"/>
          <w:sz w:val="20"/>
          <w:szCs w:val="20"/>
          <w:bdr w:val="none" w:sz="0" w:space="0" w:color="auto" w:frame="1"/>
          <w:shd w:val="clear" w:color="auto" w:fill="FFFFFF"/>
        </w:rPr>
        <w:t>/test"</w:t>
      </w:r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</w:p>
    <w:p w:rsidR="00EE04C2" w:rsidRDefault="006B1636" w:rsidP="00EE04C2">
      <w:pPr>
        <w:ind w:leftChars="200" w:left="420" w:firstLineChars="50" w:firstLine="100"/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>dataType</w:t>
      </w:r>
      <w:proofErr w:type="spellEnd"/>
      <w:proofErr w:type="gramEnd"/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 xml:space="preserve">: </w:t>
      </w:r>
      <w:r w:rsidRPr="006B1636">
        <w:rPr>
          <w:color w:val="800000"/>
          <w:sz w:val="20"/>
          <w:szCs w:val="20"/>
          <w:bdr w:val="none" w:sz="0" w:space="0" w:color="auto" w:frame="1"/>
          <w:shd w:val="clear" w:color="auto" w:fill="FFFFFF"/>
        </w:rPr>
        <w:t>'</w:t>
      </w:r>
      <w:proofErr w:type="spellStart"/>
      <w:r w:rsidRPr="006B1636">
        <w:rPr>
          <w:color w:val="800000"/>
          <w:sz w:val="20"/>
          <w:szCs w:val="20"/>
          <w:bdr w:val="none" w:sz="0" w:space="0" w:color="auto" w:frame="1"/>
          <w:shd w:val="clear" w:color="auto" w:fill="FFFFFF"/>
        </w:rPr>
        <w:t>jsonp</w:t>
      </w:r>
      <w:proofErr w:type="spellEnd"/>
      <w:r w:rsidRPr="006B1636">
        <w:rPr>
          <w:color w:val="800000"/>
          <w:sz w:val="20"/>
          <w:szCs w:val="20"/>
          <w:bdr w:val="none" w:sz="0" w:space="0" w:color="auto" w:frame="1"/>
          <w:shd w:val="clear" w:color="auto" w:fill="FFFFFF"/>
        </w:rPr>
        <w:t>'</w:t>
      </w:r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>,</w:t>
      </w:r>
    </w:p>
    <w:p w:rsidR="00EE04C2" w:rsidRDefault="006B1636" w:rsidP="00EE04C2">
      <w:pPr>
        <w:ind w:leftChars="200" w:left="420"/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</w:pPr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>xhrFields</w:t>
      </w:r>
      <w:proofErr w:type="spellEnd"/>
      <w:proofErr w:type="gramEnd"/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 xml:space="preserve">: { </w:t>
      </w:r>
    </w:p>
    <w:p w:rsidR="00EE04C2" w:rsidRDefault="006B1636" w:rsidP="00EE04C2">
      <w:pPr>
        <w:ind w:left="760" w:firstLineChars="250" w:firstLine="500"/>
        <w:rPr>
          <w:color w:val="00008B"/>
          <w:sz w:val="20"/>
          <w:szCs w:val="20"/>
          <w:bdr w:val="none" w:sz="0" w:space="0" w:color="auto" w:frame="1"/>
          <w:shd w:val="clear" w:color="auto" w:fill="FFFFFF"/>
        </w:rPr>
      </w:pPr>
      <w:bookmarkStart w:id="0" w:name="_GoBack"/>
      <w:bookmarkEnd w:id="0"/>
      <w:proofErr w:type="spellStart"/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>withCredentials</w:t>
      </w:r>
      <w:proofErr w:type="spellEnd"/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 xml:space="preserve">: </w:t>
      </w:r>
      <w:r w:rsidRPr="006B1636">
        <w:rPr>
          <w:color w:val="00008B"/>
          <w:sz w:val="20"/>
          <w:szCs w:val="20"/>
          <w:bdr w:val="none" w:sz="0" w:space="0" w:color="auto" w:frame="1"/>
          <w:shd w:val="clear" w:color="auto" w:fill="FFFFFF"/>
        </w:rPr>
        <w:t>true</w:t>
      </w:r>
    </w:p>
    <w:p w:rsidR="00EE04C2" w:rsidRPr="00EE04C2" w:rsidRDefault="006B1636" w:rsidP="00EE04C2">
      <w:pPr>
        <w:ind w:leftChars="400" w:left="840"/>
        <w:rPr>
          <w:color w:val="00008B"/>
          <w:sz w:val="20"/>
          <w:szCs w:val="20"/>
          <w:bdr w:val="none" w:sz="0" w:space="0" w:color="auto" w:frame="1"/>
          <w:shd w:val="clear" w:color="auto" w:fill="FFFFFF"/>
        </w:rPr>
      </w:pPr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 xml:space="preserve">}, </w:t>
      </w:r>
    </w:p>
    <w:p w:rsidR="006B1636" w:rsidRPr="006B1636" w:rsidRDefault="006B1636" w:rsidP="00EE04C2">
      <w:pPr>
        <w:ind w:leftChars="200" w:left="420" w:firstLineChars="50" w:firstLine="100"/>
        <w:rPr>
          <w:color w:val="323E32"/>
        </w:rPr>
      </w:pPr>
      <w:proofErr w:type="spellStart"/>
      <w:proofErr w:type="gramStart"/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>crossDomain</w:t>
      </w:r>
      <w:proofErr w:type="spellEnd"/>
      <w:proofErr w:type="gramEnd"/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 xml:space="preserve">: </w:t>
      </w:r>
      <w:r w:rsidRPr="006B1636">
        <w:rPr>
          <w:color w:val="00008B"/>
          <w:sz w:val="20"/>
          <w:szCs w:val="20"/>
          <w:bdr w:val="none" w:sz="0" w:space="0" w:color="auto" w:frame="1"/>
          <w:shd w:val="clear" w:color="auto" w:fill="FFFFFF"/>
        </w:rPr>
        <w:t>true,</w:t>
      </w:r>
    </w:p>
    <w:p w:rsidR="006B1636" w:rsidRPr="006B1636" w:rsidRDefault="006B1636" w:rsidP="006B1636">
      <w:pPr>
        <w:ind w:leftChars="200" w:left="420"/>
        <w:rPr>
          <w:color w:val="323E32"/>
        </w:rPr>
      </w:pPr>
      <w:r w:rsidRPr="006B1636">
        <w:rPr>
          <w:color w:val="00008B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B1636">
        <w:rPr>
          <w:color w:val="00008B"/>
          <w:sz w:val="20"/>
          <w:szCs w:val="20"/>
          <w:bdr w:val="none" w:sz="0" w:space="0" w:color="auto" w:frame="1"/>
          <w:shd w:val="clear" w:color="auto" w:fill="FFFFFF"/>
        </w:rPr>
        <w:t>success:</w:t>
      </w:r>
      <w:proofErr w:type="gramEnd"/>
      <w:r w:rsidRPr="006B1636">
        <w:rPr>
          <w:color w:val="00008B"/>
          <w:sz w:val="20"/>
          <w:szCs w:val="20"/>
          <w:bdr w:val="none" w:sz="0" w:space="0" w:color="auto" w:frame="1"/>
          <w:shd w:val="clear" w:color="auto" w:fill="FFFFFF"/>
        </w:rPr>
        <w:t>function</w:t>
      </w:r>
      <w:proofErr w:type="spellEnd"/>
      <w:r w:rsidRPr="006B1636">
        <w:rPr>
          <w:color w:val="00008B"/>
          <w:sz w:val="20"/>
          <w:szCs w:val="20"/>
          <w:bdr w:val="none" w:sz="0" w:space="0" w:color="auto" w:frame="1"/>
          <w:shd w:val="clear" w:color="auto" w:fill="FFFFFF"/>
        </w:rPr>
        <w:t>(){},</w:t>
      </w:r>
    </w:p>
    <w:p w:rsidR="006B1636" w:rsidRPr="006B1636" w:rsidRDefault="006B1636" w:rsidP="006B1636">
      <w:pPr>
        <w:ind w:leftChars="200" w:left="420"/>
        <w:rPr>
          <w:color w:val="323E32"/>
        </w:rPr>
      </w:pPr>
      <w:r w:rsidRPr="006B1636">
        <w:rPr>
          <w:color w:val="00008B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B1636">
        <w:rPr>
          <w:color w:val="00008B"/>
          <w:sz w:val="20"/>
          <w:szCs w:val="20"/>
          <w:bdr w:val="none" w:sz="0" w:space="0" w:color="auto" w:frame="1"/>
          <w:shd w:val="clear" w:color="auto" w:fill="FFFFFF"/>
        </w:rPr>
        <w:t>error:</w:t>
      </w:r>
      <w:proofErr w:type="gramEnd"/>
      <w:r w:rsidRPr="006B1636">
        <w:rPr>
          <w:color w:val="00008B"/>
          <w:sz w:val="20"/>
          <w:szCs w:val="20"/>
          <w:bdr w:val="none" w:sz="0" w:space="0" w:color="auto" w:frame="1"/>
          <w:shd w:val="clear" w:color="auto" w:fill="FFFFFF"/>
        </w:rPr>
        <w:t>function</w:t>
      </w:r>
      <w:proofErr w:type="spellEnd"/>
      <w:r w:rsidRPr="006B1636">
        <w:rPr>
          <w:color w:val="00008B"/>
          <w:sz w:val="20"/>
          <w:szCs w:val="20"/>
          <w:bdr w:val="none" w:sz="0" w:space="0" w:color="auto" w:frame="1"/>
          <w:shd w:val="clear" w:color="auto" w:fill="FFFFFF"/>
        </w:rPr>
        <w:t>(){}</w:t>
      </w:r>
    </w:p>
    <w:p w:rsidR="006B1636" w:rsidRPr="006B1636" w:rsidRDefault="006B1636" w:rsidP="006B1636">
      <w:pPr>
        <w:ind w:leftChars="200" w:left="420"/>
        <w:rPr>
          <w:color w:val="323E32"/>
        </w:rPr>
      </w:pPr>
      <w:r w:rsidRPr="006B1636">
        <w:rPr>
          <w:rFonts w:ascii="Courier New" w:hAnsi="Courier New" w:cs="Courier New"/>
          <w:color w:val="323E32"/>
        </w:rPr>
        <w:t>})</w:t>
      </w:r>
      <w:r w:rsidRPr="006B1636">
        <w:rPr>
          <w:color w:val="323E32"/>
        </w:rPr>
        <w:t xml:space="preserve"> </w:t>
      </w:r>
    </w:p>
    <w:p w:rsidR="006B1636" w:rsidRPr="006B1636" w:rsidRDefault="006B1636" w:rsidP="006B1636">
      <w:pPr>
        <w:pStyle w:val="a3"/>
        <w:numPr>
          <w:ilvl w:val="0"/>
          <w:numId w:val="4"/>
        </w:numPr>
        <w:ind w:firstLineChars="0"/>
        <w:rPr>
          <w:color w:val="323E32"/>
        </w:rPr>
      </w:pPr>
      <w:r w:rsidRPr="006B1636">
        <w:rPr>
          <w:rFonts w:ascii="Courier New" w:hAnsi="Courier New" w:cs="Courier New"/>
          <w:color w:val="323E32"/>
        </w:rPr>
        <w:t>服务器端设置：</w:t>
      </w:r>
      <w:r w:rsidRPr="006B1636">
        <w:rPr>
          <w:color w:val="323E32"/>
        </w:rPr>
        <w:t xml:space="preserve"> </w:t>
      </w:r>
    </w:p>
    <w:p w:rsidR="006B1636" w:rsidRPr="006B1636" w:rsidRDefault="006B1636" w:rsidP="006B1636">
      <w:pPr>
        <w:ind w:leftChars="200" w:left="420"/>
      </w:pPr>
      <w:proofErr w:type="gramStart"/>
      <w:r w:rsidRPr="006B1636">
        <w:rPr>
          <w:color w:val="008080"/>
        </w:rPr>
        <w:t>header</w:t>
      </w:r>
      <w:r w:rsidRPr="006B1636">
        <w:t>(</w:t>
      </w:r>
      <w:proofErr w:type="gramEnd"/>
      <w:r w:rsidRPr="006B1636">
        <w:t>"Access-Control-Allow-Credentials: true");</w:t>
      </w:r>
    </w:p>
    <w:p w:rsidR="006B1636" w:rsidRPr="006B1636" w:rsidRDefault="006B1636" w:rsidP="006B1636">
      <w:pPr>
        <w:ind w:leftChars="200" w:left="420"/>
        <w:rPr>
          <w:rFonts w:hint="eastAsia"/>
        </w:rPr>
      </w:pPr>
      <w:proofErr w:type="gramStart"/>
      <w:r w:rsidRPr="006B1636">
        <w:rPr>
          <w:color w:val="008080"/>
        </w:rPr>
        <w:t>header</w:t>
      </w:r>
      <w:r w:rsidRPr="006B1636">
        <w:rPr>
          <w:rFonts w:ascii="Courier New" w:hAnsi="Courier New" w:cs="Courier New"/>
        </w:rPr>
        <w:t>(</w:t>
      </w:r>
      <w:proofErr w:type="gramEnd"/>
      <w:r w:rsidRPr="006B1636">
        <w:rPr>
          <w:rFonts w:ascii="Courier New" w:hAnsi="Courier New" w:cs="Courier New"/>
        </w:rPr>
        <w:t>"Access-Control-Allow-Origin: http://www.xxx.com");</w:t>
      </w:r>
      <w:r w:rsidRPr="006B1636">
        <w:t xml:space="preserve"> </w:t>
      </w:r>
    </w:p>
    <w:p w:rsidR="000411C8" w:rsidRDefault="000411C8" w:rsidP="000411C8">
      <w:pPr>
        <w:pStyle w:val="2"/>
        <w:rPr>
          <w:rFonts w:hint="eastAsia"/>
        </w:rPr>
      </w:pPr>
      <w:r>
        <w:t>OPTIONS</w:t>
      </w:r>
      <w:r>
        <w:t>请求方法</w:t>
      </w:r>
      <w:r>
        <w:rPr>
          <w:rFonts w:hint="eastAsia"/>
        </w:rPr>
        <w:t>的</w:t>
      </w:r>
      <w:r>
        <w:t>两个用途</w:t>
      </w:r>
    </w:p>
    <w:p w:rsidR="000411C8" w:rsidRDefault="000411C8" w:rsidP="000411C8">
      <w:pPr>
        <w:pStyle w:val="a3"/>
        <w:numPr>
          <w:ilvl w:val="0"/>
          <w:numId w:val="3"/>
        </w:numPr>
        <w:ind w:firstLineChars="0"/>
      </w:pPr>
      <w:r>
        <w:t>获取服务器支持的</w:t>
      </w:r>
      <w:r>
        <w:t>HTTP</w:t>
      </w:r>
      <w:r>
        <w:t>请求方法；也是黑客经常使用的方法。</w:t>
      </w:r>
    </w:p>
    <w:p w:rsidR="000411C8" w:rsidRDefault="000411C8" w:rsidP="000411C8">
      <w:pPr>
        <w:pStyle w:val="a3"/>
        <w:numPr>
          <w:ilvl w:val="0"/>
          <w:numId w:val="3"/>
        </w:numPr>
        <w:ind w:firstLineChars="0"/>
      </w:pPr>
      <w:r>
        <w:t>用来检查服务器的性能。例如：</w:t>
      </w:r>
      <w:r>
        <w:t>AJAX</w:t>
      </w:r>
      <w:r>
        <w:t>进行跨域请求时的预检，需要向另外一个域名的资源发送一个</w:t>
      </w:r>
      <w:r>
        <w:t>HTTP OPTIONS</w:t>
      </w:r>
      <w:r>
        <w:t>请求头，用以判断实际发送的请求是否安全。</w:t>
      </w:r>
    </w:p>
    <w:p w:rsidR="007C2D5E" w:rsidRDefault="00545EFB" w:rsidP="00A51DF1">
      <w:pPr>
        <w:pStyle w:val="1"/>
      </w:pPr>
      <w:r>
        <w:rPr>
          <w:rFonts w:hint="eastAsia"/>
        </w:rPr>
        <w:t>方案</w:t>
      </w:r>
      <w:proofErr w:type="gramStart"/>
      <w:r>
        <w:t>一</w:t>
      </w:r>
      <w:proofErr w:type="gramEnd"/>
      <w:r>
        <w:t>：</w:t>
      </w:r>
      <w:r w:rsidR="00A51DF1">
        <w:t>Jsonp</w:t>
      </w:r>
    </w:p>
    <w:p w:rsidR="00A51DF1" w:rsidRDefault="00A51DF1" w:rsidP="00A51DF1">
      <w:pPr>
        <w:rPr>
          <w:rFonts w:hint="eastAsia"/>
        </w:rPr>
      </w:pPr>
      <w:r>
        <w:rPr>
          <w:rFonts w:hint="eastAsia"/>
        </w:rPr>
        <w:t>优势</w:t>
      </w:r>
    </w:p>
    <w:p w:rsidR="00A51DF1" w:rsidRDefault="00A51DF1" w:rsidP="00A51DF1">
      <w:r>
        <w:rPr>
          <w:rFonts w:hint="eastAsia"/>
        </w:rPr>
        <w:t>劣势</w:t>
      </w:r>
    </w:p>
    <w:p w:rsidR="00A51DF1" w:rsidRDefault="00545EFB" w:rsidP="00A51DF1">
      <w:pPr>
        <w:pStyle w:val="1"/>
      </w:pPr>
      <w:r>
        <w:rPr>
          <w:rFonts w:hint="eastAsia"/>
        </w:rPr>
        <w:t>方案</w:t>
      </w:r>
      <w:r>
        <w:t>二：</w:t>
      </w:r>
      <w:r w:rsidR="00A51DF1">
        <w:rPr>
          <w:rFonts w:hint="eastAsia"/>
        </w:rPr>
        <w:t>IIS</w:t>
      </w:r>
      <w:r w:rsidR="00A51DF1">
        <w:t>配置</w:t>
      </w:r>
    </w:p>
    <w:p w:rsidR="00C3465D" w:rsidRPr="00C3465D" w:rsidRDefault="00C3465D" w:rsidP="00C346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84703" cy="1431235"/>
            <wp:effectExtent l="0" t="0" r="6985" b="0"/>
            <wp:docPr id="1" name="图片 1" descr="C:\Users\heke\Documents\CCTalk\5.0\User\37810225\downpic\8e5dde64e458118f1e505f486a9c9e3f.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ke\Documents\CCTalk\5.0\User\37810225\downpic\8e5dde64e458118f1e505f486a9c9e3f.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67" cy="144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DF1" w:rsidRDefault="000E716B" w:rsidP="00A51DF1">
      <w:r>
        <w:rPr>
          <w:rFonts w:hint="eastAsia"/>
        </w:rPr>
        <w:t>优势</w:t>
      </w:r>
    </w:p>
    <w:p w:rsidR="000E716B" w:rsidRDefault="000E716B" w:rsidP="00A51DF1">
      <w:r>
        <w:rPr>
          <w:rFonts w:hint="eastAsia"/>
        </w:rPr>
        <w:t>劣势</w:t>
      </w:r>
    </w:p>
    <w:p w:rsidR="00B45DFE" w:rsidRDefault="00B45DFE" w:rsidP="00B45DFE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的</w:t>
      </w:r>
      <w:r>
        <w:t>独特之处</w:t>
      </w:r>
    </w:p>
    <w:p w:rsidR="00B45DFE" w:rsidRDefault="00B45DFE" w:rsidP="00B45D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jQ</w:t>
      </w:r>
      <w:r>
        <w:t>uery</w:t>
      </w:r>
      <w:r>
        <w:rPr>
          <w:rFonts w:hint="eastAsia"/>
        </w:rPr>
        <w:t>进行</w:t>
      </w:r>
      <w:r>
        <w:t>跨域</w:t>
      </w:r>
      <w:r>
        <w:rPr>
          <w:rFonts w:hint="eastAsia"/>
        </w:rPr>
        <w:t>Post</w:t>
      </w:r>
      <w:r>
        <w:t>处理时</w:t>
      </w:r>
      <w:r>
        <w:rPr>
          <w:rFonts w:hint="eastAsia"/>
        </w:rPr>
        <w:t>，不</w:t>
      </w:r>
      <w:r>
        <w:t>需要先进行</w:t>
      </w:r>
      <w:r>
        <w:t>Options</w:t>
      </w:r>
      <w:r>
        <w:t>处理</w:t>
      </w:r>
    </w:p>
    <w:p w:rsidR="00B45DFE" w:rsidRPr="00A51DF1" w:rsidRDefault="00B45DFE" w:rsidP="00B45DFE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B45DFE" w:rsidRPr="00A51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A33DA"/>
    <w:multiLevelType w:val="hybridMultilevel"/>
    <w:tmpl w:val="D8C6B79C"/>
    <w:lvl w:ilvl="0" w:tplc="843EBC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D5477"/>
    <w:multiLevelType w:val="hybridMultilevel"/>
    <w:tmpl w:val="60CE1AEE"/>
    <w:lvl w:ilvl="0" w:tplc="80386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294919"/>
    <w:multiLevelType w:val="hybridMultilevel"/>
    <w:tmpl w:val="096E04AE"/>
    <w:lvl w:ilvl="0" w:tplc="80386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4C5CC0"/>
    <w:multiLevelType w:val="hybridMultilevel"/>
    <w:tmpl w:val="561284A4"/>
    <w:lvl w:ilvl="0" w:tplc="80386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EC"/>
    <w:rsid w:val="000411C8"/>
    <w:rsid w:val="000E716B"/>
    <w:rsid w:val="00343DF9"/>
    <w:rsid w:val="00545EFB"/>
    <w:rsid w:val="005C0C3B"/>
    <w:rsid w:val="00603E2E"/>
    <w:rsid w:val="006A3F05"/>
    <w:rsid w:val="006B1636"/>
    <w:rsid w:val="006F35B5"/>
    <w:rsid w:val="00820D33"/>
    <w:rsid w:val="008D1B11"/>
    <w:rsid w:val="00A51DF1"/>
    <w:rsid w:val="00AA00E8"/>
    <w:rsid w:val="00AD5F3E"/>
    <w:rsid w:val="00B45DFE"/>
    <w:rsid w:val="00C3465D"/>
    <w:rsid w:val="00E604A3"/>
    <w:rsid w:val="00EE04C2"/>
    <w:rsid w:val="00F3587C"/>
    <w:rsid w:val="00FC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2D912-90FA-4561-A54A-C7BAF674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D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1D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5DF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411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411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B16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16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212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29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5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29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621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0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18</cp:revision>
  <dcterms:created xsi:type="dcterms:W3CDTF">2015-12-31T09:46:00Z</dcterms:created>
  <dcterms:modified xsi:type="dcterms:W3CDTF">2015-12-31T10:32:00Z</dcterms:modified>
</cp:coreProperties>
</file>