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8E8FE" w14:textId="77777777" w:rsidR="0002646E" w:rsidRPr="00BF3B8A" w:rsidRDefault="0002646E" w:rsidP="000C368C">
      <w:pPr>
        <w:pStyle w:val="Cabealho"/>
        <w:rPr>
          <w:b/>
          <w:bCs/>
          <w:sz w:val="32"/>
          <w:szCs w:val="32"/>
        </w:rPr>
      </w:pPr>
    </w:p>
    <w:p w14:paraId="792EFAF6" w14:textId="77777777" w:rsidR="004833AA" w:rsidRPr="00EB70AA" w:rsidRDefault="009A39D3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32"/>
          <w:szCs w:val="32"/>
        </w:rPr>
        <w:t>Proposta de Projeto Integrador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1A5EB365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E14DF44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1C608AC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5478792" w14:textId="77777777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Data: 07/09/2026   Grupo: CrtlAltDelas</w:t>
      </w:r>
    </w:p>
    <w:p w14:paraId="0428EB1F" w14:textId="77777777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0D0BA23" w14:textId="77777777" w:rsidR="004C0200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Projeto: </w:t>
      </w:r>
      <w:r>
        <w:rPr>
          <w:rFonts w:ascii="Arial" w:hAnsi="Arial" w:cs="Arial"/>
          <w:b/>
          <w:bCs/>
          <w:i/>
          <w:iCs/>
          <w:sz w:val="32"/>
          <w:szCs w:val="32"/>
        </w:rPr>
        <w:t>“</w:t>
      </w:r>
      <w:r>
        <w:rPr>
          <w:rFonts w:ascii="Arial" w:hAnsi="Arial" w:cs="Arial"/>
          <w:b/>
          <w:bCs/>
          <w:i/>
          <w:iCs/>
          <w:sz w:val="28"/>
          <w:szCs w:val="28"/>
        </w:rPr>
        <w:t>MLP VENDAS”.</w:t>
      </w:r>
    </w:p>
    <w:p w14:paraId="52819B31" w14:textId="77777777" w:rsidR="004C0200" w:rsidRPr="00DD5FB1" w:rsidRDefault="004C0200" w:rsidP="00DD5F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512B95C5" w14:textId="4E29197C" w:rsidR="007D0684" w:rsidRPr="007D0684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Usuário do GitHub:</w:t>
      </w:r>
    </w:p>
    <w:p w14:paraId="101D80C9" w14:textId="77777777" w:rsidR="007D0684" w:rsidRDefault="007D0684" w:rsidP="007D0684">
      <w:pPr>
        <w:pStyle w:val="PargrafodaLista"/>
        <w:rPr>
          <w:rFonts w:ascii="Arial" w:hAnsi="Arial" w:cs="Arial"/>
          <w:sz w:val="22"/>
          <w:szCs w:val="22"/>
        </w:rPr>
      </w:pPr>
    </w:p>
    <w:p w14:paraId="56E246CE" w14:textId="77777777" w:rsidR="007D0684" w:rsidRPr="00DD5FB1" w:rsidRDefault="007D0684" w:rsidP="007D0684">
      <w:pPr>
        <w:pStyle w:val="Cabealh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definir – sugestão: github.com/RegianesFatec/Projeto_Integrador_MLPVendas (novo repositório a ser criado para este parceiro)</w:t>
      </w:r>
    </w:p>
    <w:p w14:paraId="41C337FC" w14:textId="77777777" w:rsidR="002028B1" w:rsidRPr="00DD5FB1" w:rsidRDefault="002028B1" w:rsidP="002028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79478EA4" w14:textId="77777777" w:rsidR="007116DA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>Grupo de Alunos:</w:t>
      </w:r>
    </w:p>
    <w:p w14:paraId="49383073" w14:textId="77777777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41"/>
        <w:gridCol w:w="2149"/>
        <w:gridCol w:w="4911"/>
      </w:tblGrid>
      <w:tr w:rsidR="004C0200" w:rsidRPr="00EB70AA" w14:paraId="2AE8C2D2" w14:textId="77777777" w:rsidTr="00621B4A">
        <w:tc>
          <w:tcPr>
            <w:tcW w:w="2241" w:type="dxa"/>
          </w:tcPr>
          <w:p w14:paraId="0BA783D2" w14:textId="77777777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2149" w:type="dxa"/>
          </w:tcPr>
          <w:p w14:paraId="3478D32D" w14:textId="77777777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4911" w:type="dxa"/>
          </w:tcPr>
          <w:p w14:paraId="1A4A2E8E" w14:textId="77777777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4C0200" w:rsidRPr="00EB70AA" w14:paraId="685B91A4" w14:textId="77777777" w:rsidTr="00621B4A">
        <w:tc>
          <w:tcPr>
            <w:tcW w:w="2241" w:type="dxa"/>
          </w:tcPr>
          <w:p w14:paraId="3E86C5D6" w14:textId="77777777" w:rsidR="00621B4A" w:rsidRPr="00621B4A" w:rsidRDefault="00621B4A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0030482511022</w:t>
            </w:r>
          </w:p>
          <w:p w14:paraId="53606A86" w14:textId="77777777" w:rsidR="004C0200" w:rsidRPr="00621B4A" w:rsidRDefault="004C0200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149" w:type="dxa"/>
          </w:tcPr>
          <w:p w14:paraId="34E370F8" w14:textId="7B96596B" w:rsidR="004C0200" w:rsidRPr="00621B4A" w:rsidRDefault="00270CD9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Maria Luiza Soares dos Santos</w:t>
            </w:r>
          </w:p>
        </w:tc>
        <w:tc>
          <w:tcPr>
            <w:tcW w:w="4911" w:type="dxa"/>
          </w:tcPr>
          <w:p w14:paraId="1471AF37" w14:textId="77777777" w:rsidR="004C0200" w:rsidRPr="00621B4A" w:rsidRDefault="00621B4A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maria.santos150@aluno.cps.sp.gov.br</w:t>
            </w:r>
          </w:p>
        </w:tc>
      </w:tr>
      <w:tr w:rsidR="004C0200" w:rsidRPr="00EB70AA" w14:paraId="636F2301" w14:textId="77777777" w:rsidTr="00621B4A">
        <w:tc>
          <w:tcPr>
            <w:tcW w:w="2241" w:type="dxa"/>
          </w:tcPr>
          <w:p w14:paraId="1BEF376B" w14:textId="77777777" w:rsidR="00621B4A" w:rsidRPr="00621B4A" w:rsidRDefault="00621B4A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0030482423001</w:t>
            </w:r>
          </w:p>
          <w:p w14:paraId="432DBA7E" w14:textId="77777777" w:rsidR="004C0200" w:rsidRPr="00621B4A" w:rsidRDefault="004C0200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149" w:type="dxa"/>
          </w:tcPr>
          <w:p w14:paraId="4C585D92" w14:textId="77777777" w:rsidR="00621B4A" w:rsidRPr="00621B4A" w:rsidRDefault="00621B4A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Raiane Lisboa Farias </w:t>
            </w:r>
          </w:p>
          <w:p w14:paraId="750A9628" w14:textId="77777777" w:rsidR="004C0200" w:rsidRPr="00621B4A" w:rsidRDefault="004C0200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911" w:type="dxa"/>
          </w:tcPr>
          <w:p w14:paraId="322F80DB" w14:textId="77777777" w:rsidR="004C0200" w:rsidRPr="00621B4A" w:rsidRDefault="00621B4A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Raiane.farias@aluno.cps.sp.gov.br</w:t>
            </w:r>
          </w:p>
        </w:tc>
      </w:tr>
      <w:tr w:rsidR="004C0200" w:rsidRPr="00EB70AA" w14:paraId="51EE8DA5" w14:textId="77777777" w:rsidTr="00621B4A">
        <w:tc>
          <w:tcPr>
            <w:tcW w:w="2241" w:type="dxa"/>
          </w:tcPr>
          <w:p w14:paraId="399EC836" w14:textId="77777777" w:rsidR="004C0200" w:rsidRPr="00621B4A" w:rsidRDefault="007D0684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0482321005</w:t>
            </w:r>
          </w:p>
        </w:tc>
        <w:tc>
          <w:tcPr>
            <w:tcW w:w="2149" w:type="dxa"/>
          </w:tcPr>
          <w:p w14:paraId="1B739A35" w14:textId="77777777" w:rsidR="004C0200" w:rsidRPr="00621B4A" w:rsidRDefault="007D0684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Regiane Silva</w:t>
            </w:r>
          </w:p>
        </w:tc>
        <w:tc>
          <w:tcPr>
            <w:tcW w:w="4911" w:type="dxa"/>
          </w:tcPr>
          <w:p w14:paraId="3CEFADE2" w14:textId="77777777" w:rsidR="004C0200" w:rsidRPr="00621B4A" w:rsidRDefault="002B49B0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regiane.silva01@aluno.cps.gov.br</w:t>
            </w:r>
          </w:p>
        </w:tc>
      </w:tr>
      <w:tr w:rsidR="004C0200" w:rsidRPr="00EB70AA" w14:paraId="0B649638" w14:textId="77777777" w:rsidTr="00621B4A">
        <w:tc>
          <w:tcPr>
            <w:tcW w:w="2241" w:type="dxa"/>
          </w:tcPr>
          <w:p w14:paraId="47BCC4EA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149" w:type="dxa"/>
          </w:tcPr>
          <w:p w14:paraId="2FDB13E9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4911" w:type="dxa"/>
          </w:tcPr>
          <w:p w14:paraId="02978F64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4C0200" w:rsidRPr="00EB70AA" w14:paraId="52D95011" w14:textId="77777777" w:rsidTr="00621B4A">
        <w:tc>
          <w:tcPr>
            <w:tcW w:w="2241" w:type="dxa"/>
          </w:tcPr>
          <w:p w14:paraId="2CE3A03D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149" w:type="dxa"/>
          </w:tcPr>
          <w:p w14:paraId="33870FFB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4911" w:type="dxa"/>
          </w:tcPr>
          <w:p w14:paraId="5F7CD3E1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75E17EEE" w14:textId="77777777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097D5DC9" w14:textId="77777777" w:rsidR="00F827E2" w:rsidRDefault="004C0200" w:rsidP="005A27F2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Compreensão do Problema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Processo de Negócio e Contexto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MLP Vendas Técnicas é um escritório de representação comercial que atua há mais de 15 anos no setor de construção civil, representando atualmente quatro marcas — Astra, Japi, Nambei e Termomecânica — por meio de quatro representantes distribuídos em três regiões do estado de São Paulo: Sorocaba (1 representante), Campinas (2 representantes) e São Bernardo do Campo (1 representante). Cada representante responde pela carteira de clientes e obras da própria região.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Análise do Problema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Envolvidos: os representantes comerciais, que usam o sistema para atender seus clientes; o administrador (proprietário da MLP), com acesso de leitura à carteira de todos os representantes; os clientes, que agora acessam o sistema diretamente para aprovar ou reprovar seus orçamentos; e as representadas (fábricas), responsáveis pelos prazos de entrega dos materiais.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Escopo em alto nível: o sistema cobre o relacionamento comercial entre representante e cliente — cadastro de clientes e obras, histórico de contatos, orçamentos (incluindo suas reavaliações) e acompanhamento da entrega. Não fazem parte do escopo desta versão os módulos financeiros/contábeis da MLP nem processos internos das representadas, como emissão de nota fiscal ou logística de transporte.</w:t>
      </w:r>
    </w:p>
    <w:p w14:paraId="3BB26314" w14:textId="77777777" w:rsidR="00035BE2" w:rsidRPr="00F827E2" w:rsidRDefault="00000000" w:rsidP="00F827E2">
      <w:pPr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A carteira de clientes e obras é acompanhada de forma manual, dividida entre anotações pessoais, WhatsApp e memória do representante, sem um registro único do histórico de contato de cada cliente.</w:t>
      </w:r>
    </w:p>
    <w:p w14:paraId="458FD1AE" w14:textId="77777777" w:rsidR="00035BE2" w:rsidRPr="00F827E2" w:rsidRDefault="00000000" w:rsidP="00F827E2">
      <w:pPr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Um orçamento passa por diversas rodadas de ajuste até ser aprovado pelo cliente (novos itens, condições de pagamento, prazos), mas essas revisões não ficam registradas de forma organizada — é comum não ficar claro qual é a versão vigente.</w:t>
      </w:r>
    </w:p>
    <w:p w14:paraId="396BCAC4" w14:textId="77777777" w:rsidR="00035BE2" w:rsidRPr="00F827E2" w:rsidRDefault="00000000" w:rsidP="00F827E2">
      <w:pPr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Depois da aprovação, o acompanhamento da entrega dos materiais até a obra depende de contato manual com a representada (fábrica) e com o cliente, sem alertas automáticos de prazo.</w:t>
      </w:r>
    </w:p>
    <w:p w14:paraId="774E90C6" w14:textId="77777777" w:rsidR="00035BE2" w:rsidRPr="00F827E2" w:rsidRDefault="00000000" w:rsidP="00F827E2">
      <w:pPr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Conforme a carteira de clientes cresce, esse controle manual se torna inviável, aumentando o risco de esquecer follow-ups e perder vendas por demora na resposta — o que vai na direção contrária da agilidade que a MLP Vendas Técnicas usa como diferencial no mercado.</w:t>
      </w:r>
    </w:p>
    <w:p w14:paraId="1C14F863" w14:textId="77777777" w:rsidR="00035BE2" w:rsidRPr="00F827E2" w:rsidRDefault="00000000" w:rsidP="00F827E2">
      <w:pPr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Além disso, cada representante controla sua própria carteira de forma isolada — o que dificulta ao proprietário ter uma visão consolidada do andamento geral, ou a um colega cobrir a carteira de outro em caso de ausência.</w:t>
      </w:r>
    </w:p>
    <w:p w14:paraId="1E13CEE9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8F57803" w14:textId="77777777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043F8569" w14:textId="77777777" w:rsidR="00F827E2" w:rsidRDefault="00F827E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Objetivo Geral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Propõe-se o desenvolvimento de uma aplicação para gerenciamento de clientes, obras, orçamentos e entregas de um escritório de representação comercial, aplicada ao caso da MLP Vendas Técnicas.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Objetivos Específicos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– Centralizar o cadastro de clientes, obras e representadas.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– Manter o histórico de contatos e o controle de versões dos orçamentos (reavaliações), identificando qual versão está vigente.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– Formalizar o registro de aprovação ou reprovação de cada orçamento.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– Acompanhar o prazo e a realização das entregas dos materiais.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– Oferecer três perfis de acesso — Representante, Administrador e Cliente —, permitindo a cada um interagir com o sistema conforme sua função: o representante cuida da própria carteira, o administrador tem visão consolidada de todos os representantes, e o cliente acessa e decide diretamente sobre seus próprios orçamentos.</w:t>
      </w:r>
    </w:p>
    <w:p w14:paraId="29B61EAE" w14:textId="77777777" w:rsidR="004C0200" w:rsidRPr="007116DA" w:rsidRDefault="004C0200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Perfis de Usuário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Representante: acesso à própria carteira de clientes, obras, contatos e orçamentos.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Administrador: acesso de leitura à carteira de todos os representantes, com visão consolidada no Painel de Acompanhamento; responsável por gerenciar os usuários do sistema.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Cliente: acesso restrito aos próprios orçamentos, para consulta e para registrar a aprovação ou reprovação da versão vigente.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Requisitos Funcionais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RF01: Gerenciar Usuário — cadastrar, alterar, consultar e inativar os usuários do sistema, definindo o perfil de cada um (Representante, Administrador ou Cliente).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RF02: Fazer Login — permitir que o Representante, o Administrador ou o Cliente se autentiquem no sistema conforme seu perfil.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RF03: Fazer Logout — permitir que o usuário autenticado encerre sua sessão no sistema.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RF04: Recuperar Senha — permitir a redefinição de senha em caso de perda ou esquecimento.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RF05: Gerenciar Cliente — cadastrar, alterar, consultar e inativar clientes (pessoa física ou construtora).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RF06: Gerenciar Obra — cadastrar, alterar, consultar e inativar obra, incluindo cidade, padrão (ex.: Popular, Médio), número de unidades, fase da obra (ex.: Projeto/Lançamento, Fundação, Acabamento, Acabamento Final, Suspensa) e o representante responsável por ela (para cobrir obras de construtoras sediadas em outra região, mas atendidas localmente).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RF07: Registrar/Agendar Contato — manter histórico de contatos e agendar o próximo.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RF08: Gerenciar Material — cadastrar, alterar, consultar e inativar os materiais/produtos vendidos, com preço por representada.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RF09: Gerenciar Orçamento — criar orçamentos e gerar novas versões (reavaliações), mantendo o histórico de cada revisão.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RF10: Aprovar/Reprovar Orçamento — permitir que o cliente registre, diretamente no sistema, sua decisão sobre a versão vigente do orçamento, anexando o documento de aprovação assinado.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RF11: Gerenciar Entrega — registrar e acompanhar a entrega dos materiais relacionados ao orçamento aprovado, com data prevista e data real.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RF12: Painel de Acompanhamento — apresentar os orçamentos pendentes, sem movimentação há determinado período, e aqueles com entrega atrasada.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RF13: Gerenciar Representada — cadastrar, alterar, consultar e inativar as representadas, associando cada orçamento à representada correspondente.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Requisitos Não Funcionais</w:t>
      </w:r>
    </w:p>
    <w:p>
      <w:pPr>
        <w:pStyle w:val="PargrafodaLista"/>
        <w:numPr>
          <w:ilvl w:val="0"/>
          <w:numId w:val="101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RNF01: O sistema deve permitir acesso remoto.</w:t>
      </w:r>
    </w:p>
    <w:p>
      <w:pPr>
        <w:pStyle w:val="PargrafodaLista"/>
        <w:numPr>
          <w:ilvl w:val="0"/>
          <w:numId w:val="101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RNF02: O sistema deve ter uso simples, sem exigir treinamento extenso.</w:t>
      </w:r>
    </w:p>
    <w:p>
      <w:pPr>
        <w:pStyle w:val="PargrafodaLista"/>
        <w:numPr>
          <w:ilvl w:val="0"/>
          <w:numId w:val="101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RNF03: O sistema deve ter controle de acesso por perfil, já que os dados de clientes e obras são sensíveis para o negócio.</w:t>
      </w:r>
    </w:p>
    <w:p>
      <w:pPr>
        <w:pStyle w:val="PargrafodaLista"/>
        <w:numPr>
          <w:ilvl w:val="0"/>
          <w:numId w:val="101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RNF04: O sistema deve ser utilizável pelo celular, para consulta e atualização em campo.</w:t>
      </w:r>
    </w:p>
    <w:p w14:paraId="42AC892C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017316D" w14:textId="77777777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44D017A3" w14:textId="77777777" w:rsidR="00035BE2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Conceitos envolvidos: representação comercial, carteira de clientes, ciclo de vendas consultivo, versionamento/reavaliação de orçamento, fluxo de aprovação, prazo de entrega, múltiplas representadas (fabricantes) e regiões de atuação por representante.</w:t>
      </w:r>
    </w:p>
    <w:p w14:paraId="7E27978F" w14:textId="77777777" w:rsidR="00035BE2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Tecnologias previstas (iniciais, podem mudar ao longo do projeto): protótipo navegável para validar telas e fluxos com os representantes comerciais da MLP; futura implementação como aplicação web (front-end e back-end a definir) com banco de dados relacional; versionamento do código no GitHub.</w:t>
      </w:r>
    </w:p>
    <w:p w14:paraId="4FEE56DD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05873754" w14:textId="71997C82" w:rsidR="004C0200" w:rsidRPr="00CC0415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Situação atual (estado da arte)</w:t>
        <w:tab/>
      </w:r>
    </w:p>
    <w:p w14:paraId="2F62393B" w14:textId="77777777" w:rsidR="00035BE2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Já existem soluções no mercado: CRMs genéricos voltados à construção civil (como Kommo e Capsule CRM), que organizam funil de vendas e conversas de clientes; e sistemas específicos para representantes comerciais (como RepresentaFácil, Representanet, SuasVendas, Gestão Pedidos e Agendor), que oferecem tabela de preços por representada, controle de pedidos e comissões. Em termos de custo (valores levantados em setembro/2026), o RepresentaFácil cobra R$ 104,00/mês para 3 usuários, mais R$ 10,00/mês por usuário adicional; o SuasVendas cobra R$ 299,90/mês no plano de entrada (4 usuários, cobrança anual); e o Agendor (CRM genérico) varia de um plano gratuito (1 usuário, recursos limitados) a R$ 59–156 por usuário/mês nos planos pagos. Ou seja, o mercado cobra entre R$ 100 e R$ 300 por mês só pelo sistema, sem contar customizações.</w:t>
      </w:r>
    </w:p>
    <w:p w14:paraId="0EC3F52F" w14:textId="77777777" w:rsidR="002B4737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partir da análise realizada, verificou-se que essas soluções não atendem plenamente ao conjunto de necessidades identificado para a MLP porque são voltadas ao ciclo pedido → comissão, sem modelar o ciclo consultivo típico da construção civil — com várias rodadas de orçamento e reavaliação antes da aprovação, e acompanhamento da obra até a entrega. Além disso, são produtos comerciais com assinatura mensal recorrente, custo que um </w:t>
        <w:lastRenderedPageBreak/>
        <w:t xml:space="preserve">pequeno escritório de representação como a MLP pode preferir evitar, não são personalizáveis às marcas/representadas da MLP e ao fluxo real de aprovação da empresa. Pesquisa a ser realizada: realização de uma entrevista com a representante comercial da MLP Vendas, que também será a usuária principal do sistema, sobre como hoje é feito o controle de clientes, orçamentos e entregas, detalhado no Anexo de Pesquisa.</w:t>
      </w:r>
    </w:p>
    <w:p w14:paraId="60D73AD4" w14:textId="77777777" w:rsidR="003102E9" w:rsidRDefault="003102E9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76CBF22" w14:textId="77777777" w:rsidR="006B2C2A" w:rsidRDefault="006B2C2A" w:rsidP="006B2C2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14:paraId="61ED53D7" w14:textId="77777777" w:rsidR="00035BE2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Por ser um projeto acadêmico com foco em protótipo/design, a estimativa de custo para a fase da disciplina é próxima de zero: ferramentas de prototipação e hospedagem com planos gratuitos (ex.: Figma, GitHub, hospedagem gratuita para protótipos). Caso o projeto evolua para uso real futuro, os custos recorrentes estimados seriam de hospedagem e banco de dados em nuvem, na faixa de baixo custo mensal, além de eventual domínio próprio — valor bem abaixo dos R$ 100 a R$ 300/mês cobrados pelas soluções comerciais levantadas no item 8, já que seria uma ferramenta sob medida, sem módulos genéricos que a MLP não usaria. A pesquisa de mercado também trouxe duas ideias de melhoria para versões futuras: sincronização automática de conversas do WhatsApp com o histórico de contato do cliente (recurso do Agendor, e que ataca diretamente o problema descrito no item 4) e funcionamento offline com sincronização posterior (recurso do RepresentaFácil), útil já que o representante visita obras onde o sinal de internet nem sempre é bom.</w:t>
      </w:r>
    </w:p>
    <w:p w14:paraId="68B64CCC" w14:textId="77777777" w:rsidR="006B2C2A" w:rsidRPr="00EB70AA" w:rsidRDefault="006B2C2A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4AD2B51" w14:textId="77777777" w:rsidR="004C0200" w:rsidRDefault="004C0200" w:rsidP="00CC041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Glossário</w:t>
      </w:r>
    </w:p>
    <w:p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Versão de Orçamento: </w:t>
      </w:r>
      <w:r>
        <w:rPr>
          <w:rFonts w:ascii="Arial" w:hAnsi="Arial" w:cs="Arial"/>
          <w:sz w:val="22"/>
          <w:szCs w:val="22"/>
        </w:rPr>
        <w:t xml:space="preserve">identificação de uma determinada versão de um orçamento, criada a partir de alterações solicitadas pelo cliente.</w:t>
      </w:r>
    </w:p>
    <w:p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Orçamento Vigente: </w:t>
      </w:r>
      <w:r>
        <w:rPr>
          <w:rFonts w:ascii="Arial" w:hAnsi="Arial" w:cs="Arial"/>
          <w:sz w:val="22"/>
          <w:szCs w:val="22"/>
        </w:rPr>
        <w:t xml:space="preserve">versão do orçamento considerada válida no momento para análise, aprovação ou acompanhamento.</w:t>
      </w:r>
    </w:p>
    <w:p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Administrador: </w:t>
      </w:r>
      <w:r>
        <w:rPr>
          <w:rFonts w:ascii="Arial" w:hAnsi="Arial" w:cs="Arial"/>
          <w:sz w:val="22"/>
          <w:szCs w:val="22"/>
        </w:rPr>
        <w:t xml:space="preserve">perfil com acesso de leitura à carteira de todos os representantes e responsável por gerenciar os usuários do sistema (ex.: o proprietário da MLP).</w:t>
      </w:r>
    </w:p>
    <w:p w14:paraId="726389E8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Representante Comercial: profissional que vende produtos de uma ou mais fábricas (representadas) para clientes de uma região, sem vínculo empregatício com elas.</w:t>
      </w:r>
    </w:p>
    <w:p w14:paraId="6FAE6E0F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Representada: fábrica/indústria cujos produtos o representante comercializa. A MLP Vendas Técnicas representa atualmente a Astra e a Japi (materiais de construção), a Nambei (fios e cabos) e a Termomecânica (tubulação e conexões de cobre).</w:t>
      </w:r>
    </w:p>
    <w:p w14:paraId="11C11B21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Região de Atuação: área geográfica sob responsabilidade de um representante (ex.: Sorocaba, Campinas, São Bernardo do Campo).</w:t>
      </w:r>
    </w:p>
    <w:p w14:paraId="383A8732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Carteira de Clientes: conjunto de clientes atendidos por um representante em sua região.</w:t>
      </w:r>
    </w:p>
    <w:p w14:paraId="38616A92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Obra: empreendimento de construção civil do cliente para o qual os materiais são orçados e vendidos.</w:t>
      </w:r>
    </w:p>
    <w:p w14:paraId="0C4241FA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Orçamento: proposta comercial com itens, quantidades e valores enviada ao cliente.</w:t>
      </w:r>
    </w:p>
    <w:p w14:paraId="64E9CC9D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Reavaliação de Orçamento: nova versão de um orçamento já existente, gerada após ajustes solicitados pelo cliente.</w:t>
      </w:r>
    </w:p>
    <w:p w14:paraId="785B9719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Aprovação: confirmação do cliente de que aceita os termos da versão vigente do orçamento.</w:t>
      </w:r>
    </w:p>
    <w:p w14:paraId="6CC081C8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Entrega: momento em que os materiais comprados chegam à obra do cliente.</w:t>
      </w:r>
    </w:p>
    <w:p w14:paraId="303FBE7B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Follow-up: contato de acompanhamento feito pelo representante para dar retorno sobre um orçamento em aberto.</w:t>
      </w:r>
    </w:p>
    <w:sectPr w:rsidR="00035BE2" w:rsidRPr="00F827E2" w:rsidSect="00AC0775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D6AFF" w14:textId="77777777" w:rsidR="000644C2" w:rsidRDefault="000644C2">
      <w:r>
        <w:separator/>
      </w:r>
    </w:p>
  </w:endnote>
  <w:endnote w:type="continuationSeparator" w:id="0">
    <w:p w14:paraId="162541F1" w14:textId="77777777" w:rsidR="000644C2" w:rsidRDefault="00064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3A344" w14:textId="77777777" w:rsidR="0083568F" w:rsidRDefault="0083568F" w:rsidP="0083568F">
    <w:pPr>
      <w:pStyle w:val="Rodap"/>
      <w:jc w:val="right"/>
    </w:pPr>
    <w:r>
      <w:t>Documento: ES2N-Proposta</w:t>
    </w:r>
  </w:p>
  <w:p w14:paraId="0EBB51A8" w14:textId="77777777" w:rsidR="00EB70AA" w:rsidRPr="00EB70AA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18EED" w14:textId="77777777" w:rsidR="000644C2" w:rsidRDefault="000644C2">
      <w:r>
        <w:separator/>
      </w:r>
    </w:p>
  </w:footnote>
  <w:footnote w:type="continuationSeparator" w:id="0">
    <w:p w14:paraId="5F7C8702" w14:textId="77777777" w:rsidR="000644C2" w:rsidRDefault="000644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CBA17" w14:textId="77777777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EA830" w14:textId="77777777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5E36EF89" w14:textId="77777777" w:rsidR="0083568F" w:rsidRPr="0083568F" w:rsidRDefault="0083568F" w:rsidP="0083568F">
    <w:pPr>
      <w:pStyle w:val="Cabealho"/>
      <w:rPr>
        <w:sz w:val="20"/>
        <w:szCs w:val="20"/>
      </w:rPr>
    </w:pPr>
  </w:p>
  <w:p w14:paraId="7C903A26" w14:textId="77777777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9867AC"/>
    <w:multiLevelType w:val="hybridMultilevel"/>
    <w:tmpl w:val="6AD018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65475E"/>
    <w:multiLevelType w:val="hybridMultilevel"/>
    <w:tmpl w:val="3108567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86399047">
    <w:abstractNumId w:val="5"/>
  </w:num>
  <w:num w:numId="2" w16cid:durableId="1317225955">
    <w:abstractNumId w:val="1"/>
  </w:num>
  <w:num w:numId="3" w16cid:durableId="1450052767">
    <w:abstractNumId w:val="2"/>
  </w:num>
  <w:num w:numId="4" w16cid:durableId="1512647483">
    <w:abstractNumId w:val="0"/>
  </w:num>
  <w:num w:numId="5" w16cid:durableId="1328904046">
    <w:abstractNumId w:val="3"/>
  </w:num>
  <w:num w:numId="6" w16cid:durableId="1256478943">
    <w:abstractNumId w:val="4"/>
  </w:num>
  <w:num w:numId="7" w16cid:durableId="1256478944">
    <w:abstractNumId w:val="4"/>
    <w:lvlOverride w:ilvl="0">
      <w:startOverride w:val="1"/>
    </w:lvlOverride>
  </w:num>
  <w:num w:numId="8" w16cid:durableId="1256478945">
    <w:abstractNumId w:val="4"/>
    <w:lvlOverride w:ilvl="0">
      <w:startOverride w:val="1"/>
    </w:lvlOverride>
  </w:num>
  <w:num w:numId="9" w16cid:durableId="1256478946">
    <w:abstractNumId w:val="4"/>
    <w:lvlOverride w:ilvl="0">
      <w:startOverride w:val="1"/>
    </w:lvlOverride>
  </w:num>
  <w:num w:numId="10" w16cid:durableId="385448126">
    <w:abstractNumId w:val="6"/>
  </w:num>
  <w:num w:numId="100" w16cid:durableId="1256478950">
    <w:abstractNumId w:val="4"/>
    <w:lvlOverride w:ilvl="0">
      <w:startOverride w:val="1"/>
    </w:lvlOverride>
  </w:num>
  <w:num w:numId="101" w16cid:durableId="125647895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5BE2"/>
    <w:rsid w:val="000364B8"/>
    <w:rsid w:val="000379A3"/>
    <w:rsid w:val="000579EE"/>
    <w:rsid w:val="00064314"/>
    <w:rsid w:val="000644C2"/>
    <w:rsid w:val="00067085"/>
    <w:rsid w:val="00094445"/>
    <w:rsid w:val="000A4C82"/>
    <w:rsid w:val="000A5772"/>
    <w:rsid w:val="000A6843"/>
    <w:rsid w:val="000C368C"/>
    <w:rsid w:val="000C4A9A"/>
    <w:rsid w:val="000E392C"/>
    <w:rsid w:val="00107D53"/>
    <w:rsid w:val="00125552"/>
    <w:rsid w:val="00137196"/>
    <w:rsid w:val="00140433"/>
    <w:rsid w:val="00145221"/>
    <w:rsid w:val="00146A6F"/>
    <w:rsid w:val="001565C9"/>
    <w:rsid w:val="00156E01"/>
    <w:rsid w:val="00161495"/>
    <w:rsid w:val="001760E9"/>
    <w:rsid w:val="001B27BB"/>
    <w:rsid w:val="001E4AAC"/>
    <w:rsid w:val="002028B1"/>
    <w:rsid w:val="00222D3D"/>
    <w:rsid w:val="002269E2"/>
    <w:rsid w:val="002304C8"/>
    <w:rsid w:val="00252755"/>
    <w:rsid w:val="0025730B"/>
    <w:rsid w:val="00266490"/>
    <w:rsid w:val="00270CD9"/>
    <w:rsid w:val="00271B49"/>
    <w:rsid w:val="00285372"/>
    <w:rsid w:val="00295DF2"/>
    <w:rsid w:val="002A2912"/>
    <w:rsid w:val="002B02FB"/>
    <w:rsid w:val="002B07F2"/>
    <w:rsid w:val="002B4737"/>
    <w:rsid w:val="002B49B0"/>
    <w:rsid w:val="002C731A"/>
    <w:rsid w:val="002D6DD9"/>
    <w:rsid w:val="0030202D"/>
    <w:rsid w:val="003102E9"/>
    <w:rsid w:val="00312C3E"/>
    <w:rsid w:val="0032616E"/>
    <w:rsid w:val="0033503F"/>
    <w:rsid w:val="00336B55"/>
    <w:rsid w:val="00353D64"/>
    <w:rsid w:val="003651C0"/>
    <w:rsid w:val="003670F8"/>
    <w:rsid w:val="00370918"/>
    <w:rsid w:val="003C4262"/>
    <w:rsid w:val="003D586E"/>
    <w:rsid w:val="003E1359"/>
    <w:rsid w:val="003F5E02"/>
    <w:rsid w:val="00405EE8"/>
    <w:rsid w:val="004145AB"/>
    <w:rsid w:val="00414A40"/>
    <w:rsid w:val="00436E00"/>
    <w:rsid w:val="004530A9"/>
    <w:rsid w:val="00466C53"/>
    <w:rsid w:val="0047335D"/>
    <w:rsid w:val="004833AA"/>
    <w:rsid w:val="00495D50"/>
    <w:rsid w:val="004C0200"/>
    <w:rsid w:val="004D1B29"/>
    <w:rsid w:val="004F1394"/>
    <w:rsid w:val="004F2569"/>
    <w:rsid w:val="00536042"/>
    <w:rsid w:val="0055144E"/>
    <w:rsid w:val="00597406"/>
    <w:rsid w:val="005A1608"/>
    <w:rsid w:val="005A27F2"/>
    <w:rsid w:val="005B4DE0"/>
    <w:rsid w:val="005B6640"/>
    <w:rsid w:val="005C32BB"/>
    <w:rsid w:val="005F5E32"/>
    <w:rsid w:val="00605C79"/>
    <w:rsid w:val="00607847"/>
    <w:rsid w:val="006112CF"/>
    <w:rsid w:val="0062156D"/>
    <w:rsid w:val="00621B4A"/>
    <w:rsid w:val="006274C7"/>
    <w:rsid w:val="00636C5B"/>
    <w:rsid w:val="00647D6D"/>
    <w:rsid w:val="00660055"/>
    <w:rsid w:val="00666855"/>
    <w:rsid w:val="00670564"/>
    <w:rsid w:val="0067537B"/>
    <w:rsid w:val="0067729A"/>
    <w:rsid w:val="00677AEF"/>
    <w:rsid w:val="00683381"/>
    <w:rsid w:val="00695554"/>
    <w:rsid w:val="006B2C2A"/>
    <w:rsid w:val="006D3FFC"/>
    <w:rsid w:val="006D6906"/>
    <w:rsid w:val="006E77DC"/>
    <w:rsid w:val="007116DA"/>
    <w:rsid w:val="007135D9"/>
    <w:rsid w:val="00755FC9"/>
    <w:rsid w:val="007602B2"/>
    <w:rsid w:val="007862DB"/>
    <w:rsid w:val="007A741B"/>
    <w:rsid w:val="007D0684"/>
    <w:rsid w:val="007E694A"/>
    <w:rsid w:val="007F6DF2"/>
    <w:rsid w:val="00811FD8"/>
    <w:rsid w:val="00814184"/>
    <w:rsid w:val="00814A5D"/>
    <w:rsid w:val="0083568F"/>
    <w:rsid w:val="00841340"/>
    <w:rsid w:val="00885726"/>
    <w:rsid w:val="008B6F0F"/>
    <w:rsid w:val="008D184E"/>
    <w:rsid w:val="008D35A7"/>
    <w:rsid w:val="008D4AB6"/>
    <w:rsid w:val="008E2BFE"/>
    <w:rsid w:val="008E7EA9"/>
    <w:rsid w:val="008F0C5F"/>
    <w:rsid w:val="009210DC"/>
    <w:rsid w:val="00932FF8"/>
    <w:rsid w:val="00937608"/>
    <w:rsid w:val="009552F3"/>
    <w:rsid w:val="00957EBA"/>
    <w:rsid w:val="00971787"/>
    <w:rsid w:val="00975813"/>
    <w:rsid w:val="009A39D3"/>
    <w:rsid w:val="009B24A0"/>
    <w:rsid w:val="009B4BDD"/>
    <w:rsid w:val="009B4DAD"/>
    <w:rsid w:val="009C6746"/>
    <w:rsid w:val="009F4261"/>
    <w:rsid w:val="00A0305B"/>
    <w:rsid w:val="00A42727"/>
    <w:rsid w:val="00A43506"/>
    <w:rsid w:val="00A6140E"/>
    <w:rsid w:val="00A7381C"/>
    <w:rsid w:val="00A80C2C"/>
    <w:rsid w:val="00A932A8"/>
    <w:rsid w:val="00A9658E"/>
    <w:rsid w:val="00AA4E6F"/>
    <w:rsid w:val="00AA7F64"/>
    <w:rsid w:val="00AB7E91"/>
    <w:rsid w:val="00AC0775"/>
    <w:rsid w:val="00AC544D"/>
    <w:rsid w:val="00AC73E4"/>
    <w:rsid w:val="00AD1155"/>
    <w:rsid w:val="00AE3864"/>
    <w:rsid w:val="00AF7267"/>
    <w:rsid w:val="00B13C86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04DE5"/>
    <w:rsid w:val="00C221D3"/>
    <w:rsid w:val="00C52E57"/>
    <w:rsid w:val="00C75ABF"/>
    <w:rsid w:val="00C762FC"/>
    <w:rsid w:val="00C87965"/>
    <w:rsid w:val="00CA2342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3580D"/>
    <w:rsid w:val="00D35EA3"/>
    <w:rsid w:val="00D507D5"/>
    <w:rsid w:val="00D57D3B"/>
    <w:rsid w:val="00D639B6"/>
    <w:rsid w:val="00D7643F"/>
    <w:rsid w:val="00D877AC"/>
    <w:rsid w:val="00DA4232"/>
    <w:rsid w:val="00DC7D54"/>
    <w:rsid w:val="00DD5FB1"/>
    <w:rsid w:val="00DE586A"/>
    <w:rsid w:val="00DF03AE"/>
    <w:rsid w:val="00DF6651"/>
    <w:rsid w:val="00DF7D33"/>
    <w:rsid w:val="00E13980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7517D"/>
    <w:rsid w:val="00F81FC8"/>
    <w:rsid w:val="00F827E2"/>
    <w:rsid w:val="00F91FC1"/>
    <w:rsid w:val="00F93B15"/>
    <w:rsid w:val="00F97E4A"/>
    <w:rsid w:val="00FA696A"/>
    <w:rsid w:val="00FB1900"/>
    <w:rsid w:val="00FC21BD"/>
    <w:rsid w:val="00FC70A9"/>
    <w:rsid w:val="00FD377B"/>
    <w:rsid w:val="00FE7806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101C006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/>
    <w:rsid w:val="00F827E2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F827E2"/>
    <w:rPr>
      <w:rFonts w:ascii="Arial MT" w:eastAsia="Arial MT" w:hAnsi="Arial MT" w:cs="Arial MT"/>
      <w:sz w:val="22"/>
      <w:szCs w:val="22"/>
      <w:lang w:val="pt-PT" w:eastAsia="en-US"/>
    </w:rPr>
  </w:style>
  <w:style w:type="paragraph" w:customStyle="1" w:styleId="pdq2pgselectionanchorcontainer">
    <w:name w:val="pdq2pg_selectionanchorcontainer"/>
    <w:basedOn w:val="Normal"/>
    <w:rsid w:val="003102E9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3102E9"/>
    <w:rPr>
      <w:b/>
      <w:bCs/>
    </w:rPr>
  </w:style>
  <w:style w:type="paragraph" w:styleId="NormalWeb">
    <w:name w:val="Normal (Web)"/>
    <w:basedOn w:val="Normal"/>
    <w:uiPriority w:val="99"/>
    <w:unhideWhenUsed/>
    <w:rsid w:val="003102E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B6EDFC-AB82-4157-8FE4-1285235629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1481</Words>
  <Characters>7999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Via da secretaria</vt:lpstr>
      <vt:lpstr>Via da secretaria</vt:lpstr>
    </vt:vector>
  </TitlesOfParts>
  <Company>FATEC</Company>
  <LinksUpToDate>false</LinksUpToDate>
  <CharactersWithSpaces>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DE ALMEIDA OLIVEIRA VELOSO</cp:lastModifiedBy>
  <cp:revision>44</cp:revision>
  <cp:lastPrinted>2004-02-18T23:29:00Z</cp:lastPrinted>
  <dcterms:created xsi:type="dcterms:W3CDTF">2021-07-29T21:52:00Z</dcterms:created>
  <dcterms:modified xsi:type="dcterms:W3CDTF">2026-09-10T18:01:00Z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