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E233" w14:textId="77777777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5702888E" w14:textId="77777777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73D9B1C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1744DC0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D78AA7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8EF0295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 07/09/2026   Grupo: CrtlAltDelas</w:t>
      </w:r>
    </w:p>
    <w:p w14:paraId="1442E6C6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659BE8D5" w14:textId="77777777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</w:t>
      </w:r>
      <w:r>
        <w:rPr>
          <w:rFonts w:ascii="Arial" w:hAnsi="Arial" w:cs="Arial"/>
          <w:b/>
          <w:bCs/>
          <w:i/>
          <w:iCs/>
          <w:sz w:val="32"/>
          <w:szCs w:val="32"/>
        </w:rPr>
        <w:t>“</w:t>
      </w:r>
      <w:r>
        <w:rPr>
          <w:rFonts w:ascii="Arial" w:hAnsi="Arial" w:cs="Arial"/>
          <w:b/>
          <w:bCs/>
          <w:i/>
          <w:iCs/>
          <w:sz w:val="28"/>
          <w:szCs w:val="28"/>
        </w:rPr>
        <w:t>MLP VENDAS”.</w:t>
      </w:r>
    </w:p>
    <w:p w14:paraId="29402858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1D588034" w14:textId="77777777" w:rsidR="007D0684" w:rsidRPr="007D0684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>Nome Usuário do GitHub:</w:t>
      </w:r>
    </w:p>
    <w:p w14:paraId="673B0243" w14:textId="77777777" w:rsidR="007D0684" w:rsidRDefault="007D0684" w:rsidP="007D0684">
      <w:pPr>
        <w:pStyle w:val="PargrafodaLista"/>
        <w:rPr>
          <w:rFonts w:ascii="Arial" w:hAnsi="Arial" w:cs="Arial"/>
          <w:sz w:val="22"/>
          <w:szCs w:val="22"/>
        </w:rPr>
      </w:pPr>
    </w:p>
    <w:p w14:paraId="1B58438F" w14:textId="24248AEF" w:rsidR="00621E55" w:rsidRDefault="007D0684" w:rsidP="00621E55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  <w:hyperlink r:id="rId11" w:history="1">
        <w:r w:rsidRPr="00621E55">
          <w:rPr>
            <w:rStyle w:val="Hyperlink"/>
            <w:rFonts w:ascii="Arial" w:hAnsi="Arial" w:cs="Arial"/>
            <w:sz w:val="22"/>
            <w:szCs w:val="22"/>
          </w:rPr>
          <w:t>github.com/RegianesFatec/Projeto_Integrador</w:t>
        </w:r>
      </w:hyperlink>
    </w:p>
    <w:p w14:paraId="2BBBFB45" w14:textId="77777777" w:rsidR="00621E55" w:rsidRPr="00DD5FB1" w:rsidRDefault="00621E55" w:rsidP="007D0684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</w:p>
    <w:p w14:paraId="75612CFD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2C07EDFB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>Grupo de Alunos:</w:t>
      </w:r>
    </w:p>
    <w:p w14:paraId="47418AA1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2432"/>
        <w:gridCol w:w="4628"/>
      </w:tblGrid>
      <w:tr w:rsidR="004C0200" w:rsidRPr="00EB70AA" w14:paraId="6450BB07" w14:textId="77777777" w:rsidTr="00621E55">
        <w:tc>
          <w:tcPr>
            <w:tcW w:w="2241" w:type="dxa"/>
          </w:tcPr>
          <w:p w14:paraId="3870112A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2432" w:type="dxa"/>
          </w:tcPr>
          <w:p w14:paraId="3E4F4775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628" w:type="dxa"/>
          </w:tcPr>
          <w:p w14:paraId="02752D1F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4C0200" w:rsidRPr="00EB70AA" w14:paraId="5019E3A0" w14:textId="77777777" w:rsidTr="00621E55">
        <w:tc>
          <w:tcPr>
            <w:tcW w:w="2241" w:type="dxa"/>
          </w:tcPr>
          <w:p w14:paraId="0823E14D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0030482511022</w:t>
            </w:r>
          </w:p>
          <w:p w14:paraId="638704B6" w14:textId="77777777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432" w:type="dxa"/>
          </w:tcPr>
          <w:p w14:paraId="4DCCADBB" w14:textId="77777777" w:rsidR="004C0200" w:rsidRPr="00621B4A" w:rsidRDefault="00270CD9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Luiza Soares dos Santos</w:t>
            </w:r>
          </w:p>
        </w:tc>
        <w:tc>
          <w:tcPr>
            <w:tcW w:w="4628" w:type="dxa"/>
          </w:tcPr>
          <w:p w14:paraId="4031C330" w14:textId="77777777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maria.santos150@aluno.cps.sp.gov.br</w:t>
            </w:r>
          </w:p>
        </w:tc>
      </w:tr>
      <w:tr w:rsidR="004C0200" w:rsidRPr="00EB70AA" w14:paraId="508C53F5" w14:textId="77777777" w:rsidTr="00621E55">
        <w:tc>
          <w:tcPr>
            <w:tcW w:w="2241" w:type="dxa"/>
          </w:tcPr>
          <w:p w14:paraId="0C3E4D24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0030482423001</w:t>
            </w:r>
          </w:p>
          <w:p w14:paraId="4D2213A7" w14:textId="77777777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432" w:type="dxa"/>
          </w:tcPr>
          <w:p w14:paraId="7B2FC04D" w14:textId="38CD7955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Raiane Lisboa Farias </w:t>
            </w:r>
          </w:p>
        </w:tc>
        <w:tc>
          <w:tcPr>
            <w:tcW w:w="4628" w:type="dxa"/>
          </w:tcPr>
          <w:p w14:paraId="71F1490C" w14:textId="53B13A7E" w:rsidR="004C0200" w:rsidRPr="00621B4A" w:rsidRDefault="00E51311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="00621B4A">
              <w:rPr>
                <w:rFonts w:ascii="Arial" w:hAnsi="Arial" w:cs="Arial"/>
              </w:rPr>
              <w:t>aiane.farias@aluno.cps.sp.gov.br</w:t>
            </w:r>
          </w:p>
        </w:tc>
      </w:tr>
      <w:tr w:rsidR="004C0200" w:rsidRPr="00EB70AA" w14:paraId="291B1146" w14:textId="77777777" w:rsidTr="00621E55">
        <w:tc>
          <w:tcPr>
            <w:tcW w:w="2241" w:type="dxa"/>
          </w:tcPr>
          <w:p w14:paraId="327DCEEC" w14:textId="43025E36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621E55">
              <w:rPr>
                <w:rFonts w:ascii="Arial" w:hAnsi="Arial" w:cs="Arial"/>
              </w:rPr>
              <w:t>030</w:t>
            </w:r>
            <w:r>
              <w:rPr>
                <w:rFonts w:ascii="Arial" w:hAnsi="Arial" w:cs="Arial"/>
              </w:rPr>
              <w:t>482321005</w:t>
            </w:r>
          </w:p>
        </w:tc>
        <w:tc>
          <w:tcPr>
            <w:tcW w:w="2432" w:type="dxa"/>
          </w:tcPr>
          <w:p w14:paraId="1F78034F" w14:textId="77777777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Regiane Silva</w:t>
            </w:r>
          </w:p>
        </w:tc>
        <w:tc>
          <w:tcPr>
            <w:tcW w:w="4628" w:type="dxa"/>
          </w:tcPr>
          <w:p w14:paraId="5A23C3CA" w14:textId="77777777" w:rsidR="004C0200" w:rsidRPr="00621B4A" w:rsidRDefault="002B49B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regiane.silva01@aluno.cps.gov.br</w:t>
            </w:r>
          </w:p>
        </w:tc>
      </w:tr>
      <w:tr w:rsidR="004C0200" w:rsidRPr="00EB70AA" w14:paraId="1CD7F671" w14:textId="77777777" w:rsidTr="00621E55">
        <w:tc>
          <w:tcPr>
            <w:tcW w:w="2241" w:type="dxa"/>
          </w:tcPr>
          <w:p w14:paraId="0E726BB2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432" w:type="dxa"/>
          </w:tcPr>
          <w:p w14:paraId="569A4728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628" w:type="dxa"/>
          </w:tcPr>
          <w:p w14:paraId="77A8ABE9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6390C35C" w14:textId="77777777" w:rsidTr="00621E55">
        <w:tc>
          <w:tcPr>
            <w:tcW w:w="2241" w:type="dxa"/>
          </w:tcPr>
          <w:p w14:paraId="24161D00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432" w:type="dxa"/>
          </w:tcPr>
          <w:p w14:paraId="7F635B91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628" w:type="dxa"/>
          </w:tcPr>
          <w:p w14:paraId="21BCD053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43A39E00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6F15052" w14:textId="77777777" w:rsidR="00F827E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</w:p>
    <w:p w14:paraId="22A35054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Processo de Negócio e Contexto</w:t>
      </w:r>
    </w:p>
    <w:p w14:paraId="6E4D67C7" w14:textId="4621F5FD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MLP Vendas Técnicas é um escritório de representação comercial que atua há mais de 15 anos no setor de construção civil, </w:t>
      </w:r>
      <w:r w:rsidR="00FB33C2">
        <w:rPr>
          <w:rFonts w:ascii="Arial" w:hAnsi="Arial" w:cs="Arial"/>
          <w:sz w:val="22"/>
          <w:szCs w:val="22"/>
        </w:rPr>
        <w:t>cabos, fios</w:t>
      </w:r>
      <w:r w:rsidR="00B6170F">
        <w:rPr>
          <w:rFonts w:ascii="Arial" w:hAnsi="Arial" w:cs="Arial"/>
          <w:sz w:val="22"/>
          <w:szCs w:val="22"/>
        </w:rPr>
        <w:t xml:space="preserve">, tubulação e conexões de cobre </w:t>
      </w:r>
      <w:r>
        <w:rPr>
          <w:rFonts w:ascii="Arial" w:hAnsi="Arial" w:cs="Arial"/>
          <w:sz w:val="22"/>
          <w:szCs w:val="22"/>
        </w:rPr>
        <w:t>por meio de quatro representantes distribuídos em três regiões do estado de São Paulo: Sorocaba (1 representante), Campinas (2 representantes</w:t>
      </w:r>
      <w:r w:rsidR="00621E55">
        <w:rPr>
          <w:rFonts w:ascii="Arial" w:hAnsi="Arial" w:cs="Arial"/>
          <w:sz w:val="22"/>
          <w:szCs w:val="22"/>
        </w:rPr>
        <w:t xml:space="preserve"> – região divide </w:t>
      </w:r>
      <w:r w:rsidR="00B763B9">
        <w:rPr>
          <w:rFonts w:ascii="Arial" w:hAnsi="Arial" w:cs="Arial"/>
          <w:sz w:val="22"/>
          <w:szCs w:val="22"/>
        </w:rPr>
        <w:t xml:space="preserve">no </w:t>
      </w:r>
      <w:r w:rsidR="00621E55">
        <w:rPr>
          <w:rFonts w:ascii="Arial" w:hAnsi="Arial" w:cs="Arial"/>
          <w:sz w:val="22"/>
          <w:szCs w:val="22"/>
        </w:rPr>
        <w:t xml:space="preserve">atendimento Grande Campinas e Cidades </w:t>
      </w:r>
      <w:r w:rsidR="00B763B9">
        <w:rPr>
          <w:rFonts w:ascii="Arial" w:hAnsi="Arial" w:cs="Arial"/>
          <w:sz w:val="22"/>
          <w:szCs w:val="22"/>
        </w:rPr>
        <w:t>anexas</w:t>
      </w:r>
      <w:r w:rsidR="00621E55">
        <w:rPr>
          <w:rFonts w:ascii="Arial" w:hAnsi="Arial" w:cs="Arial"/>
          <w:sz w:val="22"/>
          <w:szCs w:val="22"/>
        </w:rPr>
        <w:t xml:space="preserve"> como Hortolândia, Sumaré e outras</w:t>
      </w:r>
      <w:r>
        <w:rPr>
          <w:rFonts w:ascii="Arial" w:hAnsi="Arial" w:cs="Arial"/>
          <w:sz w:val="22"/>
          <w:szCs w:val="22"/>
        </w:rPr>
        <w:t>) e São Bernardo do Campo (1 representante). Cada representante responde pela carteira de clientes e obras da própria região.</w:t>
      </w:r>
    </w:p>
    <w:p w14:paraId="2A931F27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Análise do Problema</w:t>
      </w:r>
    </w:p>
    <w:p w14:paraId="691ED755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Envolvidos: os representantes comerciais, que usam o sistema no dia a dia para atender seus clientes; o proprietário da MLP, interessado em acompanhar o andamento geral dos orçamentos; os clientes, que solicitam e aprovam os orçamentos; e as representadas (fábricas), responsáveis pelos prazos de entrega dos materiais.</w:t>
      </w:r>
    </w:p>
    <w:p w14:paraId="5F37D29C" w14:textId="220A4D1D" w:rsidR="00FD6E68" w:rsidRDefault="00000000" w:rsidP="00621E5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Escopo em alto nível: o sistema cobre o relacionamento comercial entre representante e cliente — cadastro de clientes e obras, histórico de contatos, orçamentos (incluindo suas reavaliações) e acompanhamento da entrega.</w:t>
      </w:r>
    </w:p>
    <w:p w14:paraId="7B9798BD" w14:textId="77777777" w:rsidR="00035BE2" w:rsidRPr="00F827E2" w:rsidRDefault="00000000" w:rsidP="00621E5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 carteira de clientes e obras é acompanhada de forma manual, dividida entre anotações pessoais, WhatsApp e memória do representante, sem um registro único do histórico de contato de cada cliente.</w:t>
      </w:r>
    </w:p>
    <w:p w14:paraId="01CB8459" w14:textId="77777777" w:rsidR="00035BE2" w:rsidRPr="00F827E2" w:rsidRDefault="00000000" w:rsidP="00621E5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Um orçamento passa por diversas rodadas de ajuste até ser aprovado pelo cliente (novos itens, condições de pagamento, prazos), mas essas revisões não ficam registradas de forma organizada — é comum não ficar claro qual é a versão vigente.</w:t>
      </w:r>
    </w:p>
    <w:p w14:paraId="77A0FD35" w14:textId="77777777" w:rsidR="00035BE2" w:rsidRPr="00F827E2" w:rsidRDefault="00000000" w:rsidP="00621E5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Depois da aprovação, o acompanhamento da entrega dos materiais até a obra depende de contato manual com a representada (fábrica) e com o cliente, sem alertas automáticos de prazo.</w:t>
      </w:r>
    </w:p>
    <w:p w14:paraId="761EC0E8" w14:textId="77777777" w:rsidR="00035BE2" w:rsidRPr="00F827E2" w:rsidRDefault="00000000" w:rsidP="00621E5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Conforme a carteira de clientes cresce, esse controle manual se torna inviável, aumentando o risco de esquecer follow-ups e perder vendas por demora na resposta — o que vai na direção contrária da agilidade que a MLP Vendas Técnicas usa como diferencial no mercado.</w:t>
      </w:r>
    </w:p>
    <w:p w14:paraId="14DB6F5B" w14:textId="77777777" w:rsidR="00035BE2" w:rsidRPr="00F827E2" w:rsidRDefault="00000000" w:rsidP="00621E5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Além disso, cada representante controla sua própria carteira de forma isolada — o que dificulta ao proprietário ter uma visão consolidada do andamento geral, ou a um colega cobrir a carteira de outro em caso de ausência.</w:t>
      </w:r>
    </w:p>
    <w:p w14:paraId="414BBF44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11F558F1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0C61C2BC" w14:textId="77777777" w:rsidR="00F827E2" w:rsidRDefault="00F827E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D786E15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Objetivo Geral</w:t>
      </w:r>
    </w:p>
    <w:p w14:paraId="3023CF8E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Propõe-se o desenvolvimento de uma aplicação para gerenciamento de clientes, obras, orçamentos e entregas de um escritório de representação comercial, aplicada ao caso da MLP Vendas Técnicas.</w:t>
      </w:r>
    </w:p>
    <w:p w14:paraId="68DE4FB4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Objetivos Específicos</w:t>
      </w:r>
    </w:p>
    <w:p w14:paraId="33A4936B" w14:textId="6374FBF5" w:rsidR="00FD6E68" w:rsidRPr="00B763B9" w:rsidRDefault="00000000" w:rsidP="00B763B9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763B9">
        <w:rPr>
          <w:rFonts w:ascii="Arial" w:hAnsi="Arial" w:cs="Arial"/>
          <w:sz w:val="22"/>
          <w:szCs w:val="22"/>
        </w:rPr>
        <w:t>Centralizar o cadastro de clientes, obras e representadas.</w:t>
      </w:r>
    </w:p>
    <w:p w14:paraId="4BB84058" w14:textId="15487E82" w:rsidR="00FD6E68" w:rsidRPr="00B763B9" w:rsidRDefault="00000000" w:rsidP="00B763B9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763B9">
        <w:rPr>
          <w:rFonts w:ascii="Arial" w:hAnsi="Arial" w:cs="Arial"/>
          <w:sz w:val="22"/>
          <w:szCs w:val="22"/>
        </w:rPr>
        <w:t>Manter o histórico de contatos e o controle de versões dos orçamentos (reavaliações), identificando qual versão está vigente.</w:t>
      </w:r>
    </w:p>
    <w:p w14:paraId="76894CF4" w14:textId="7B273D57" w:rsidR="00FD6E68" w:rsidRPr="00B763B9" w:rsidRDefault="00000000" w:rsidP="00B763B9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763B9">
        <w:rPr>
          <w:rFonts w:ascii="Arial" w:hAnsi="Arial" w:cs="Arial"/>
          <w:sz w:val="22"/>
          <w:szCs w:val="22"/>
        </w:rPr>
        <w:t>Formalizar o registro de aprovação ou reprovação de cada orçamento.</w:t>
      </w:r>
    </w:p>
    <w:p w14:paraId="0C5A1671" w14:textId="7F5E8F0B" w:rsidR="00FD6E68" w:rsidRPr="00B763B9" w:rsidRDefault="00000000" w:rsidP="00B763B9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763B9">
        <w:rPr>
          <w:rFonts w:ascii="Arial" w:hAnsi="Arial" w:cs="Arial"/>
          <w:sz w:val="22"/>
          <w:szCs w:val="22"/>
        </w:rPr>
        <w:t>Acompanhar o prazo e a realização das entregas dos materiais.</w:t>
      </w:r>
    </w:p>
    <w:p w14:paraId="771BB2CE" w14:textId="1A8651C3" w:rsidR="00FD6E68" w:rsidRPr="00B763B9" w:rsidRDefault="00000000" w:rsidP="00B763B9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763B9">
        <w:rPr>
          <w:rFonts w:ascii="Arial" w:hAnsi="Arial" w:cs="Arial"/>
          <w:sz w:val="22"/>
          <w:szCs w:val="22"/>
        </w:rPr>
        <w:t>Oferecer perfis de acesso distintos para representante e para proprietário, permitindo tanto a visão da própria carteira quanto uma visão consolidada de todos os representantes.</w:t>
      </w:r>
    </w:p>
    <w:p w14:paraId="7CA78D28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2DF2F57" w14:textId="77777777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07280788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Perfis de Usuário</w:t>
      </w:r>
    </w:p>
    <w:p w14:paraId="25B5A79A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Representante: acesso à própria carteira de clientes, obras, contatos e orçamentos.</w:t>
      </w:r>
    </w:p>
    <w:p w14:paraId="44EB8574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Proprietário: acesso de leitura à carteira de todos os representantes, com visão consolidada no Painel de Acompanhamento.</w:t>
      </w:r>
    </w:p>
    <w:p w14:paraId="1A6B8A0F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Requisitos Funcionais</w:t>
      </w:r>
    </w:p>
    <w:p w14:paraId="2A9C2FE7" w14:textId="77777777" w:rsidR="00FD6E68" w:rsidRDefault="00000000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RF01: Gerenciar Acesso — permitir autenticação dos usuários e controlar o acesso às funcionalidades do sistema conforme seu perfil (Representante ou Proprietário).</w:t>
      </w:r>
    </w:p>
    <w:p w14:paraId="44E66B36" w14:textId="77777777" w:rsidR="00FD6E68" w:rsidRDefault="00000000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RF02: Gerenciar Cliente — cadastrar, alterar, consultar e inativar clientes.</w:t>
      </w:r>
    </w:p>
    <w:p w14:paraId="56ABDC98" w14:textId="77777777" w:rsidR="00FD6E68" w:rsidRDefault="00000000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RF03: Gerenciar Obra — vincular uma obra a um cliente, com endereço e status.</w:t>
      </w:r>
    </w:p>
    <w:p w14:paraId="1A3A953A" w14:textId="77777777" w:rsidR="00FD6E68" w:rsidRDefault="00000000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RF04: Registrar/Agendar Contato — manter histórico de contatos e agendar o próximo.</w:t>
      </w:r>
    </w:p>
    <w:p w14:paraId="547B9C06" w14:textId="207E82A1" w:rsidR="00FD6E68" w:rsidRDefault="00000000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RF05: Gerenciar Orçamento — criar orçamentos e gerar novas versões (reavaliações), mantendo o histórico </w:t>
      </w:r>
      <w:r w:rsidR="00B763B9">
        <w:rPr>
          <w:rFonts w:ascii="Arial" w:hAnsi="Arial" w:cs="Arial"/>
          <w:sz w:val="22"/>
          <w:szCs w:val="22"/>
        </w:rPr>
        <w:t>da primeira proposta e da</w:t>
      </w:r>
      <w:r>
        <w:rPr>
          <w:rFonts w:ascii="Arial" w:hAnsi="Arial" w:cs="Arial"/>
          <w:sz w:val="22"/>
          <w:szCs w:val="22"/>
        </w:rPr>
        <w:t xml:space="preserve"> revisão</w:t>
      </w:r>
      <w:r w:rsidR="00B763B9">
        <w:rPr>
          <w:rFonts w:ascii="Arial" w:hAnsi="Arial" w:cs="Arial"/>
          <w:sz w:val="22"/>
          <w:szCs w:val="22"/>
        </w:rPr>
        <w:t xml:space="preserve"> aprovada</w:t>
      </w:r>
      <w:r>
        <w:rPr>
          <w:rFonts w:ascii="Arial" w:hAnsi="Arial" w:cs="Arial"/>
          <w:sz w:val="22"/>
          <w:szCs w:val="22"/>
        </w:rPr>
        <w:t>.</w:t>
      </w:r>
    </w:p>
    <w:p w14:paraId="251D76BC" w14:textId="77777777" w:rsidR="00FD6E68" w:rsidRDefault="00000000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RF06: Aprovar/Reprovar Orçamento — registrar a decisão do cliente sobre a versão vigente.</w:t>
      </w:r>
    </w:p>
    <w:p w14:paraId="7660DAFE" w14:textId="77777777" w:rsidR="00FD6E68" w:rsidRDefault="00000000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RF07: Gerenciar Entrega — registrar e acompanhar a entrega dos materiais relacionados ao orçamento aprovado, com data prevista e data real.</w:t>
      </w:r>
    </w:p>
    <w:p w14:paraId="7CBE3429" w14:textId="77777777" w:rsidR="00FD6E68" w:rsidRDefault="00000000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RF08: Painel de Acompanhamento — apresentar os orçamentos pendentes, sem movimentação há determinado período, e aqueles com entrega atrasada.</w:t>
      </w:r>
    </w:p>
    <w:p w14:paraId="27E40CB2" w14:textId="77777777" w:rsidR="00FD6E68" w:rsidRDefault="00000000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RF09: Gerenciar Representada — cadastrar as fábricas/marcas representadas e associar cada orçamento à representada correspondente.</w:t>
      </w:r>
    </w:p>
    <w:p w14:paraId="72C7CF9E" w14:textId="77777777" w:rsidR="00FD6E68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Requisitos Não Funcionais</w:t>
      </w:r>
    </w:p>
    <w:p w14:paraId="7674E11F" w14:textId="77777777" w:rsidR="00FD6E68" w:rsidRDefault="00000000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RNF01: O sistema deve permitir acesso remoto.</w:t>
      </w:r>
    </w:p>
    <w:p w14:paraId="7CED64DC" w14:textId="77777777" w:rsidR="00FD6E68" w:rsidRDefault="00000000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RNF02: O sistema deve ter uso simples, sem exigir treinamento extenso.</w:t>
      </w:r>
    </w:p>
    <w:p w14:paraId="3A433CD7" w14:textId="77777777" w:rsidR="00FD6E68" w:rsidRDefault="00000000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RNF03: O sistema deve ter controle de acesso, já que os dados de clientes e obras são sensíveis para o negócio.</w:t>
      </w:r>
    </w:p>
    <w:p w14:paraId="4081D3C1" w14:textId="77777777" w:rsidR="00FD6E68" w:rsidRDefault="00000000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RNF04: O sistema deve ser utilizável pelo celular, para consulta e atualização em campo.</w:t>
      </w:r>
    </w:p>
    <w:p w14:paraId="4FA5702C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18CD38C1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140705C1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Conceitos envolvidos: representação comercial, carteira de clientes, ciclo de vendas consultivo, versionamento/reavaliação de orçamento, fluxo de aprovação, prazo de entrega, múltiplas representadas (fabricantes) e regiões de atuação por representante.</w:t>
      </w:r>
    </w:p>
    <w:p w14:paraId="6C747515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Tecnologias previstas (iniciais, podem mudar ao longo do projeto): protótipo navegável para validar telas e fluxos com os representantes comerciais da MLP; futura implementação como aplicação web (front-end e back-end a definir) com banco de dados relacional; versionamento do código no GitHub.</w:t>
      </w:r>
    </w:p>
    <w:p w14:paraId="4ABC9AC4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08A4006" w14:textId="77777777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Situação atual (estado da arte)</w:t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12C6F276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Já existem soluções no mercado: CRMs genéricos voltados à construção civil (como Kommo e Capsule CRM), que organizam funil de vendas e conversas de clientes; e sistemas específicos para representantes comerciais (como RepresentaFácil, Representanet, SuasVendas, Gestão Pedidos e Agendor), que oferecem tabela de preços por representada, controle de pedidos e comissões. Em termos de custo (valores levantados em setembro/2026), o RepresentaFácil cobra R$ 104,00/mês para 3 usuários, mais R$ 10,00/mês por usuário adicional; o SuasVendas cobra R$ 299,90/mês no plano de entrada (4 usuários, cobrança anual); e o Agendor (CRM genérico) varia de um plano gratuito (1 usuário, recursos limitados) a R$ 59–156 por usuário/mês nos planos pagos. Ou seja, o mercado cobra entre R$ 100 e R$ 300 por mês só pelo sistema, sem contar customizações.</w:t>
      </w:r>
    </w:p>
    <w:p w14:paraId="755048E5" w14:textId="77777777" w:rsidR="002B4737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partir da análise realizada, verificou-se que essas soluções não atendem plenamente ao conjunto de necessidades identificado para a MLP porque são voltadas ao ciclo pedido → comissão, sem modelar o ciclo consultivo típico da construção civil — com várias rodadas de orçamento e reavaliação antes da aprovação, e acompanhamento da obra até a entrega. Além disso, são produtos comerciais com assinatura mensal recorrente, custo que um pequeno escritório de representação como a MLP pode preferir evitar, não são personalizáveis às marcas/representadas da MLP e ao fluxo real de aprovação da empresa. Pesquisa a ser realizada: realização de uma entrevista com a representante comercial da MLP Vendas, que também será a usuária principal do sistema, sobre como hoje é feito o controle de clientes, orçamentos e entregas, detalhado no Anexo de Pesquisa.</w:t>
      </w:r>
    </w:p>
    <w:p w14:paraId="24096397" w14:textId="77777777" w:rsidR="003102E9" w:rsidRDefault="003102E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3E6F00" w14:textId="77777777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Estimativa de custo do projeto</w:t>
      </w:r>
    </w:p>
    <w:p w14:paraId="51350FFE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 ser um projeto acadêmico com foco em protótipo/design, a estimativa de custo para a fase da disciplina é próxima de zero: ferramentas de prototipação e hospedagem com planos gratuitos (ex.: Figma, GitHub, hospedagem gratuita para protótipos). Caso o projeto evolua para uso real futuro, os custos recorrentes estimados seriam de hospedagem e banco de dados em nuvem, na faixa de baixo custo mensal, além de eventual domínio próprio — valor bem abaixo dos R$ 100 a R$ 300/mês cobrados pelas soluções comerciais levantadas no item 8, já que seria uma ferramenta sob medida, sem módulos genéricos que a MLP não usaria. A pesquisa de mercado também trouxe duas ideias de melhoria para versões futuras: sincronização automática de conversas do WhatsApp com o histórico de contato do cliente (recurso do Agendor, e que ataca diretamente o problema descrito no item 4) e funcionamento offline com sincronização posterior (recurso do RepresentaFácil), útil já que o representante visita obras onde o sinal de internet nem sempre é bom.</w:t>
      </w:r>
    </w:p>
    <w:p w14:paraId="7BB35790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2A333CC7" w14:textId="77777777" w:rsidR="004C0200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 w14:paraId="0AAF75BD" w14:textId="77777777" w:rsidR="00FD6E68" w:rsidRDefault="00000000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Versão de Orçamento: </w:t>
      </w:r>
      <w:r>
        <w:rPr>
          <w:rFonts w:ascii="Arial" w:hAnsi="Arial" w:cs="Arial"/>
          <w:sz w:val="22"/>
          <w:szCs w:val="22"/>
        </w:rPr>
        <w:t>identificação de uma determinada versão de um orçamento, criada a partir de alterações solicitadas pelo cliente.</w:t>
      </w:r>
    </w:p>
    <w:p w14:paraId="0844862A" w14:textId="77777777" w:rsidR="00FD6E68" w:rsidRDefault="00000000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Orçamento Vigente: </w:t>
      </w:r>
      <w:r>
        <w:rPr>
          <w:rFonts w:ascii="Arial" w:hAnsi="Arial" w:cs="Arial"/>
          <w:sz w:val="22"/>
          <w:szCs w:val="22"/>
        </w:rPr>
        <w:t>versão do orçamento considerada válida no momento para análise, aprovação ou acompanhamento.</w:t>
      </w:r>
    </w:p>
    <w:p w14:paraId="47DBBD11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21E55">
        <w:rPr>
          <w:rFonts w:ascii="Arial" w:hAnsi="Arial" w:cs="Arial"/>
          <w:b/>
          <w:bCs/>
          <w:sz w:val="22"/>
          <w:szCs w:val="22"/>
        </w:rPr>
        <w:t>Representante Comercial</w:t>
      </w:r>
      <w:r>
        <w:rPr>
          <w:rFonts w:ascii="Arial" w:hAnsi="Arial" w:cs="Arial"/>
          <w:sz w:val="22"/>
          <w:szCs w:val="22"/>
        </w:rPr>
        <w:t>: profissional que vende produtos de uma ou mais fábricas (representadas) para clientes de uma região, sem vínculo empregatício com elas.</w:t>
      </w:r>
    </w:p>
    <w:p w14:paraId="53F11DC6" w14:textId="401BAE60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21E55">
        <w:rPr>
          <w:rFonts w:ascii="Arial" w:hAnsi="Arial" w:cs="Arial"/>
          <w:b/>
          <w:bCs/>
          <w:sz w:val="22"/>
          <w:szCs w:val="22"/>
        </w:rPr>
        <w:t>Representada</w:t>
      </w:r>
      <w:r>
        <w:rPr>
          <w:rFonts w:ascii="Arial" w:hAnsi="Arial" w:cs="Arial"/>
          <w:sz w:val="22"/>
          <w:szCs w:val="22"/>
        </w:rPr>
        <w:t xml:space="preserve">: fábrica/indústria cujos produtos o representante comercializa. A MLP Vendas Técnicas representa atualmente </w:t>
      </w:r>
      <w:r w:rsidR="00621E55">
        <w:rPr>
          <w:rFonts w:ascii="Arial" w:hAnsi="Arial" w:cs="Arial"/>
          <w:sz w:val="22"/>
          <w:szCs w:val="22"/>
        </w:rPr>
        <w:t xml:space="preserve">fabricantes de </w:t>
      </w:r>
      <w:r>
        <w:rPr>
          <w:rFonts w:ascii="Arial" w:hAnsi="Arial" w:cs="Arial"/>
          <w:sz w:val="22"/>
          <w:szCs w:val="22"/>
        </w:rPr>
        <w:t>materiais de construção, fios</w:t>
      </w:r>
      <w:r w:rsidR="00621E55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cabos</w:t>
      </w:r>
      <w:r w:rsidR="00621E55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tubulação e conexões de cobre.</w:t>
      </w:r>
    </w:p>
    <w:p w14:paraId="641024A5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21E55">
        <w:rPr>
          <w:rFonts w:ascii="Arial" w:hAnsi="Arial" w:cs="Arial"/>
          <w:b/>
          <w:bCs/>
          <w:sz w:val="22"/>
          <w:szCs w:val="22"/>
        </w:rPr>
        <w:t>Região de Atuação</w:t>
      </w:r>
      <w:r>
        <w:rPr>
          <w:rFonts w:ascii="Arial" w:hAnsi="Arial" w:cs="Arial"/>
          <w:sz w:val="22"/>
          <w:szCs w:val="22"/>
        </w:rPr>
        <w:t>: área geográfica sob responsabilidade de um representante (ex.: Sorocaba, Campinas, São Bernardo do Campo).</w:t>
      </w:r>
    </w:p>
    <w:p w14:paraId="5A5AC779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21E55">
        <w:rPr>
          <w:rFonts w:ascii="Arial" w:hAnsi="Arial" w:cs="Arial"/>
          <w:b/>
          <w:bCs/>
          <w:sz w:val="22"/>
          <w:szCs w:val="22"/>
        </w:rPr>
        <w:t>Carteira de Clientes</w:t>
      </w:r>
      <w:r>
        <w:rPr>
          <w:rFonts w:ascii="Arial" w:hAnsi="Arial" w:cs="Arial"/>
          <w:sz w:val="22"/>
          <w:szCs w:val="22"/>
        </w:rPr>
        <w:t>: conjunto de clientes atendidos por um representante em sua região.</w:t>
      </w:r>
    </w:p>
    <w:p w14:paraId="67A35E9F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21E55">
        <w:rPr>
          <w:rFonts w:ascii="Arial" w:hAnsi="Arial" w:cs="Arial"/>
          <w:b/>
          <w:bCs/>
          <w:sz w:val="22"/>
          <w:szCs w:val="22"/>
        </w:rPr>
        <w:t>Obra</w:t>
      </w:r>
      <w:r>
        <w:rPr>
          <w:rFonts w:ascii="Arial" w:hAnsi="Arial" w:cs="Arial"/>
          <w:sz w:val="22"/>
          <w:szCs w:val="22"/>
        </w:rPr>
        <w:t>: empreendimento de construção civil do cliente para o qual os materiais são orçados e vendidos.</w:t>
      </w:r>
    </w:p>
    <w:p w14:paraId="0171E8A9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21E55">
        <w:rPr>
          <w:rFonts w:ascii="Arial" w:hAnsi="Arial" w:cs="Arial"/>
          <w:b/>
          <w:bCs/>
          <w:sz w:val="22"/>
          <w:szCs w:val="22"/>
        </w:rPr>
        <w:t>Orçamento</w:t>
      </w:r>
      <w:r>
        <w:rPr>
          <w:rFonts w:ascii="Arial" w:hAnsi="Arial" w:cs="Arial"/>
          <w:sz w:val="22"/>
          <w:szCs w:val="22"/>
        </w:rPr>
        <w:t>: proposta comercial com itens, quantidades e valores enviada ao cliente.</w:t>
      </w:r>
    </w:p>
    <w:p w14:paraId="09F74848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21E55">
        <w:rPr>
          <w:rFonts w:ascii="Arial" w:hAnsi="Arial" w:cs="Arial"/>
          <w:b/>
          <w:bCs/>
          <w:sz w:val="22"/>
          <w:szCs w:val="22"/>
        </w:rPr>
        <w:t>Reavaliação de Orçamento</w:t>
      </w:r>
      <w:r>
        <w:rPr>
          <w:rFonts w:ascii="Arial" w:hAnsi="Arial" w:cs="Arial"/>
          <w:sz w:val="22"/>
          <w:szCs w:val="22"/>
        </w:rPr>
        <w:t>: nova versão de um orçamento já existente, gerada após ajustes solicitados pelo cliente.</w:t>
      </w:r>
    </w:p>
    <w:p w14:paraId="6E9C9E10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21E55">
        <w:rPr>
          <w:rFonts w:ascii="Arial" w:hAnsi="Arial" w:cs="Arial"/>
          <w:b/>
          <w:bCs/>
          <w:sz w:val="22"/>
          <w:szCs w:val="22"/>
        </w:rPr>
        <w:t>Aprovação</w:t>
      </w:r>
      <w:r>
        <w:rPr>
          <w:rFonts w:ascii="Arial" w:hAnsi="Arial" w:cs="Arial"/>
          <w:sz w:val="22"/>
          <w:szCs w:val="22"/>
        </w:rPr>
        <w:t>: confirmação do cliente de que aceita os termos da versão vigente do orçamento.</w:t>
      </w:r>
    </w:p>
    <w:p w14:paraId="0968C217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21E55">
        <w:rPr>
          <w:rFonts w:ascii="Arial" w:hAnsi="Arial" w:cs="Arial"/>
          <w:b/>
          <w:bCs/>
          <w:sz w:val="22"/>
          <w:szCs w:val="22"/>
        </w:rPr>
        <w:t>Entrega</w:t>
      </w:r>
      <w:r>
        <w:rPr>
          <w:rFonts w:ascii="Arial" w:hAnsi="Arial" w:cs="Arial"/>
          <w:sz w:val="22"/>
          <w:szCs w:val="22"/>
        </w:rPr>
        <w:t>: momento em que os materiais comprados chegam à obra do cliente.</w:t>
      </w:r>
    </w:p>
    <w:p w14:paraId="12EAA860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21E55">
        <w:rPr>
          <w:rFonts w:ascii="Arial" w:hAnsi="Arial" w:cs="Arial"/>
          <w:b/>
          <w:bCs/>
          <w:sz w:val="22"/>
          <w:szCs w:val="22"/>
        </w:rPr>
        <w:t>Follow-up</w:t>
      </w:r>
      <w:r>
        <w:rPr>
          <w:rFonts w:ascii="Arial" w:hAnsi="Arial" w:cs="Arial"/>
          <w:sz w:val="22"/>
          <w:szCs w:val="22"/>
        </w:rPr>
        <w:t>: contato de acompanhamento feito pelo representante para dar retorno sobre um orçamento em aberto.</w:t>
      </w:r>
    </w:p>
    <w:sectPr w:rsidR="00035BE2" w:rsidRPr="00F827E2" w:rsidSect="00AC0775">
      <w:headerReference w:type="even" r:id="rId12"/>
      <w:headerReference w:type="default" r:id="rId13"/>
      <w:footerReference w:type="defaul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6D523" w14:textId="77777777" w:rsidR="008C773A" w:rsidRDefault="008C773A">
      <w:r>
        <w:separator/>
      </w:r>
    </w:p>
  </w:endnote>
  <w:endnote w:type="continuationSeparator" w:id="0">
    <w:p w14:paraId="6B22157F" w14:textId="77777777" w:rsidR="008C773A" w:rsidRDefault="008C7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E0CA9" w14:textId="77777777" w:rsidR="0083568F" w:rsidRDefault="0083568F" w:rsidP="0083568F">
    <w:pPr>
      <w:pStyle w:val="Rodap"/>
      <w:jc w:val="right"/>
    </w:pPr>
    <w:r>
      <w:t>Documento: ES2N-Proposta</w:t>
    </w:r>
  </w:p>
  <w:p w14:paraId="59F869D6" w14:textId="77777777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68165" w14:textId="77777777" w:rsidR="008C773A" w:rsidRDefault="008C773A">
      <w:r>
        <w:separator/>
      </w:r>
    </w:p>
  </w:footnote>
  <w:footnote w:type="continuationSeparator" w:id="0">
    <w:p w14:paraId="508FA064" w14:textId="77777777" w:rsidR="008C773A" w:rsidRDefault="008C7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52B35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8D18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3892AB42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6DC0DF23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F4D1B"/>
    <w:multiLevelType w:val="hybridMultilevel"/>
    <w:tmpl w:val="B966F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867AC"/>
    <w:multiLevelType w:val="hybridMultilevel"/>
    <w:tmpl w:val="6AD018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5475E"/>
    <w:multiLevelType w:val="hybridMultilevel"/>
    <w:tmpl w:val="310856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6399047">
    <w:abstractNumId w:val="6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  <w:num w:numId="6" w16cid:durableId="1256478943">
    <w:abstractNumId w:val="5"/>
  </w:num>
  <w:num w:numId="7" w16cid:durableId="1256478944">
    <w:abstractNumId w:val="5"/>
    <w:lvlOverride w:ilvl="0">
      <w:startOverride w:val="1"/>
    </w:lvlOverride>
  </w:num>
  <w:num w:numId="8" w16cid:durableId="1256478945">
    <w:abstractNumId w:val="5"/>
    <w:lvlOverride w:ilvl="0">
      <w:startOverride w:val="1"/>
    </w:lvlOverride>
  </w:num>
  <w:num w:numId="9" w16cid:durableId="1256478946">
    <w:abstractNumId w:val="5"/>
    <w:lvlOverride w:ilvl="0">
      <w:startOverride w:val="1"/>
    </w:lvlOverride>
  </w:num>
  <w:num w:numId="10" w16cid:durableId="385448126">
    <w:abstractNumId w:val="7"/>
  </w:num>
  <w:num w:numId="11" w16cid:durableId="1256478950">
    <w:abstractNumId w:val="5"/>
    <w:lvlOverride w:ilvl="0">
      <w:startOverride w:val="1"/>
    </w:lvlOverride>
  </w:num>
  <w:num w:numId="12" w16cid:durableId="1256478951">
    <w:abstractNumId w:val="5"/>
    <w:lvlOverride w:ilvl="0">
      <w:startOverride w:val="1"/>
    </w:lvlOverride>
  </w:num>
  <w:num w:numId="13" w16cid:durableId="798569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5BE2"/>
    <w:rsid w:val="000364B8"/>
    <w:rsid w:val="000379A3"/>
    <w:rsid w:val="000579EE"/>
    <w:rsid w:val="00064314"/>
    <w:rsid w:val="000644C2"/>
    <w:rsid w:val="00067085"/>
    <w:rsid w:val="00094445"/>
    <w:rsid w:val="000A4C82"/>
    <w:rsid w:val="000A5772"/>
    <w:rsid w:val="000A6843"/>
    <w:rsid w:val="000C368C"/>
    <w:rsid w:val="000C4A9A"/>
    <w:rsid w:val="000E392C"/>
    <w:rsid w:val="00107D53"/>
    <w:rsid w:val="00125552"/>
    <w:rsid w:val="00137196"/>
    <w:rsid w:val="00140433"/>
    <w:rsid w:val="00145221"/>
    <w:rsid w:val="00146A6F"/>
    <w:rsid w:val="001565C9"/>
    <w:rsid w:val="00156E01"/>
    <w:rsid w:val="00161495"/>
    <w:rsid w:val="001760E9"/>
    <w:rsid w:val="001B27BB"/>
    <w:rsid w:val="001E4AAC"/>
    <w:rsid w:val="002028B1"/>
    <w:rsid w:val="00222D3D"/>
    <w:rsid w:val="002269E2"/>
    <w:rsid w:val="002304C8"/>
    <w:rsid w:val="00252755"/>
    <w:rsid w:val="0025730B"/>
    <w:rsid w:val="00266490"/>
    <w:rsid w:val="00270CD9"/>
    <w:rsid w:val="00271B49"/>
    <w:rsid w:val="00285372"/>
    <w:rsid w:val="00295DF2"/>
    <w:rsid w:val="002A2912"/>
    <w:rsid w:val="002B02FB"/>
    <w:rsid w:val="002B07F2"/>
    <w:rsid w:val="002B4737"/>
    <w:rsid w:val="002B49B0"/>
    <w:rsid w:val="002C731A"/>
    <w:rsid w:val="002D6DD9"/>
    <w:rsid w:val="0030202D"/>
    <w:rsid w:val="003102E9"/>
    <w:rsid w:val="00312C3E"/>
    <w:rsid w:val="0032616E"/>
    <w:rsid w:val="0033503F"/>
    <w:rsid w:val="00336B55"/>
    <w:rsid w:val="00353D64"/>
    <w:rsid w:val="003651C0"/>
    <w:rsid w:val="003670F8"/>
    <w:rsid w:val="00370918"/>
    <w:rsid w:val="003C4262"/>
    <w:rsid w:val="003D586E"/>
    <w:rsid w:val="003E1359"/>
    <w:rsid w:val="003F5E02"/>
    <w:rsid w:val="00405EE8"/>
    <w:rsid w:val="004145AB"/>
    <w:rsid w:val="00414A40"/>
    <w:rsid w:val="00436E00"/>
    <w:rsid w:val="004530A9"/>
    <w:rsid w:val="00466C53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294C"/>
    <w:rsid w:val="00605C79"/>
    <w:rsid w:val="00607847"/>
    <w:rsid w:val="006112CF"/>
    <w:rsid w:val="0062156D"/>
    <w:rsid w:val="00621B4A"/>
    <w:rsid w:val="00621E55"/>
    <w:rsid w:val="006274C7"/>
    <w:rsid w:val="00636C5B"/>
    <w:rsid w:val="00647D6D"/>
    <w:rsid w:val="00660055"/>
    <w:rsid w:val="00666855"/>
    <w:rsid w:val="00670564"/>
    <w:rsid w:val="0067537B"/>
    <w:rsid w:val="0067729A"/>
    <w:rsid w:val="00677AEF"/>
    <w:rsid w:val="00683381"/>
    <w:rsid w:val="00695554"/>
    <w:rsid w:val="006B2C2A"/>
    <w:rsid w:val="006D3FFC"/>
    <w:rsid w:val="006D6906"/>
    <w:rsid w:val="006E77DC"/>
    <w:rsid w:val="007116DA"/>
    <w:rsid w:val="007135D9"/>
    <w:rsid w:val="00755FC9"/>
    <w:rsid w:val="007602B2"/>
    <w:rsid w:val="007862DB"/>
    <w:rsid w:val="007A741B"/>
    <w:rsid w:val="007D0684"/>
    <w:rsid w:val="007E694A"/>
    <w:rsid w:val="007F6DF2"/>
    <w:rsid w:val="00811FD8"/>
    <w:rsid w:val="00814184"/>
    <w:rsid w:val="00814A5D"/>
    <w:rsid w:val="0083568F"/>
    <w:rsid w:val="00841340"/>
    <w:rsid w:val="00845C72"/>
    <w:rsid w:val="00885726"/>
    <w:rsid w:val="008B6F0F"/>
    <w:rsid w:val="008C773A"/>
    <w:rsid w:val="008D184E"/>
    <w:rsid w:val="008D35A7"/>
    <w:rsid w:val="008D4AB6"/>
    <w:rsid w:val="008E2BFE"/>
    <w:rsid w:val="008E5254"/>
    <w:rsid w:val="008E7EA9"/>
    <w:rsid w:val="008F0C5F"/>
    <w:rsid w:val="009210DC"/>
    <w:rsid w:val="00932FF8"/>
    <w:rsid w:val="00937608"/>
    <w:rsid w:val="009552F3"/>
    <w:rsid w:val="00957EBA"/>
    <w:rsid w:val="00971787"/>
    <w:rsid w:val="00975813"/>
    <w:rsid w:val="009A39D3"/>
    <w:rsid w:val="009B24A0"/>
    <w:rsid w:val="009B4BDD"/>
    <w:rsid w:val="009B4DAD"/>
    <w:rsid w:val="009C6746"/>
    <w:rsid w:val="009F4261"/>
    <w:rsid w:val="00A0305B"/>
    <w:rsid w:val="00A42727"/>
    <w:rsid w:val="00A43506"/>
    <w:rsid w:val="00A6140E"/>
    <w:rsid w:val="00A7381C"/>
    <w:rsid w:val="00A80C2C"/>
    <w:rsid w:val="00A932A8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13C86"/>
    <w:rsid w:val="00B54C95"/>
    <w:rsid w:val="00B6170F"/>
    <w:rsid w:val="00B63800"/>
    <w:rsid w:val="00B763B9"/>
    <w:rsid w:val="00B8054E"/>
    <w:rsid w:val="00B81EC3"/>
    <w:rsid w:val="00B8400B"/>
    <w:rsid w:val="00B85EB0"/>
    <w:rsid w:val="00BA00DD"/>
    <w:rsid w:val="00BA1588"/>
    <w:rsid w:val="00BA5A26"/>
    <w:rsid w:val="00BF3B8A"/>
    <w:rsid w:val="00C04DE5"/>
    <w:rsid w:val="00C221D3"/>
    <w:rsid w:val="00C52E57"/>
    <w:rsid w:val="00C75ABF"/>
    <w:rsid w:val="00C762FC"/>
    <w:rsid w:val="00C87965"/>
    <w:rsid w:val="00CA2342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3580D"/>
    <w:rsid w:val="00D35EA3"/>
    <w:rsid w:val="00D507D5"/>
    <w:rsid w:val="00D57D3B"/>
    <w:rsid w:val="00D639B6"/>
    <w:rsid w:val="00D7643F"/>
    <w:rsid w:val="00D877AC"/>
    <w:rsid w:val="00DA4232"/>
    <w:rsid w:val="00DC7D54"/>
    <w:rsid w:val="00DD5FB1"/>
    <w:rsid w:val="00DE586A"/>
    <w:rsid w:val="00DF03AE"/>
    <w:rsid w:val="00DF6651"/>
    <w:rsid w:val="00DF7D33"/>
    <w:rsid w:val="00E13980"/>
    <w:rsid w:val="00E51311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7517D"/>
    <w:rsid w:val="00F81FC8"/>
    <w:rsid w:val="00F827E2"/>
    <w:rsid w:val="00F91FC1"/>
    <w:rsid w:val="00F93B15"/>
    <w:rsid w:val="00F97E4A"/>
    <w:rsid w:val="00FA696A"/>
    <w:rsid w:val="00FB1900"/>
    <w:rsid w:val="00FB33C2"/>
    <w:rsid w:val="00FC21BD"/>
    <w:rsid w:val="00FC70A9"/>
    <w:rsid w:val="00FD377B"/>
    <w:rsid w:val="00FD6E68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CEAE64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F827E2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827E2"/>
    <w:rPr>
      <w:rFonts w:ascii="Arial MT" w:eastAsia="Arial MT" w:hAnsi="Arial MT" w:cs="Arial MT"/>
      <w:sz w:val="22"/>
      <w:szCs w:val="22"/>
      <w:lang w:val="pt-PT" w:eastAsia="en-US"/>
    </w:rPr>
  </w:style>
  <w:style w:type="paragraph" w:customStyle="1" w:styleId="pdq2pgselectionanchorcontainer">
    <w:name w:val="pdq2pg_selectionanchorcontainer"/>
    <w:basedOn w:val="Normal"/>
    <w:rsid w:val="003102E9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3102E9"/>
    <w:rPr>
      <w:b/>
      <w:bCs/>
    </w:rPr>
  </w:style>
  <w:style w:type="paragraph" w:styleId="NormalWeb">
    <w:name w:val="Normal (Web)"/>
    <w:basedOn w:val="Normal"/>
    <w:uiPriority w:val="99"/>
    <w:unhideWhenUsed/>
    <w:rsid w:val="003102E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egianesFatec/Projeto_Integrador_CrtlAltDela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1560</Words>
  <Characters>8428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Regiane s</cp:lastModifiedBy>
  <cp:revision>48</cp:revision>
  <cp:lastPrinted>2004-02-18T23:29:00Z</cp:lastPrinted>
  <dcterms:created xsi:type="dcterms:W3CDTF">2021-07-29T21:52:00Z</dcterms:created>
  <dcterms:modified xsi:type="dcterms:W3CDTF">2026-09-15T22:14:00Z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