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C#程序是由类组成的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关键字都是由小写字母组成，C#中严格区分大小写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class: 声明类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namespace:声明“命名空间”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using:导入命名空间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ascii="PingFangSC-Regular" w:hAnsi="PingFangSC-Regular" w:eastAsia="PingFangSC-Regular" w:cs="PingFangSC-Regular"/>
          <w:i w:val="0"/>
          <w:caps w:val="0"/>
          <w:color w:val="1C1F21"/>
          <w:spacing w:val="0"/>
          <w:sz w:val="28"/>
          <w:szCs w:val="28"/>
          <w:shd w:val="clear" w:fill="E7EBEE"/>
        </w:rPr>
        <w:t>///是文档注释，只能写在类、方法、属性的前面。不能用来注释单个变量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61ED3"/>
    <w:rsid w:val="207E6428"/>
    <w:rsid w:val="5F1E4745"/>
    <w:rsid w:val="6016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2018-09-28T10:26:00Z</dcterms:created>
  <dc:creator>风度万人迷</dc:creator>
  <cp:lastModifiedBy>风度万人迷</cp:lastModifiedBy>
  <dcterms:modified xsi:type="dcterms:W3CDTF">2018-10-07T15:13:36Z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