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Main(）方法，一般用动词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程序的入口是Main()方法。固定书写格式：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static void Main(string [] args)[void:无返回值]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可以没有public、string [] args 。简写svm（按两次Tab)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Web应用程序（ASP.NET应用程序）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应用程序在服务器上运行，客户端使用浏览器来进行输入输出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B/S方式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240" w:afterAutospacing="0" w:line="252" w:lineRule="atLeast"/>
        <w:ind w:left="0" w:right="0" w:firstLine="0"/>
        <w:jc w:val="left"/>
        <w:rPr>
          <w:rFonts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333333"/>
          <w:spacing w:val="0"/>
          <w:sz w:val="16"/>
          <w:szCs w:val="16"/>
          <w:shd w:val="clear" w:fill="F2F2F2"/>
        </w:rPr>
        <w:t>F7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2F2F2"/>
        </w:rPr>
        <w:t>： 代码窗口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240" w:afterAutospacing="0" w:line="25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333333"/>
          <w:spacing w:val="0"/>
          <w:sz w:val="16"/>
          <w:szCs w:val="16"/>
          <w:shd w:val="clear" w:fill="F2F2F2"/>
        </w:rPr>
        <w:t>Shift+F7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2F2F2"/>
        </w:rPr>
        <w:t>: 对象窗口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240" w:afterAutospacing="0" w:line="25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333333"/>
          <w:spacing w:val="0"/>
          <w:sz w:val="16"/>
          <w:szCs w:val="16"/>
          <w:shd w:val="clear" w:fill="F2F2F2"/>
        </w:rPr>
        <w:t>F4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2F2F2"/>
        </w:rPr>
        <w:t>： 属性窗口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240" w:afterAutospacing="0" w:line="25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333333"/>
          <w:spacing w:val="0"/>
          <w:sz w:val="16"/>
          <w:szCs w:val="16"/>
          <w:shd w:val="clear" w:fill="F2F2F2"/>
        </w:rPr>
        <w:t>闪电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2F2F2"/>
        </w:rPr>
        <w:t>图标： 对象的事件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240" w:afterAutospacing="0" w:line="25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333333"/>
          <w:spacing w:val="0"/>
          <w:sz w:val="16"/>
          <w:szCs w:val="16"/>
          <w:shd w:val="clear" w:fill="F2F2F2"/>
        </w:rPr>
        <w:t>F5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2F2F2"/>
        </w:rPr>
        <w:t>: 编译及运行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240" w:afterAutospacing="0" w:line="25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333333"/>
          <w:spacing w:val="0"/>
          <w:sz w:val="16"/>
          <w:szCs w:val="16"/>
          <w:shd w:val="clear" w:fill="F2F2F2"/>
        </w:rPr>
        <w:t>Ctrl+F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2F2F2"/>
        </w:rPr>
        <w:t>5： 编译及运行（不调试）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240" w:afterAutospacing="0" w:line="25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333333"/>
          <w:spacing w:val="0"/>
          <w:sz w:val="16"/>
          <w:szCs w:val="16"/>
          <w:shd w:val="clear" w:fill="F2F2F2"/>
        </w:rPr>
        <w:t>svm+两次Tab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2F2F2"/>
        </w:rPr>
        <w:t>： static void Main( string[] args )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变量本质上是内存的空间，用来存储信息。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运算符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算术运算符：+、-、*、/、%、++、--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关系运算符：&gt;、&lt;、&gt;=、&lt;=、==、!=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逻辑运算符：!、&amp;、|、^（异或）、&amp;&amp;（条件/短路与）、||（条件/短路或）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条件逻辑运算符，也叫短路逻辑运算符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&amp;&amp;第一个操作数为假则不判断第二个操作数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||第一个操作数为真则不判断第二个操作数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位运算符：&amp;、|、^、~、&gt;&gt;、&lt;&lt;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赋值运算符：=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扩展赋值运算符：+=、-=、*=、/=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字符串连接运算符：+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“+”除用于算术加法外，还可用于对字符串进行连接操作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如：Console.WriteLine(9+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2.2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); //输出92.2（因为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2.2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是字符串，所以9也被转换为字符串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default"/>
          <w:sz w:val="28"/>
          <w:szCs w:val="28"/>
          <w:lang w:val="en-US" w:eastAsia="zh-CN"/>
        </w:rPr>
        <w:t>”</w:t>
      </w:r>
      <w:bookmarkStart w:id="0" w:name="_GoBack"/>
      <w:bookmarkEnd w:id="0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有一侧为字符串类型时，系统自动将另一侧操作数转换为字符串并进行连接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优先级：单目&gt;算术&gt;关系&gt;逻辑&gt;三目&gt;赋值</w:t>
      </w: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流程控制语句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（结构化程序设计的三这种基本流程：顺序、分支、循环）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自动排版小技巧：将后面的花括号去掉，再重新输入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switch语句必须要有break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跳转语句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Break:结束循环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continue：进入下次循环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Goto:跳转到某个语句标号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Try{}catch{}异常的捕获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9E2A6C"/>
    <w:multiLevelType w:val="singleLevel"/>
    <w:tmpl w:val="809E2A6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206248E"/>
    <w:multiLevelType w:val="singleLevel"/>
    <w:tmpl w:val="A20624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B84990"/>
    <w:rsid w:val="23BD1A39"/>
    <w:rsid w:val="2F0D28AA"/>
    <w:rsid w:val="3AB84990"/>
    <w:rsid w:val="514931AE"/>
    <w:rsid w:val="776E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581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2018-09-17T13:27:00Z</dcterms:created>
  <dc:creator>风度万人迷</dc:creator>
  <cp:lastModifiedBy>风度万人迷</cp:lastModifiedBy>
  <dcterms:modified xsi:type="dcterms:W3CDTF">2018-10-15T05:30:44Z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