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3B" w:rsidRPr="00BE5279" w:rsidRDefault="00963A3B" w:rsidP="00963A3B">
      <w:pPr>
        <w:shd w:val="clear" w:color="auto" w:fill="FFFFFF"/>
        <w:spacing w:after="100" w:afterAutospacing="1" w:line="240" w:lineRule="auto"/>
        <w:jc w:val="center"/>
        <w:outlineLvl w:val="1"/>
        <w:rPr>
          <w:rFonts w:ascii="Segoe UI" w:eastAsia="Times New Roman" w:hAnsi="Segoe UI" w:cs="Segoe UI"/>
          <w:sz w:val="36"/>
          <w:szCs w:val="28"/>
          <w:lang w:eastAsia="pt-BR"/>
        </w:rPr>
      </w:pPr>
      <w:r w:rsidRPr="00BE5279">
        <w:rPr>
          <w:rFonts w:ascii="Segoe UI" w:eastAsia="Times New Roman" w:hAnsi="Segoe UI" w:cs="Segoe UI"/>
          <w:sz w:val="36"/>
          <w:szCs w:val="28"/>
          <w:lang w:eastAsia="pt-BR"/>
        </w:rPr>
        <w:t>UNIVERSIDADE TECNOLÓGICA FEDERAL DO PARANÁ</w:t>
      </w:r>
    </w:p>
    <w:p w:rsidR="00963A3B" w:rsidRPr="00BE5279" w:rsidRDefault="00963A3B" w:rsidP="00963A3B">
      <w:pPr>
        <w:shd w:val="clear" w:color="auto" w:fill="FFFFFF"/>
        <w:spacing w:after="100" w:afterAutospacing="1" w:line="240" w:lineRule="auto"/>
        <w:jc w:val="center"/>
        <w:outlineLvl w:val="1"/>
        <w:rPr>
          <w:rFonts w:ascii="Segoe UI" w:eastAsia="Times New Roman" w:hAnsi="Segoe UI" w:cs="Segoe UI"/>
          <w:sz w:val="36"/>
          <w:szCs w:val="28"/>
          <w:lang w:eastAsia="pt-BR"/>
        </w:rPr>
      </w:pPr>
      <w:r w:rsidRPr="00BE5279">
        <w:rPr>
          <w:rFonts w:ascii="Segoe UI" w:eastAsia="Times New Roman" w:hAnsi="Segoe UI" w:cs="Segoe UI"/>
          <w:i/>
          <w:sz w:val="36"/>
          <w:szCs w:val="28"/>
          <w:lang w:eastAsia="pt-BR"/>
        </w:rPr>
        <w:t xml:space="preserve">Campus </w:t>
      </w:r>
      <w:r w:rsidRPr="00BE5279">
        <w:rPr>
          <w:rFonts w:ascii="Segoe UI" w:eastAsia="Times New Roman" w:hAnsi="Segoe UI" w:cs="Segoe UI"/>
          <w:sz w:val="36"/>
          <w:szCs w:val="28"/>
          <w:lang w:eastAsia="pt-BR"/>
        </w:rPr>
        <w:t>CAMPO MOURÃO</w:t>
      </w:r>
    </w:p>
    <w:p w:rsidR="00963A3B" w:rsidRPr="00BE5279" w:rsidRDefault="00963A3B" w:rsidP="00963A3B">
      <w:pPr>
        <w:shd w:val="clear" w:color="auto" w:fill="FFFFFF"/>
        <w:spacing w:after="100" w:afterAutospacing="1" w:line="240" w:lineRule="auto"/>
        <w:jc w:val="center"/>
        <w:outlineLvl w:val="1"/>
        <w:rPr>
          <w:rFonts w:ascii="Segoe UI" w:eastAsia="Times New Roman" w:hAnsi="Segoe UI" w:cs="Segoe UI"/>
          <w:sz w:val="32"/>
          <w:szCs w:val="28"/>
          <w:lang w:eastAsia="pt-BR"/>
        </w:rPr>
      </w:pPr>
      <w:r w:rsidRPr="00BE5279">
        <w:rPr>
          <w:rFonts w:ascii="Segoe UI" w:eastAsia="Times New Roman" w:hAnsi="Segoe UI" w:cs="Segoe UI"/>
          <w:sz w:val="32"/>
          <w:szCs w:val="28"/>
          <w:lang w:eastAsia="pt-BR"/>
        </w:rPr>
        <w:t>Resenha Capítulo</w:t>
      </w:r>
      <w:r w:rsidR="00AE0E5A" w:rsidRPr="00BE5279">
        <w:rPr>
          <w:rFonts w:ascii="Segoe UI" w:eastAsia="Times New Roman" w:hAnsi="Segoe UI" w:cs="Segoe UI"/>
          <w:sz w:val="32"/>
          <w:szCs w:val="28"/>
          <w:lang w:eastAsia="pt-BR"/>
        </w:rPr>
        <w:t xml:space="preserve"> 2 e</w:t>
      </w:r>
      <w:r w:rsidR="00534A51" w:rsidRPr="00BE5279">
        <w:rPr>
          <w:rFonts w:ascii="Segoe UI" w:eastAsia="Times New Roman" w:hAnsi="Segoe UI" w:cs="Segoe UI"/>
          <w:sz w:val="32"/>
          <w:szCs w:val="28"/>
          <w:lang w:eastAsia="pt-BR"/>
        </w:rPr>
        <w:t xml:space="preserve"> 9</w:t>
      </w:r>
      <w:r w:rsidRPr="00BE5279">
        <w:rPr>
          <w:rFonts w:ascii="Segoe UI" w:eastAsia="Times New Roman" w:hAnsi="Segoe UI" w:cs="Segoe UI"/>
          <w:sz w:val="32"/>
          <w:szCs w:val="28"/>
          <w:lang w:eastAsia="pt-BR"/>
        </w:rPr>
        <w:t xml:space="preserve"> - APOO</w:t>
      </w:r>
    </w:p>
    <w:p w:rsidR="00AE0E5A" w:rsidRPr="00BE5279" w:rsidRDefault="00AE0E5A" w:rsidP="00AE0E5A">
      <w:pPr>
        <w:spacing w:before="100" w:beforeAutospacing="1" w:after="100" w:afterAutospacing="1" w:line="240" w:lineRule="auto"/>
        <w:jc w:val="center"/>
        <w:outlineLvl w:val="1"/>
        <w:rPr>
          <w:rFonts w:ascii="Segoe UI" w:eastAsia="Times New Roman" w:hAnsi="Segoe UI" w:cs="Segoe UI"/>
          <w:sz w:val="32"/>
          <w:szCs w:val="28"/>
          <w:lang w:eastAsia="pt-BR"/>
        </w:rPr>
      </w:pPr>
      <w:r w:rsidRPr="00BE5279">
        <w:rPr>
          <w:rFonts w:ascii="Segoe UI" w:eastAsia="Times New Roman" w:hAnsi="Segoe UI" w:cs="Segoe UI"/>
          <w:sz w:val="32"/>
          <w:szCs w:val="28"/>
          <w:lang w:eastAsia="pt-BR"/>
        </w:rPr>
        <w:t>Processo de Desenvolvimento e Casos de Uso</w:t>
      </w:r>
    </w:p>
    <w:p w:rsidR="00963A3B" w:rsidRPr="00BE5279" w:rsidRDefault="00AE0E5A" w:rsidP="00963A3B">
      <w:pPr>
        <w:shd w:val="clear" w:color="auto" w:fill="FFFFFF"/>
        <w:spacing w:after="100" w:afterAutospacing="1" w:line="240" w:lineRule="auto"/>
        <w:jc w:val="center"/>
        <w:outlineLvl w:val="1"/>
        <w:rPr>
          <w:rFonts w:ascii="Segoe UI" w:eastAsia="Times New Roman" w:hAnsi="Segoe UI" w:cs="Segoe UI"/>
          <w:sz w:val="36"/>
          <w:szCs w:val="28"/>
          <w:lang w:eastAsia="pt-BR"/>
        </w:rPr>
      </w:pPr>
      <w:r w:rsidRPr="00BE5279">
        <w:rPr>
          <w:rFonts w:ascii="Segoe UI" w:eastAsia="Times New Roman" w:hAnsi="Segoe UI" w:cs="Segoe UI"/>
          <w:sz w:val="36"/>
          <w:szCs w:val="28"/>
          <w:lang w:eastAsia="pt-BR"/>
        </w:rPr>
        <w:t>Martin Fowler</w:t>
      </w:r>
    </w:p>
    <w:p w:rsidR="00963A3B" w:rsidRPr="00BE5279" w:rsidRDefault="00963A3B" w:rsidP="00A06FE9">
      <w:pPr>
        <w:jc w:val="both"/>
        <w:rPr>
          <w:sz w:val="32"/>
        </w:rPr>
      </w:pPr>
      <w:r w:rsidRPr="00BE5279">
        <w:rPr>
          <w:sz w:val="32"/>
        </w:rPr>
        <w:t>Estudante: Regina</w:t>
      </w:r>
      <w:r w:rsidR="00A06FE9" w:rsidRPr="00BE5279">
        <w:rPr>
          <w:sz w:val="32"/>
        </w:rPr>
        <w:t>ld</w:t>
      </w:r>
      <w:r w:rsidR="00EB2311" w:rsidRPr="00BE5279">
        <w:rPr>
          <w:sz w:val="32"/>
        </w:rPr>
        <w:t>o Gregório de Souza Neto</w:t>
      </w:r>
      <w:r w:rsidR="00EB2311" w:rsidRPr="00BE5279">
        <w:rPr>
          <w:sz w:val="32"/>
        </w:rPr>
        <w:tab/>
        <w:t xml:space="preserve">  </w:t>
      </w:r>
      <w:r w:rsidR="00A06FE9" w:rsidRPr="00BE5279">
        <w:rPr>
          <w:sz w:val="32"/>
        </w:rPr>
        <w:t xml:space="preserve">    R</w:t>
      </w:r>
      <w:r w:rsidRPr="00BE5279">
        <w:rPr>
          <w:sz w:val="32"/>
        </w:rPr>
        <w:t>A: 2252813</w:t>
      </w:r>
    </w:p>
    <w:p w:rsidR="0032145D" w:rsidRPr="00BE5279" w:rsidRDefault="00AE0E5A" w:rsidP="00EB2311">
      <w:pPr>
        <w:ind w:firstLine="708"/>
        <w:jc w:val="both"/>
        <w:rPr>
          <w:rFonts w:cstheme="minorHAnsi"/>
          <w:sz w:val="28"/>
          <w:szCs w:val="24"/>
        </w:rPr>
      </w:pPr>
      <w:r w:rsidRPr="00BE5279">
        <w:rPr>
          <w:rFonts w:cstheme="minorHAnsi"/>
          <w:sz w:val="28"/>
          <w:szCs w:val="24"/>
        </w:rPr>
        <w:t>O Processo de Desenvolvimento</w:t>
      </w:r>
      <w:r w:rsidR="00567E96" w:rsidRPr="00BE5279">
        <w:rPr>
          <w:rFonts w:cstheme="minorHAnsi"/>
          <w:sz w:val="28"/>
          <w:szCs w:val="24"/>
        </w:rPr>
        <w:t xml:space="preserve"> das metodologias de APOO foram desenvolvidos através da mistura da linguagem gráfica de modelagem e o processo de descrição de como o software deveria funcionar. Após a criação da UML, foi-se decido que ela seria restringida à uma linguagem de modelagem somente depois que o processo fosse decidido.</w:t>
      </w:r>
    </w:p>
    <w:p w:rsidR="00567E96" w:rsidRPr="00BE5279" w:rsidRDefault="00567E96" w:rsidP="00EB2311">
      <w:pPr>
        <w:ind w:firstLine="708"/>
        <w:jc w:val="both"/>
        <w:rPr>
          <w:rFonts w:cstheme="minorHAnsi"/>
          <w:sz w:val="28"/>
          <w:szCs w:val="24"/>
        </w:rPr>
      </w:pPr>
      <w:r w:rsidRPr="00BE5279">
        <w:rPr>
          <w:rFonts w:cstheme="minorHAnsi"/>
          <w:sz w:val="28"/>
          <w:szCs w:val="24"/>
        </w:rPr>
        <w:t xml:space="preserve">Processo Iterativo e em Cascata, são dois modelos de divisão e organização do trabalho dentro de uma empresa. Sendo que o estilo em cascata subdivide um projeto com base nas atividades (Análise -&gt; Projeto -&gt; Codificação -&gt; Teste). Já o modelo iterativo por sua vez se trata da divisão através de funcionalidades, ou seja, se trata de realizar TODOS os passos citados anteriormente no modelo cascata em um período de tempo menor. Entretanto, esses passos seriam concretizados para uma parcela menor do projeto de cada vez. Para a maioria dos especialistas em APOO o modelo cascata não é recomendável, pois dificulta a </w:t>
      </w:r>
      <w:r w:rsidR="004E03FC" w:rsidRPr="00BE5279">
        <w:rPr>
          <w:rFonts w:cstheme="minorHAnsi"/>
          <w:sz w:val="28"/>
          <w:szCs w:val="24"/>
        </w:rPr>
        <w:t>avaliação do andamento do projeto, se há de fato algum progresso.</w:t>
      </w:r>
    </w:p>
    <w:p w:rsidR="004E03FC" w:rsidRPr="00BE5279" w:rsidRDefault="004E03FC" w:rsidP="00EB6074">
      <w:pPr>
        <w:jc w:val="both"/>
        <w:rPr>
          <w:rFonts w:cstheme="minorHAnsi"/>
          <w:sz w:val="28"/>
          <w:szCs w:val="24"/>
        </w:rPr>
      </w:pPr>
      <w:r w:rsidRPr="00BE5279">
        <w:rPr>
          <w:rFonts w:cstheme="minorHAnsi"/>
          <w:sz w:val="28"/>
          <w:szCs w:val="24"/>
        </w:rPr>
        <w:t xml:space="preserve">Por conta disso, Fowler diz: </w:t>
      </w:r>
      <w:r w:rsidRPr="00BE5279">
        <w:rPr>
          <w:rFonts w:cstheme="minorHAnsi"/>
          <w:i/>
          <w:sz w:val="28"/>
          <w:szCs w:val="24"/>
        </w:rPr>
        <w:t>“Somente por esse motivo, recomendo veementemente que os projetos não utilizem uma estratégia em cascata pura. Você deve usar pelo menos a entrega por etapas, se não usar uma técnica iterativa mais pura.”</w:t>
      </w:r>
    </w:p>
    <w:p w:rsidR="001433FD" w:rsidRPr="00BE5279" w:rsidRDefault="00FC7AE6" w:rsidP="00EB6074">
      <w:pPr>
        <w:ind w:firstLine="708"/>
        <w:jc w:val="both"/>
        <w:rPr>
          <w:rFonts w:cstheme="minorHAnsi"/>
          <w:sz w:val="28"/>
          <w:szCs w:val="24"/>
        </w:rPr>
      </w:pPr>
      <w:r w:rsidRPr="00BE5279">
        <w:rPr>
          <w:rFonts w:cstheme="minorHAnsi"/>
          <w:sz w:val="28"/>
          <w:szCs w:val="24"/>
        </w:rPr>
        <w:t>Uma estratégia eficiente para o lançamento de um projeto é a utilização do estilo iterado com prazos fixos de entregas, onde caso não seja possível a entrega completa, que se retire algumas funcionalidades, porém não se altere o tempo de entrega.</w:t>
      </w:r>
    </w:p>
    <w:p w:rsidR="00937ED3" w:rsidRPr="00BE5279" w:rsidRDefault="00C55B13" w:rsidP="00EB6074">
      <w:pPr>
        <w:ind w:firstLine="708"/>
        <w:jc w:val="both"/>
        <w:rPr>
          <w:rStyle w:val="item"/>
          <w:rFonts w:cstheme="minorHAnsi"/>
          <w:sz w:val="28"/>
          <w:szCs w:val="24"/>
        </w:rPr>
      </w:pPr>
      <w:r w:rsidRPr="00BE5279">
        <w:rPr>
          <w:rStyle w:val="item"/>
          <w:rFonts w:cstheme="minorHAnsi"/>
          <w:bCs/>
          <w:sz w:val="28"/>
          <w:szCs w:val="24"/>
        </w:rPr>
        <w:lastRenderedPageBreak/>
        <w:t>Testes de regressão automatizados</w:t>
      </w:r>
      <w:r w:rsidRPr="00BE5279">
        <w:rPr>
          <w:rStyle w:val="item"/>
          <w:rFonts w:cstheme="minorHAnsi"/>
          <w:sz w:val="28"/>
          <w:szCs w:val="24"/>
        </w:rPr>
        <w:t> ajudam, permitindo que você detecte</w:t>
      </w:r>
      <w:r w:rsidR="00EB6074" w:rsidRPr="00BE5279">
        <w:rPr>
          <w:rStyle w:val="item"/>
          <w:rFonts w:cstheme="minorHAnsi"/>
          <w:sz w:val="28"/>
          <w:szCs w:val="24"/>
        </w:rPr>
        <w:t xml:space="preserve"> r</w:t>
      </w:r>
      <w:r w:rsidRPr="00BE5279">
        <w:rPr>
          <w:rStyle w:val="item"/>
          <w:rFonts w:cstheme="minorHAnsi"/>
          <w:sz w:val="28"/>
          <w:szCs w:val="24"/>
        </w:rPr>
        <w:t>apidamente quaisquer defeitos que possam ter sido introduzidos na alteração de algo.</w:t>
      </w:r>
      <w:r w:rsidR="00EB6074" w:rsidRPr="00BE5279">
        <w:rPr>
          <w:rStyle w:val="item"/>
          <w:rFonts w:cstheme="minorHAnsi"/>
          <w:sz w:val="28"/>
          <w:szCs w:val="24"/>
        </w:rPr>
        <w:t xml:space="preserve"> Já o </w:t>
      </w:r>
      <w:r w:rsidR="007834C4" w:rsidRPr="00BE5279">
        <w:rPr>
          <w:rStyle w:val="item"/>
          <w:rFonts w:cstheme="minorHAnsi"/>
          <w:sz w:val="28"/>
          <w:szCs w:val="24"/>
        </w:rPr>
        <w:t>r</w:t>
      </w:r>
      <w:r w:rsidR="00EB6074" w:rsidRPr="00BE5279">
        <w:rPr>
          <w:rStyle w:val="item"/>
          <w:rFonts w:cstheme="minorHAnsi"/>
          <w:sz w:val="28"/>
          <w:szCs w:val="24"/>
        </w:rPr>
        <w:t>efactoring é uma técnica de alteração de um software pré-existente.</w:t>
      </w:r>
      <w:r w:rsidR="007834C4" w:rsidRPr="00BE5279">
        <w:rPr>
          <w:rStyle w:val="item"/>
          <w:rFonts w:cstheme="minorHAnsi"/>
          <w:sz w:val="28"/>
          <w:szCs w:val="24"/>
        </w:rPr>
        <w:t xml:space="preserve"> </w:t>
      </w:r>
    </w:p>
    <w:p w:rsidR="007834C4" w:rsidRPr="00BE5279" w:rsidRDefault="007834C4" w:rsidP="00EB6074">
      <w:pPr>
        <w:ind w:firstLine="708"/>
        <w:jc w:val="both"/>
        <w:rPr>
          <w:rFonts w:cstheme="minorHAnsi"/>
          <w:sz w:val="28"/>
          <w:szCs w:val="24"/>
        </w:rPr>
      </w:pPr>
      <w:r w:rsidRPr="00BE5279">
        <w:rPr>
          <w:rStyle w:val="item"/>
          <w:rFonts w:cstheme="minorHAnsi"/>
          <w:sz w:val="28"/>
          <w:szCs w:val="24"/>
        </w:rPr>
        <w:t>Planejamento Preditivo e Adaptativo, a</w:t>
      </w:r>
      <w:r w:rsidRPr="00BE5279">
        <w:rPr>
          <w:rFonts w:cstheme="minorHAnsi"/>
          <w:sz w:val="28"/>
          <w:szCs w:val="24"/>
        </w:rPr>
        <w:t xml:space="preserve"> estratégia preditiva procura fazer o trabalho antecipadamente no projeto, a fim de gerar um maior entendimento do que precisa ser feito posteriormente.</w:t>
      </w:r>
      <w:r w:rsidR="00EB2311" w:rsidRPr="00BE5279">
        <w:rPr>
          <w:rFonts w:cstheme="minorHAnsi"/>
          <w:sz w:val="28"/>
          <w:szCs w:val="24"/>
        </w:rPr>
        <w:t xml:space="preserve"> Já a adaptativa como o próprio nome sugere, condiz com a maneira de tratar os problemas conforme eles vão surgindo.</w:t>
      </w:r>
    </w:p>
    <w:p w:rsidR="00034BC9" w:rsidRPr="00BE5279" w:rsidRDefault="00034BC9" w:rsidP="00EB6074">
      <w:pPr>
        <w:ind w:firstLine="708"/>
        <w:jc w:val="both"/>
        <w:rPr>
          <w:rFonts w:cstheme="minorHAnsi"/>
          <w:sz w:val="28"/>
          <w:szCs w:val="24"/>
        </w:rPr>
      </w:pPr>
      <w:r w:rsidRPr="00BE5279">
        <w:rPr>
          <w:rFonts w:cstheme="minorHAnsi"/>
          <w:sz w:val="28"/>
          <w:szCs w:val="24"/>
        </w:rPr>
        <w:t>Os Casos de Uso são uma técnica para representar as funcional</w:t>
      </w:r>
      <w:r w:rsidR="00DB4516" w:rsidRPr="00BE5279">
        <w:rPr>
          <w:rFonts w:cstheme="minorHAnsi"/>
          <w:sz w:val="28"/>
          <w:szCs w:val="24"/>
        </w:rPr>
        <w:t>idades do software através de textos ou diagramas para facilitar o entendimento do mesmo. Os casos de uso são frequentemente utilizados para auxiliar no desenvolvimento do software tendo em vista que através deles é possível representar o desejo do cliente de uma maneira simples e prática.</w:t>
      </w:r>
    </w:p>
    <w:p w:rsidR="00DB4516" w:rsidRPr="00BE5279" w:rsidRDefault="009F1D23" w:rsidP="00EB6074">
      <w:pPr>
        <w:ind w:firstLine="708"/>
        <w:jc w:val="both"/>
        <w:rPr>
          <w:rFonts w:cstheme="minorHAnsi"/>
          <w:sz w:val="28"/>
          <w:szCs w:val="24"/>
        </w:rPr>
      </w:pPr>
      <w:r w:rsidRPr="00BE5279">
        <w:rPr>
          <w:rFonts w:cstheme="minorHAnsi"/>
          <w:sz w:val="28"/>
          <w:szCs w:val="24"/>
        </w:rPr>
        <w:t>Deste modo podemos definir quais serão as interações dos usuários (atores) com o sistema. Se o sistema for criado para trabalhar em conjunto com outra máquina, essa, pode ser considerada um ator também.</w:t>
      </w:r>
    </w:p>
    <w:p w:rsidR="009F1D23" w:rsidRPr="00BE5279" w:rsidRDefault="009F1D23" w:rsidP="00EB6074">
      <w:pPr>
        <w:ind w:firstLine="708"/>
        <w:jc w:val="both"/>
        <w:rPr>
          <w:rFonts w:cstheme="minorHAnsi"/>
          <w:sz w:val="28"/>
          <w:szCs w:val="24"/>
        </w:rPr>
      </w:pPr>
      <w:r w:rsidRPr="00BE5279">
        <w:rPr>
          <w:rFonts w:cstheme="minorHAnsi"/>
          <w:sz w:val="28"/>
          <w:szCs w:val="24"/>
        </w:rPr>
        <w:t xml:space="preserve">Na descrição dos casos de uso via texto, cada passo é um caso de uso da interação entre um ator e o sistema. Exemplo: </w:t>
      </w:r>
      <w:r w:rsidRPr="00BE5279">
        <w:rPr>
          <w:rFonts w:cstheme="minorHAnsi"/>
          <w:sz w:val="28"/>
          <w:szCs w:val="24"/>
        </w:rPr>
        <w:drawing>
          <wp:inline distT="0" distB="0" distL="0" distR="0" wp14:anchorId="6FD29813" wp14:editId="7D210257">
            <wp:extent cx="5400040" cy="32658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65805"/>
                    </a:xfrm>
                    <a:prstGeom prst="rect">
                      <a:avLst/>
                    </a:prstGeom>
                  </pic:spPr>
                </pic:pic>
              </a:graphicData>
            </a:graphic>
          </wp:inline>
        </w:drawing>
      </w:r>
    </w:p>
    <w:p w:rsidR="009F1D23" w:rsidRPr="00BE5279" w:rsidRDefault="00FC7165" w:rsidP="00EB6074">
      <w:pPr>
        <w:ind w:firstLine="708"/>
        <w:jc w:val="both"/>
        <w:rPr>
          <w:rFonts w:cstheme="minorHAnsi"/>
          <w:sz w:val="28"/>
          <w:szCs w:val="24"/>
        </w:rPr>
      </w:pPr>
      <w:r w:rsidRPr="00BE5279">
        <w:rPr>
          <w:rFonts w:cstheme="minorHAnsi"/>
          <w:sz w:val="28"/>
          <w:szCs w:val="24"/>
        </w:rPr>
        <w:lastRenderedPageBreak/>
        <w:t xml:space="preserve">Já no diagrama de casos de uso, a representação dos atores é feita por bonecos-palito e os casos de uso são inseridos em elipses. Exemplo: </w:t>
      </w:r>
      <w:r w:rsidRPr="00BE5279">
        <w:rPr>
          <w:rFonts w:cstheme="minorHAnsi"/>
          <w:sz w:val="28"/>
          <w:szCs w:val="24"/>
        </w:rPr>
        <w:drawing>
          <wp:inline distT="0" distB="0" distL="0" distR="0" wp14:anchorId="7663C41B" wp14:editId="6C672D6D">
            <wp:extent cx="5400040" cy="34518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51860"/>
                    </a:xfrm>
                    <a:prstGeom prst="rect">
                      <a:avLst/>
                    </a:prstGeom>
                  </pic:spPr>
                </pic:pic>
              </a:graphicData>
            </a:graphic>
          </wp:inline>
        </w:drawing>
      </w:r>
    </w:p>
    <w:p w:rsidR="00FC7165" w:rsidRPr="00BE5279" w:rsidRDefault="00FC7165" w:rsidP="00EB6074">
      <w:pPr>
        <w:ind w:firstLine="708"/>
        <w:jc w:val="both"/>
        <w:rPr>
          <w:rFonts w:cstheme="minorHAnsi"/>
          <w:sz w:val="28"/>
          <w:szCs w:val="28"/>
        </w:rPr>
      </w:pPr>
      <w:r w:rsidRPr="00BE5279">
        <w:rPr>
          <w:rFonts w:cstheme="minorHAnsi"/>
          <w:sz w:val="28"/>
          <w:szCs w:val="28"/>
        </w:rPr>
        <w:t xml:space="preserve">Devido à sua grande abstração, os casos de uso normalmente são dividos em duas partes, sendo uma o </w:t>
      </w:r>
      <w:r w:rsidRPr="00BE5279">
        <w:rPr>
          <w:rFonts w:cstheme="minorHAnsi"/>
          <w:bCs/>
          <w:sz w:val="28"/>
          <w:szCs w:val="28"/>
        </w:rPr>
        <w:t>caso de uso de sistema</w:t>
      </w:r>
      <w:r w:rsidRPr="00BE5279">
        <w:rPr>
          <w:rFonts w:cstheme="minorHAnsi"/>
          <w:bCs/>
          <w:sz w:val="28"/>
          <w:szCs w:val="28"/>
        </w:rPr>
        <w:t xml:space="preserve"> que</w:t>
      </w:r>
      <w:r w:rsidRPr="00BE5279">
        <w:rPr>
          <w:rFonts w:cstheme="minorHAnsi"/>
          <w:sz w:val="28"/>
          <w:szCs w:val="28"/>
        </w:rPr>
        <w:t> é uma interação com o </w:t>
      </w:r>
      <w:r w:rsidRPr="00BE5279">
        <w:rPr>
          <w:rFonts w:cstheme="minorHAnsi"/>
          <w:i/>
          <w:iCs/>
          <w:sz w:val="28"/>
          <w:szCs w:val="28"/>
        </w:rPr>
        <w:t>software</w:t>
      </w:r>
      <w:r w:rsidRPr="00BE5279">
        <w:rPr>
          <w:rFonts w:cstheme="minorHAnsi"/>
          <w:sz w:val="28"/>
          <w:szCs w:val="28"/>
        </w:rPr>
        <w:t>, enquanto um </w:t>
      </w:r>
      <w:r w:rsidRPr="00BE5279">
        <w:rPr>
          <w:rFonts w:cstheme="minorHAnsi"/>
          <w:bCs/>
          <w:sz w:val="28"/>
          <w:szCs w:val="28"/>
        </w:rPr>
        <w:t>caso de uso de negócio</w:t>
      </w:r>
      <w:r w:rsidRPr="00BE5279">
        <w:rPr>
          <w:rFonts w:cstheme="minorHAnsi"/>
          <w:sz w:val="28"/>
          <w:szCs w:val="28"/>
        </w:rPr>
        <w:t> examina como a aplicação responde ao cliente ou a um evento.</w:t>
      </w:r>
    </w:p>
    <w:p w:rsidR="00FC7165" w:rsidRPr="00BE5279" w:rsidRDefault="00FC7165" w:rsidP="00EB6074">
      <w:pPr>
        <w:ind w:firstLine="708"/>
        <w:jc w:val="both"/>
        <w:rPr>
          <w:rFonts w:cstheme="minorHAnsi"/>
          <w:sz w:val="28"/>
          <w:szCs w:val="28"/>
        </w:rPr>
      </w:pPr>
      <w:r w:rsidRPr="00BE5279">
        <w:rPr>
          <w:rFonts w:cstheme="minorHAnsi"/>
          <w:sz w:val="28"/>
          <w:szCs w:val="28"/>
        </w:rPr>
        <w:t xml:space="preserve">As funcionalidades podem ser explicitadas de maneira mais prática utilizando-se de “histórias” que narram como será uma interação do usuário com o sistema, para que o desenvolvedor possa prever as situações que o sistemas poderá ser submetido. </w:t>
      </w:r>
    </w:p>
    <w:p w:rsidR="00EB2311" w:rsidRPr="00BE5279" w:rsidRDefault="00EB2311" w:rsidP="00EB6074">
      <w:pPr>
        <w:ind w:firstLine="708"/>
        <w:jc w:val="both"/>
        <w:rPr>
          <w:rFonts w:cstheme="minorHAnsi"/>
          <w:sz w:val="28"/>
          <w:szCs w:val="24"/>
        </w:rPr>
      </w:pPr>
      <w:bookmarkStart w:id="0" w:name="_GoBack"/>
      <w:bookmarkEnd w:id="0"/>
    </w:p>
    <w:sectPr w:rsidR="00EB2311" w:rsidRPr="00BE5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7D"/>
    <w:rsid w:val="00034BC9"/>
    <w:rsid w:val="001433FD"/>
    <w:rsid w:val="0032145D"/>
    <w:rsid w:val="003B147D"/>
    <w:rsid w:val="004E03FC"/>
    <w:rsid w:val="00534A51"/>
    <w:rsid w:val="00567E96"/>
    <w:rsid w:val="007834C4"/>
    <w:rsid w:val="00937ED3"/>
    <w:rsid w:val="00963A3B"/>
    <w:rsid w:val="009F1D23"/>
    <w:rsid w:val="00A06FE9"/>
    <w:rsid w:val="00AE0E5A"/>
    <w:rsid w:val="00BE5279"/>
    <w:rsid w:val="00C55B13"/>
    <w:rsid w:val="00DB4516"/>
    <w:rsid w:val="00DC7CEE"/>
    <w:rsid w:val="00E51A75"/>
    <w:rsid w:val="00EB2311"/>
    <w:rsid w:val="00EB6074"/>
    <w:rsid w:val="00EF59DD"/>
    <w:rsid w:val="00FC7165"/>
    <w:rsid w:val="00FC7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52A98-38AA-4728-9763-92C3A2A1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A3B"/>
  </w:style>
  <w:style w:type="paragraph" w:styleId="Ttulo2">
    <w:name w:val="heading 2"/>
    <w:basedOn w:val="Normal"/>
    <w:link w:val="Ttulo2Char"/>
    <w:uiPriority w:val="9"/>
    <w:qFormat/>
    <w:rsid w:val="00AE0E5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E0E5A"/>
    <w:rPr>
      <w:rFonts w:ascii="Times New Roman" w:eastAsia="Times New Roman" w:hAnsi="Times New Roman" w:cs="Times New Roman"/>
      <w:b/>
      <w:bCs/>
      <w:sz w:val="36"/>
      <w:szCs w:val="36"/>
      <w:lang w:eastAsia="pt-BR"/>
    </w:rPr>
  </w:style>
  <w:style w:type="character" w:customStyle="1" w:styleId="item">
    <w:name w:val="item"/>
    <w:basedOn w:val="Fontepargpadro"/>
    <w:rsid w:val="00C55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87016">
      <w:bodyDiv w:val="1"/>
      <w:marLeft w:val="0"/>
      <w:marRight w:val="0"/>
      <w:marTop w:val="0"/>
      <w:marBottom w:val="0"/>
      <w:divBdr>
        <w:top w:val="none" w:sz="0" w:space="0" w:color="auto"/>
        <w:left w:val="none" w:sz="0" w:space="0" w:color="auto"/>
        <w:bottom w:val="none" w:sz="0" w:space="0" w:color="auto"/>
        <w:right w:val="none" w:sz="0" w:space="0" w:color="auto"/>
      </w:divBdr>
    </w:div>
    <w:div w:id="1996302012">
      <w:bodyDiv w:val="1"/>
      <w:marLeft w:val="0"/>
      <w:marRight w:val="0"/>
      <w:marTop w:val="0"/>
      <w:marBottom w:val="0"/>
      <w:divBdr>
        <w:top w:val="none" w:sz="0" w:space="0" w:color="auto"/>
        <w:left w:val="none" w:sz="0" w:space="0" w:color="auto"/>
        <w:bottom w:val="none" w:sz="0" w:space="0" w:color="auto"/>
        <w:right w:val="none" w:sz="0" w:space="0" w:color="auto"/>
      </w:divBdr>
    </w:div>
    <w:div w:id="20020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556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Neto</dc:creator>
  <cp:keywords/>
  <dc:description/>
  <cp:lastModifiedBy>Reginaldo Neto</cp:lastModifiedBy>
  <cp:revision>28</cp:revision>
  <cp:lastPrinted>2021-11-08T23:21:00Z</cp:lastPrinted>
  <dcterms:created xsi:type="dcterms:W3CDTF">2021-10-26T01:30:00Z</dcterms:created>
  <dcterms:modified xsi:type="dcterms:W3CDTF">2021-11-08T23:21:00Z</dcterms:modified>
</cp:coreProperties>
</file>