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2C" w:rsidRDefault="00864A11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REGINALDO GREGÓRIO DE SOUZA NETO</w:t>
      </w:r>
    </w:p>
    <w:p w:rsidR="0057072C" w:rsidRDefault="00864A11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RA: 2252813</w:t>
      </w:r>
    </w:p>
    <w:p w:rsidR="0057072C" w:rsidRDefault="00864A11">
      <w:pPr>
        <w:pStyle w:val="Standard"/>
        <w:autoSpaceDE w:val="0"/>
        <w:jc w:val="both"/>
      </w:pPr>
      <w:r>
        <w:rPr>
          <w:rFonts w:ascii="Courier New" w:eastAsia="UWDOLM+Minion-Regular" w:hAnsi="Courier New" w:cs="UWDOLM+Minion-Regular"/>
          <w:b/>
          <w:bCs/>
        </w:rPr>
        <w:t>Livro Organização e projeto de computadores: a interface hardware/software. 4 Edição.</w:t>
      </w:r>
    </w:p>
    <w:p w:rsidR="0057072C" w:rsidRDefault="0057072C">
      <w:pPr>
        <w:pStyle w:val="Standard"/>
        <w:autoSpaceDE w:val="0"/>
        <w:jc w:val="both"/>
      </w:pPr>
    </w:p>
    <w:p w:rsidR="0057072C" w:rsidRDefault="00864A11">
      <w:pPr>
        <w:pStyle w:val="Standard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PATTERSON, David A.; HENNESSY, John L. Organização e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Projeto de Computadores: A Interface Hardware/Software. 4 ed. Rio de Janeiro: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Elsevier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, 2014.</w:t>
      </w:r>
    </w:p>
    <w:p w:rsidR="0057072C" w:rsidRDefault="0057072C">
      <w:pPr>
        <w:pStyle w:val="Standard"/>
      </w:pPr>
    </w:p>
    <w:p w:rsidR="0057072C" w:rsidRDefault="00864A11">
      <w:pPr>
        <w:pStyle w:val="Standard"/>
        <w:rPr>
          <w:b/>
          <w:bCs/>
        </w:rPr>
      </w:pPr>
      <w:r>
        <w:rPr>
          <w:b/>
          <w:bCs/>
        </w:rPr>
        <w:t>Capítulo 4: O Processador (4.4)</w:t>
      </w:r>
    </w:p>
    <w:p w:rsidR="0057072C" w:rsidRDefault="00864A11">
      <w:pPr>
        <w:pStyle w:val="Standard"/>
        <w:rPr>
          <w:b/>
          <w:bCs/>
        </w:rPr>
      </w:pPr>
      <w:r>
        <w:rPr>
          <w:b/>
          <w:bCs/>
        </w:rPr>
        <w:t>Apêndice D – Mapeando o Controle no Hardware (D.1 e D.2)</w:t>
      </w:r>
    </w:p>
    <w:p w:rsidR="0057072C" w:rsidRDefault="0057072C">
      <w:pPr>
        <w:pStyle w:val="Standard"/>
      </w:pPr>
    </w:p>
    <w:p w:rsidR="0057072C" w:rsidRDefault="00864A11">
      <w:pPr>
        <w:pStyle w:val="Standard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Exercício 4.9</w:t>
      </w:r>
    </w:p>
    <w:p w:rsidR="0057072C" w:rsidRDefault="00864A11">
      <w:pPr>
        <w:pStyle w:val="Standard"/>
        <w:jc w:val="both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Neste exercício, examinamos a operação do caminho de dad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os de ciclo único para determinada instrução. Os problemas neste exercício referem-se à seguinte instrução MIPS:</w:t>
      </w:r>
    </w:p>
    <w:p w:rsidR="0057072C" w:rsidRDefault="0057072C">
      <w:pPr>
        <w:pStyle w:val="Standard"/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8675"/>
      </w:tblGrid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57072C">
            <w:pPr>
              <w:pStyle w:val="TableContents"/>
            </w:pPr>
          </w:p>
        </w:tc>
        <w:tc>
          <w:tcPr>
            <w:tcW w:w="8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Instrução</w:t>
            </w:r>
          </w:p>
        </w:tc>
      </w:tr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8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</w:pPr>
            <w:r>
              <w:t>SW R4, -100(R16)</w:t>
            </w:r>
          </w:p>
        </w:tc>
      </w:tr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8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</w:pPr>
            <w:r>
              <w:t>SLT R</w:t>
            </w:r>
            <w:proofErr w:type="gramStart"/>
            <w:r>
              <w:t>1,R</w:t>
            </w:r>
            <w:proofErr w:type="gramEnd"/>
            <w:r>
              <w:t>2,R3</w:t>
            </w:r>
          </w:p>
        </w:tc>
      </w:tr>
    </w:tbl>
    <w:p w:rsidR="0057072C" w:rsidRDefault="0057072C">
      <w:pPr>
        <w:pStyle w:val="Standard"/>
      </w:pPr>
    </w:p>
    <w:p w:rsidR="0057072C" w:rsidRDefault="00864A11">
      <w:pPr>
        <w:pStyle w:val="Standard"/>
        <w:jc w:val="both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4.9.1  [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10] &lt;4.4&gt; Qual é o valor da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word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de instrução?</w:t>
      </w:r>
    </w:p>
    <w:tbl>
      <w:tblPr>
        <w:tblW w:w="964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"/>
        <w:gridCol w:w="4465"/>
        <w:gridCol w:w="4675"/>
      </w:tblGrid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both"/>
            </w:pP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BINÁRIO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F75C6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HEXADECIMAL</w:t>
            </w:r>
          </w:p>
        </w:tc>
      </w:tr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both"/>
              <w:rPr>
                <w:b/>
                <w:bCs/>
              </w:rPr>
            </w:pPr>
            <w:r w:rsidRPr="00F75C6D">
              <w:rPr>
                <w:b/>
                <w:bCs/>
              </w:rPr>
              <w:t>a.</w:t>
            </w:r>
          </w:p>
        </w:tc>
        <w:tc>
          <w:tcPr>
            <w:tcW w:w="4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center"/>
            </w:pPr>
            <w:r>
              <w:t>101011 10000 00100 1111111110011100</w:t>
            </w:r>
          </w:p>
        </w:tc>
        <w:tc>
          <w:tcPr>
            <w:tcW w:w="4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F75C6D">
            <w:pPr>
              <w:pStyle w:val="Standard"/>
              <w:jc w:val="center"/>
            </w:pPr>
            <w:r>
              <w:t>AE04FF9C</w:t>
            </w:r>
          </w:p>
        </w:tc>
      </w:tr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5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both"/>
              <w:rPr>
                <w:b/>
                <w:bCs/>
              </w:rPr>
            </w:pPr>
            <w:r w:rsidRPr="00F75C6D">
              <w:rPr>
                <w:b/>
                <w:bCs/>
              </w:rPr>
              <w:t>b.</w:t>
            </w:r>
          </w:p>
        </w:tc>
        <w:tc>
          <w:tcPr>
            <w:tcW w:w="4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F75C6D">
            <w:pPr>
              <w:pStyle w:val="Standard"/>
              <w:jc w:val="center"/>
            </w:pPr>
            <w:r>
              <w:t>000000 00010 00011 00001 00000 101010</w:t>
            </w:r>
          </w:p>
        </w:tc>
        <w:tc>
          <w:tcPr>
            <w:tcW w:w="4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F75C6D">
            <w:pPr>
              <w:pStyle w:val="Standard"/>
              <w:jc w:val="center"/>
            </w:pPr>
            <w:r>
              <w:t>0043082A</w:t>
            </w:r>
          </w:p>
        </w:tc>
      </w:tr>
    </w:tbl>
    <w:p w:rsidR="00F75C6D" w:rsidRDefault="00F75C6D">
      <w:pPr>
        <w:pStyle w:val="Standard"/>
        <w:jc w:val="both"/>
      </w:pPr>
    </w:p>
    <w:p w:rsidR="0057072C" w:rsidRDefault="0057072C">
      <w:pPr>
        <w:pStyle w:val="Standard"/>
        <w:jc w:val="both"/>
      </w:pPr>
    </w:p>
    <w:p w:rsidR="0057072C" w:rsidRDefault="00864A11">
      <w:pPr>
        <w:pStyle w:val="Standard"/>
        <w:jc w:val="both"/>
      </w:pP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4.9.2  [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10] &lt;4.4&gt;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Qual é o número de registrador fornecido à entrada “Ler registrador 1” do arquivo de registradores? Esse registro é realmente lido? E “Ler registrador 2”?</w:t>
      </w:r>
    </w:p>
    <w:tbl>
      <w:tblPr>
        <w:tblW w:w="9589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1"/>
        <w:gridCol w:w="2159"/>
        <w:gridCol w:w="2253"/>
        <w:gridCol w:w="2253"/>
        <w:gridCol w:w="2253"/>
      </w:tblGrid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A01A0C">
            <w:pPr>
              <w:pStyle w:val="Standard"/>
              <w:jc w:val="both"/>
            </w:pP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A01A0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Registrador 1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A01A0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Foi lido?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F75C6D" w:rsidP="00A01A0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Registrador 2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F75C6D" w:rsidP="00A01A0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Foi </w:t>
            </w:r>
            <w:r w:rsidR="00921675">
              <w:rPr>
                <w:b/>
                <w:bCs/>
              </w:rPr>
              <w:t>lido?</w:t>
            </w:r>
          </w:p>
        </w:tc>
      </w:tr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A01A0C">
            <w:pPr>
              <w:pStyle w:val="Standard"/>
              <w:jc w:val="both"/>
              <w:rPr>
                <w:b/>
                <w:bCs/>
              </w:rPr>
            </w:pPr>
            <w:r w:rsidRPr="00F75C6D">
              <w:rPr>
                <w:b/>
                <w:bCs/>
              </w:rPr>
              <w:t>a.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921675" w:rsidRDefault="00921675" w:rsidP="00921675">
            <w:pPr>
              <w:pStyle w:val="Standard"/>
              <w:jc w:val="center"/>
            </w:pPr>
            <w:r>
              <w:t>16 (10000</w:t>
            </w:r>
            <w:r>
              <w:rPr>
                <w:sz w:val="18"/>
              </w:rPr>
              <w:t>b</w:t>
            </w:r>
            <w:r>
              <w:t>)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F75C6D">
            <w:pPr>
              <w:pStyle w:val="Standard"/>
              <w:jc w:val="center"/>
            </w:pPr>
            <w:r>
              <w:t>Sim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921675" w:rsidP="00A01A0C">
            <w:pPr>
              <w:pStyle w:val="Standard"/>
              <w:jc w:val="center"/>
            </w:pPr>
            <w:r>
              <w:t>4 (001</w:t>
            </w:r>
            <w:r>
              <w:t>00</w:t>
            </w:r>
            <w:r>
              <w:rPr>
                <w:sz w:val="18"/>
              </w:rPr>
              <w:t>b</w:t>
            </w:r>
            <w:r>
              <w:t>)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F75C6D" w:rsidP="00A01A0C">
            <w:pPr>
              <w:pStyle w:val="Standard"/>
              <w:jc w:val="center"/>
            </w:pPr>
            <w:r>
              <w:t>Sim</w:t>
            </w:r>
          </w:p>
        </w:tc>
      </w:tr>
      <w:tr w:rsidR="00F75C6D" w:rsidRPr="00F75C6D" w:rsidTr="00F75C6D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6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F75C6D" w:rsidP="00A01A0C">
            <w:pPr>
              <w:pStyle w:val="Standard"/>
              <w:jc w:val="both"/>
              <w:rPr>
                <w:b/>
                <w:bCs/>
              </w:rPr>
            </w:pPr>
            <w:r w:rsidRPr="00F75C6D">
              <w:rPr>
                <w:b/>
                <w:bCs/>
              </w:rPr>
              <w:t>b.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5C6D" w:rsidRPr="00F75C6D" w:rsidRDefault="00921675" w:rsidP="00921675">
            <w:pPr>
              <w:pStyle w:val="Standard"/>
              <w:jc w:val="center"/>
            </w:pPr>
            <w:r>
              <w:t>2 (0</w:t>
            </w:r>
            <w:r>
              <w:t>00</w:t>
            </w:r>
            <w:r>
              <w:t>1</w:t>
            </w:r>
            <w:r>
              <w:t>0</w:t>
            </w:r>
            <w:r>
              <w:rPr>
                <w:sz w:val="18"/>
              </w:rPr>
              <w:t>b</w:t>
            </w:r>
            <w:r>
              <w:t>)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Pr="00F75C6D" w:rsidRDefault="00F75C6D" w:rsidP="00A01A0C">
            <w:pPr>
              <w:pStyle w:val="Standard"/>
              <w:jc w:val="center"/>
            </w:pPr>
            <w:r>
              <w:t>Sim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921675" w:rsidP="00921675">
            <w:pPr>
              <w:pStyle w:val="Standard"/>
              <w:jc w:val="center"/>
            </w:pPr>
            <w:r>
              <w:t>3 (0</w:t>
            </w:r>
            <w:r>
              <w:t>00</w:t>
            </w:r>
            <w:r>
              <w:t>11</w:t>
            </w:r>
            <w:r>
              <w:rPr>
                <w:sz w:val="18"/>
              </w:rPr>
              <w:t>b</w:t>
            </w:r>
            <w:r>
              <w:t>)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C6D" w:rsidRDefault="00F75C6D" w:rsidP="00A01A0C">
            <w:pPr>
              <w:pStyle w:val="Standard"/>
              <w:jc w:val="center"/>
            </w:pPr>
            <w:r>
              <w:t>Sim</w:t>
            </w:r>
          </w:p>
        </w:tc>
      </w:tr>
    </w:tbl>
    <w:p w:rsidR="0057072C" w:rsidRDefault="0057072C">
      <w:pPr>
        <w:pStyle w:val="Standard"/>
        <w:jc w:val="both"/>
      </w:pPr>
    </w:p>
    <w:p w:rsidR="0057072C" w:rsidRDefault="00864A11">
      <w:pPr>
        <w:pStyle w:val="Standard"/>
        <w:jc w:val="both"/>
      </w:pP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4.9.3  [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10] &lt;4.4&gt; Qual é o número de registrador fornecido à entrada “Escrever registrador” do arqu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ivo de registradores? Esse registro é realmente escrito?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3857"/>
        <w:gridCol w:w="4818"/>
      </w:tblGrid>
      <w:tr w:rsidR="006707C9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</w:pP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Escreve registrador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Realmente foi escrito?</w:t>
            </w:r>
          </w:p>
        </w:tc>
      </w:tr>
      <w:tr w:rsidR="006707C9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</w:pPr>
            <w:r>
              <w:t>4 (00010</w:t>
            </w:r>
            <w:r>
              <w:rPr>
                <w:sz w:val="18"/>
              </w:rPr>
              <w:t xml:space="preserve">b) </w:t>
            </w:r>
            <w:proofErr w:type="gramStart"/>
            <w:r>
              <w:rPr>
                <w:sz w:val="18"/>
              </w:rPr>
              <w:t xml:space="preserve">ou  </w:t>
            </w:r>
            <w:r>
              <w:t>31</w:t>
            </w:r>
            <w:proofErr w:type="gramEnd"/>
            <w:r>
              <w:t xml:space="preserve"> (11111</w:t>
            </w:r>
            <w:r>
              <w:rPr>
                <w:sz w:val="18"/>
              </w:rPr>
              <w:t>b)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</w:pPr>
            <w:r>
              <w:t>Não</w:t>
            </w:r>
          </w:p>
        </w:tc>
      </w:tr>
      <w:tr w:rsidR="006707C9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</w:pPr>
            <w:r>
              <w:t>1 (00001</w:t>
            </w:r>
            <w:r>
              <w:rPr>
                <w:sz w:val="18"/>
              </w:rPr>
              <w:t>b)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7C9" w:rsidRDefault="006707C9" w:rsidP="00A01A0C">
            <w:pPr>
              <w:pStyle w:val="TableContents"/>
              <w:jc w:val="center"/>
            </w:pPr>
            <w:r>
              <w:t>Sim</w:t>
            </w:r>
          </w:p>
        </w:tc>
      </w:tr>
    </w:tbl>
    <w:p w:rsidR="0057072C" w:rsidRDefault="0057072C">
      <w:pPr>
        <w:pStyle w:val="Standard"/>
        <w:jc w:val="both"/>
      </w:pPr>
    </w:p>
    <w:p w:rsidR="0057072C" w:rsidRDefault="00864A11">
      <w:pPr>
        <w:pStyle w:val="Standard"/>
        <w:jc w:val="both"/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Diferentes instruções exigem que diferentes sinais de controle sejam ativados no caminho de dados. Os problemas restantes neste exercício referem-se aos dois sinais de controle a seguir, da Figura 4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.24:</w:t>
      </w:r>
    </w:p>
    <w:p w:rsidR="0057072C" w:rsidRDefault="0057072C">
      <w:pPr>
        <w:pStyle w:val="Standard"/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3857"/>
        <w:gridCol w:w="4818"/>
      </w:tblGrid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57072C">
            <w:pPr>
              <w:pStyle w:val="TableContents"/>
            </w:pP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Sinal de controle 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Sinal de controle 2</w:t>
            </w:r>
          </w:p>
        </w:tc>
      </w:tr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</w:pPr>
            <w:proofErr w:type="spellStart"/>
            <w:r>
              <w:t>ALUSrc</w:t>
            </w:r>
            <w:proofErr w:type="spellEnd"/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</w:pPr>
            <w:proofErr w:type="spellStart"/>
            <w:r>
              <w:t>Branch</w:t>
            </w:r>
            <w:proofErr w:type="spellEnd"/>
          </w:p>
        </w:tc>
      </w:tr>
      <w:tr w:rsidR="0057072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</w:pPr>
            <w:proofErr w:type="spellStart"/>
            <w:r>
              <w:t>Jump</w:t>
            </w:r>
            <w:proofErr w:type="spellEnd"/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72C" w:rsidRDefault="00864A11">
            <w:pPr>
              <w:pStyle w:val="TableContents"/>
              <w:jc w:val="center"/>
            </w:pPr>
            <w:proofErr w:type="spellStart"/>
            <w:r>
              <w:t>RegDst</w:t>
            </w:r>
            <w:proofErr w:type="spellEnd"/>
          </w:p>
        </w:tc>
      </w:tr>
    </w:tbl>
    <w:p w:rsidR="0057072C" w:rsidRDefault="0057072C">
      <w:pPr>
        <w:pStyle w:val="Standard"/>
      </w:pPr>
    </w:p>
    <w:p w:rsidR="004B083A" w:rsidRDefault="004B083A">
      <w:pPr>
        <w:pStyle w:val="Standard"/>
      </w:pPr>
    </w:p>
    <w:p w:rsidR="004B083A" w:rsidRDefault="004B083A">
      <w:pPr>
        <w:pStyle w:val="Standard"/>
      </w:pPr>
    </w:p>
    <w:p w:rsidR="0057072C" w:rsidRDefault="00864A11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lastRenderedPageBreak/>
        <w:t>4.9.4  [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20] &lt;4.4&gt; Qual é o valor desses dois sinais para esta instrução?</w:t>
      </w:r>
    </w:p>
    <w:p w:rsidR="002A58F9" w:rsidRDefault="002A58F9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</w:p>
    <w:p w:rsidR="002A58F9" w:rsidRDefault="002A58F9">
      <w:pPr>
        <w:pStyle w:val="Standard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INSTRUÇÃO A</w:t>
      </w:r>
      <w:r w:rsidR="00E51D00"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- SW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:</w:t>
      </w:r>
      <w:bookmarkStart w:id="0" w:name="_GoBack"/>
      <w:bookmarkEnd w:id="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3857"/>
        <w:gridCol w:w="4818"/>
      </w:tblGrid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Sinal de controle 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Sinal de controle 2</w:t>
            </w:r>
          </w:p>
        </w:tc>
      </w:tr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a.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ALUSrc</w:t>
            </w:r>
            <w:proofErr w:type="spellEnd"/>
            <w:r>
              <w:t>:</w:t>
            </w:r>
            <w:r w:rsidR="00E51D00">
              <w:t xml:space="preserve"> 1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Branch</w:t>
            </w:r>
            <w:proofErr w:type="spellEnd"/>
            <w:r>
              <w:t>:</w:t>
            </w:r>
            <w:r w:rsidR="00E51D00">
              <w:t xml:space="preserve"> 0</w:t>
            </w:r>
          </w:p>
        </w:tc>
      </w:tr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b.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Jump</w:t>
            </w:r>
            <w:proofErr w:type="spellEnd"/>
            <w:r>
              <w:t>:</w:t>
            </w:r>
            <w:r>
              <w:t xml:space="preserve"> </w:t>
            </w:r>
            <w:r w:rsidR="00E51D00">
              <w:t>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RegDst</w:t>
            </w:r>
            <w:proofErr w:type="spellEnd"/>
            <w:r>
              <w:t>:</w:t>
            </w:r>
            <w:r w:rsidR="00E51D00">
              <w:t xml:space="preserve"> X</w:t>
            </w:r>
          </w:p>
        </w:tc>
      </w:tr>
    </w:tbl>
    <w:p w:rsidR="00921675" w:rsidRDefault="00921675">
      <w:pPr>
        <w:pStyle w:val="Standard"/>
      </w:pPr>
    </w:p>
    <w:p w:rsidR="0057072C" w:rsidRDefault="002A58F9">
      <w:pPr>
        <w:pStyle w:val="Standard"/>
      </w:pPr>
      <w:r>
        <w:t>INSTRUÇÃO B</w:t>
      </w:r>
      <w:r w:rsidR="00E51D00">
        <w:t xml:space="preserve"> - SLT</w:t>
      </w:r>
      <w:r>
        <w:t>: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3857"/>
        <w:gridCol w:w="4818"/>
      </w:tblGrid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Sinal de controle 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Sinal de controle 2</w:t>
            </w:r>
          </w:p>
        </w:tc>
      </w:tr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a.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ALUSrc</w:t>
            </w:r>
            <w:proofErr w:type="spellEnd"/>
            <w:r w:rsidR="00E51D00">
              <w:t>: 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Branch</w:t>
            </w:r>
            <w:proofErr w:type="spellEnd"/>
            <w:r w:rsidR="00E51D00">
              <w:t>: 0</w:t>
            </w:r>
          </w:p>
        </w:tc>
      </w:tr>
      <w:tr w:rsidR="002A58F9" w:rsidRPr="004B083A" w:rsidTr="00A01A0C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  <w:rPr>
                <w:b/>
                <w:bCs/>
              </w:rPr>
            </w:pPr>
            <w:r w:rsidRPr="004B083A">
              <w:rPr>
                <w:b/>
                <w:bCs/>
              </w:rPr>
              <w:t>b.</w:t>
            </w:r>
          </w:p>
        </w:tc>
        <w:tc>
          <w:tcPr>
            <w:tcW w:w="3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Jump</w:t>
            </w:r>
            <w:proofErr w:type="spellEnd"/>
            <w:r w:rsidR="00E51D00">
              <w:t>: 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58F9" w:rsidRPr="004B083A" w:rsidRDefault="002A58F9" w:rsidP="00A01A0C">
            <w:pPr>
              <w:pStyle w:val="Standard"/>
            </w:pPr>
            <w:proofErr w:type="spellStart"/>
            <w:r w:rsidRPr="004B083A">
              <w:t>RegDst</w:t>
            </w:r>
            <w:proofErr w:type="spellEnd"/>
            <w:r w:rsidR="00E51D00">
              <w:t>: 1</w:t>
            </w:r>
          </w:p>
        </w:tc>
      </w:tr>
    </w:tbl>
    <w:p w:rsidR="002A58F9" w:rsidRDefault="002A58F9">
      <w:pPr>
        <w:pStyle w:val="Standard"/>
      </w:pPr>
    </w:p>
    <w:p w:rsidR="0057072C" w:rsidRDefault="00864A11">
      <w:pPr>
        <w:pStyle w:val="Standard"/>
        <w:jc w:val="both"/>
      </w:pP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4.9.5  [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20] &lt;4.4&gt;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Para o caminho de dados da Figura 4.24, desenhe o diagrama lógico para a parte da unidade de controle que implementa apenas o primeiro sinal de controle (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ALUSrc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). Considere que só precisamos dar suporte às instruções </w:t>
      </w:r>
      <w:proofErr w:type="gram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LW ,</w:t>
      </w:r>
      <w:proofErr w:type="gram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SW , BEQ , ADD e J (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jump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).</w:t>
      </w:r>
    </w:p>
    <w:p w:rsidR="0057072C" w:rsidRDefault="0057072C">
      <w:pPr>
        <w:pStyle w:val="Standard"/>
        <w:jc w:val="both"/>
      </w:pPr>
    </w:p>
    <w:p w:rsidR="00CC7783" w:rsidRDefault="00CC7783">
      <w:pPr>
        <w:pStyle w:val="Standard"/>
        <w:jc w:val="both"/>
      </w:pPr>
      <w:r>
        <w:t>PRINT no próximo exercício responderá as duas questões.</w:t>
      </w:r>
    </w:p>
    <w:p w:rsidR="00CC7783" w:rsidRDefault="00CC7783">
      <w:pPr>
        <w:pStyle w:val="Standard"/>
        <w:jc w:val="both"/>
      </w:pPr>
    </w:p>
    <w:p w:rsidR="0057072C" w:rsidRDefault="00864A11">
      <w:pPr>
        <w:pStyle w:val="Standard"/>
        <w:jc w:val="both"/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</w:pP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4.9.6</w:t>
      </w:r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[20] &lt;4.4&gt; Repita o Exercício 4.9.5, mas agora implemente esses dois sinais de controle (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ALUSrc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 xml:space="preserve"> e </w:t>
      </w:r>
      <w:proofErr w:type="spellStart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Branch</w:t>
      </w:r>
      <w:proofErr w:type="spellEnd"/>
      <w:r>
        <w:rPr>
          <w:rStyle w:val="StrongEmphasis"/>
          <w:rFonts w:ascii="Times New Roman" w:eastAsia="MS Mincho" w:hAnsi="Times New Roman" w:cs="Arial"/>
          <w:b w:val="0"/>
          <w:bCs w:val="0"/>
          <w:color w:val="000000"/>
          <w:lang w:bidi="ar-SA"/>
        </w:rPr>
        <w:t>).</w:t>
      </w:r>
    </w:p>
    <w:p w:rsidR="00CC7783" w:rsidRDefault="00CC7783">
      <w:pPr>
        <w:pStyle w:val="Standard"/>
        <w:jc w:val="both"/>
      </w:pPr>
      <w:r w:rsidRPr="00CC7783">
        <w:drawing>
          <wp:inline distT="0" distB="0" distL="0" distR="0" wp14:anchorId="3220A4EB" wp14:editId="0FA34C8E">
            <wp:extent cx="6120130" cy="4127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C" w:rsidRDefault="00864A11">
      <w:pPr>
        <w:pStyle w:val="Standard"/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8995" cy="4211278"/>
            <wp:effectExtent l="0" t="0" r="3155" b="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95" cy="4211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7072C" w:rsidRDefault="0057072C">
      <w:pPr>
        <w:pStyle w:val="Standard"/>
      </w:pPr>
    </w:p>
    <w:p w:rsidR="0057072C" w:rsidRDefault="0057072C">
      <w:pPr>
        <w:pStyle w:val="Standard"/>
      </w:pPr>
    </w:p>
    <w:p w:rsidR="0057072C" w:rsidRDefault="0057072C">
      <w:pPr>
        <w:pStyle w:val="Standard"/>
      </w:pPr>
    </w:p>
    <w:p w:rsidR="0057072C" w:rsidRDefault="0057072C">
      <w:pPr>
        <w:pStyle w:val="Standard"/>
      </w:pPr>
    </w:p>
    <w:p w:rsidR="0057072C" w:rsidRDefault="0057072C">
      <w:pPr>
        <w:pStyle w:val="Standard"/>
        <w:jc w:val="both"/>
      </w:pPr>
    </w:p>
    <w:p w:rsidR="0057072C" w:rsidRDefault="0057072C">
      <w:pPr>
        <w:pStyle w:val="Standard"/>
      </w:pPr>
    </w:p>
    <w:p w:rsidR="0057072C" w:rsidRDefault="0057072C">
      <w:pPr>
        <w:pStyle w:val="Standard"/>
      </w:pPr>
    </w:p>
    <w:sectPr w:rsidR="0057072C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11" w:rsidRDefault="00864A11">
      <w:r>
        <w:separator/>
      </w:r>
    </w:p>
  </w:endnote>
  <w:endnote w:type="continuationSeparator" w:id="0">
    <w:p w:rsidR="00864A11" w:rsidRDefault="0086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default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WDOLM+Minion-Regular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D45" w:rsidRDefault="00864A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11" w:rsidRDefault="00864A11">
      <w:r>
        <w:rPr>
          <w:color w:val="000000"/>
        </w:rPr>
        <w:separator/>
      </w:r>
    </w:p>
  </w:footnote>
  <w:footnote w:type="continuationSeparator" w:id="0">
    <w:p w:rsidR="00864A11" w:rsidRDefault="0086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072C"/>
    <w:rsid w:val="002A58F9"/>
    <w:rsid w:val="00471774"/>
    <w:rsid w:val="004B083A"/>
    <w:rsid w:val="0057072C"/>
    <w:rsid w:val="006707C9"/>
    <w:rsid w:val="00864A11"/>
    <w:rsid w:val="00921675"/>
    <w:rsid w:val="00CC7783"/>
    <w:rsid w:val="00E51D00"/>
    <w:rsid w:val="00F35A75"/>
    <w:rsid w:val="00F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67CF7-A273-424B-A83A-6C970307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5C6D"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eastAsia="Liberation Serif"/>
    </w:rPr>
  </w:style>
  <w:style w:type="paragraph" w:styleId="Legenda">
    <w:name w:val="caption"/>
    <w:basedOn w:val="Standard"/>
    <w:pPr>
      <w:suppressLineNumbers/>
      <w:spacing w:before="120" w:after="120"/>
    </w:pPr>
    <w:rPr>
      <w:rFonts w:eastAsia="Liberation Serif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beration Seri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Legenda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Gonçalves</dc:creator>
  <cp:lastModifiedBy>Reginaldo Neto</cp:lastModifiedBy>
  <cp:revision>7</cp:revision>
  <dcterms:created xsi:type="dcterms:W3CDTF">2022-05-24T14:08:00Z</dcterms:created>
  <dcterms:modified xsi:type="dcterms:W3CDTF">2022-05-24T14:42:00Z</dcterms:modified>
</cp:coreProperties>
</file>