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5F" w:rsidRPr="005C1A45" w:rsidRDefault="0052655F" w:rsidP="0052655F">
      <w:pPr>
        <w:pStyle w:val="Ttulo2"/>
        <w:rPr>
          <w:rFonts w:eastAsiaTheme="minorHAnsi"/>
          <w:sz w:val="28"/>
          <w:szCs w:val="28"/>
        </w:rPr>
      </w:pPr>
      <w:bookmarkStart w:id="0" w:name="_Toc73287561"/>
      <w:r w:rsidRPr="005C1A45">
        <w:rPr>
          <w:rFonts w:eastAsiaTheme="minorHAnsi"/>
          <w:sz w:val="28"/>
          <w:szCs w:val="28"/>
        </w:rPr>
        <w:t>Detalhes do produto ou serviço</w:t>
      </w:r>
      <w:bookmarkEnd w:id="0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52655F" w:rsidTr="0052655F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94578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Tenis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Adidas 4D</w:t>
            </w:r>
            <w:r w:rsidR="00BB5C0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B5C0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FwD</w:t>
            </w:r>
            <w:proofErr w:type="spellEnd"/>
          </w:p>
        </w:tc>
      </w:tr>
    </w:tbl>
    <w:p w:rsidR="007E18CC" w:rsidRDefault="007E18CC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52655F" w:rsidTr="0052655F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94578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Adidas</w:t>
            </w:r>
          </w:p>
        </w:tc>
      </w:tr>
      <w:tr w:rsidR="0052655F" w:rsidTr="0052655F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Pr="00945787" w:rsidRDefault="00945787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45787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Duração média de 5 anos</w:t>
            </w:r>
          </w:p>
        </w:tc>
        <w:bookmarkStart w:id="1" w:name="_GoBack"/>
        <w:bookmarkEnd w:id="1"/>
      </w:tr>
      <w:tr w:rsidR="0052655F" w:rsidTr="0052655F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94578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de alta qualidade, designer esportivo, próprio para práticas de exercícios</w:t>
            </w:r>
          </w:p>
        </w:tc>
      </w:tr>
    </w:tbl>
    <w:p w:rsidR="0052655F" w:rsidRDefault="0052655F" w:rsidP="0052655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2655F" w:rsidRPr="005C1A45" w:rsidRDefault="0052655F" w:rsidP="0052655F">
      <w:pPr>
        <w:pStyle w:val="Ttulo2"/>
        <w:numPr>
          <w:ilvl w:val="1"/>
          <w:numId w:val="2"/>
        </w:numPr>
        <w:rPr>
          <w:rFonts w:eastAsiaTheme="minorHAnsi"/>
          <w:sz w:val="28"/>
          <w:szCs w:val="28"/>
        </w:rPr>
      </w:pPr>
      <w:bookmarkStart w:id="2" w:name="_Toc73287562"/>
      <w:r w:rsidRPr="005C1A45">
        <w:rPr>
          <w:rFonts w:eastAsiaTheme="minorHAnsi"/>
          <w:sz w:val="28"/>
          <w:szCs w:val="28"/>
        </w:rPr>
        <w:t>Tabela de Análise</w:t>
      </w:r>
      <w:bookmarkEnd w:id="2"/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52655F" w:rsidTr="0052655F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52655F" w:rsidTr="0052655F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Pr="00BB5C0E" w:rsidRDefault="00BB5C0E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Sua entressola de ponta </w:t>
            </w:r>
            <w:r w:rsidRPr="00BB5C0E">
              <w:rPr>
                <w:rStyle w:val="nfase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adidas 4D</w:t>
            </w:r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 é baseada em 17 anos de dados de corrida e projetada digitalmente para proporcionar conforto a cada passo.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52655F" w:rsidTr="0052655F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Pr="00BB5C0E" w:rsidRDefault="00BB5C0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 Material importado da Indonésia, com o mais Premium dos tecidos.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52655F" w:rsidRDefault="0052655F"/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52655F" w:rsidTr="0052655F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BB5C0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design</w:t>
            </w:r>
            <w:proofErr w:type="gramEnd"/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 futurista com alto desempenho.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52655F" w:rsidTr="0052655F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Pr="00BB5C0E" w:rsidRDefault="00BB5C0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Pr="00BB5C0E">
              <w:rPr>
                <w:rStyle w:val="nfase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Adidas</w:t>
            </w:r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 4DFWD </w:t>
            </w:r>
            <w:proofErr w:type="spellStart"/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running</w:t>
            </w:r>
            <w:proofErr w:type="spellEnd"/>
            <w:r w:rsidRPr="00BB5C0E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52655F" w:rsidTr="0052655F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655F" w:rsidRDefault="0052655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55F" w:rsidRDefault="0052655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2655F" w:rsidRDefault="0052655F" w:rsidP="0052655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2655F" w:rsidRDefault="0052655F"/>
    <w:sectPr w:rsidR="00526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5F"/>
    <w:rsid w:val="0052655F"/>
    <w:rsid w:val="005C1A45"/>
    <w:rsid w:val="007E18CC"/>
    <w:rsid w:val="00945787"/>
    <w:rsid w:val="009D5E0C"/>
    <w:rsid w:val="00B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34FD5-986B-47EF-A637-95EA66FD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5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2655F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2655F"/>
    <w:pPr>
      <w:numPr>
        <w:ilvl w:val="1"/>
        <w:numId w:val="1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55F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2655F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655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B5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2022-09-16T12:27:00Z</dcterms:created>
  <dcterms:modified xsi:type="dcterms:W3CDTF">2022-09-16T12:51:00Z</dcterms:modified>
</cp:coreProperties>
</file>