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F3B" w:rsidRDefault="00897F3B" w:rsidP="00931E54">
      <w:pPr>
        <w:pStyle w:val="NoSpacing"/>
        <w:rPr>
          <w:rStyle w:val="Heading1Char"/>
        </w:rPr>
      </w:pPr>
    </w:p>
    <w:p w:rsidR="00F93A12" w:rsidRDefault="00F93A12" w:rsidP="00931E54">
      <w:pPr>
        <w:pStyle w:val="NoSpacing"/>
        <w:rPr>
          <w:rStyle w:val="Heading1Char"/>
        </w:rPr>
      </w:pPr>
      <w:bookmarkStart w:id="0" w:name="_Toc256681875"/>
      <w:r>
        <w:rPr>
          <w:rStyle w:val="Heading1Char"/>
        </w:rPr>
        <w:t>Paychex Demonstration Website</w:t>
      </w:r>
      <w:bookmarkEnd w:id="0"/>
    </w:p>
    <w:p w:rsidR="00F93A12" w:rsidRDefault="00F93A12" w:rsidP="00931E54">
      <w:pPr>
        <w:pStyle w:val="NoSpacing"/>
        <w:rPr>
          <w:rStyle w:val="Heading1Char"/>
        </w:rPr>
      </w:pPr>
      <w:bookmarkStart w:id="1" w:name="_Toc256681876"/>
      <w:r>
        <w:rPr>
          <w:rStyle w:val="Heading1Char"/>
        </w:rPr>
        <w:t>Project Plan</w:t>
      </w:r>
      <w:bookmarkEnd w:id="1"/>
    </w:p>
    <w:p w:rsidR="00020237" w:rsidRDefault="00E16995" w:rsidP="00931E54">
      <w:pPr>
        <w:pStyle w:val="NoSpacing"/>
        <w:rPr>
          <w:rStyle w:val="Heading1Char"/>
        </w:rPr>
      </w:pPr>
      <w:bookmarkStart w:id="2" w:name="_Toc256681877"/>
      <w:r>
        <w:rPr>
          <w:rStyle w:val="Heading1Char"/>
        </w:rPr>
        <w:t>Updated 9-Feb-10</w:t>
      </w:r>
      <w:bookmarkEnd w:id="2"/>
    </w:p>
    <w:p w:rsidR="00F93A12" w:rsidRDefault="00F93A12" w:rsidP="00931E54">
      <w:pPr>
        <w:pStyle w:val="NoSpacing"/>
        <w:rPr>
          <w:rStyle w:val="Heading1Char"/>
        </w:rPr>
      </w:pPr>
    </w:p>
    <w:sdt>
      <w:sdtPr>
        <w:id w:val="6375272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97F3B" w:rsidRDefault="00897F3B">
          <w:pPr>
            <w:pStyle w:val="TOCHeading"/>
          </w:pPr>
          <w:r>
            <w:t>Contents</w:t>
          </w:r>
        </w:p>
        <w:p w:rsidR="00897F3B" w:rsidRDefault="00897F3B">
          <w:pPr>
            <w:pStyle w:val="TOC1"/>
            <w:tabs>
              <w:tab w:val="right" w:leader="dot" w:pos="9350"/>
            </w:tabs>
            <w:rPr>
              <w:noProof/>
            </w:rPr>
          </w:pPr>
          <w:r>
            <w:fldChar w:fldCharType="begin"/>
          </w:r>
          <w:r>
            <w:instrText xml:space="preserve"> TOC \o "1-3" \h \z \u </w:instrText>
          </w:r>
          <w:r>
            <w:fldChar w:fldCharType="separate"/>
          </w:r>
          <w:hyperlink w:anchor="_Toc256681875" w:history="1">
            <w:r w:rsidRPr="00547A76">
              <w:rPr>
                <w:rStyle w:val="Hyperlink"/>
                <w:noProof/>
              </w:rPr>
              <w:t>Paychex Demonstration Website</w:t>
            </w:r>
            <w:r>
              <w:rPr>
                <w:noProof/>
                <w:webHidden/>
              </w:rPr>
              <w:tab/>
            </w:r>
            <w:r>
              <w:rPr>
                <w:noProof/>
                <w:webHidden/>
              </w:rPr>
              <w:fldChar w:fldCharType="begin"/>
            </w:r>
            <w:r>
              <w:rPr>
                <w:noProof/>
                <w:webHidden/>
              </w:rPr>
              <w:instrText xml:space="preserve"> PAGEREF _Toc256681875 \h </w:instrText>
            </w:r>
            <w:r>
              <w:rPr>
                <w:noProof/>
                <w:webHidden/>
              </w:rPr>
            </w:r>
            <w:r>
              <w:rPr>
                <w:noProof/>
                <w:webHidden/>
              </w:rPr>
              <w:fldChar w:fldCharType="separate"/>
            </w:r>
            <w:r>
              <w:rPr>
                <w:noProof/>
                <w:webHidden/>
              </w:rPr>
              <w:t>1</w:t>
            </w:r>
            <w:r>
              <w:rPr>
                <w:noProof/>
                <w:webHidden/>
              </w:rPr>
              <w:fldChar w:fldCharType="end"/>
            </w:r>
          </w:hyperlink>
        </w:p>
        <w:p w:rsidR="00897F3B" w:rsidRDefault="00897F3B">
          <w:pPr>
            <w:pStyle w:val="TOC1"/>
            <w:tabs>
              <w:tab w:val="right" w:leader="dot" w:pos="9350"/>
            </w:tabs>
            <w:rPr>
              <w:noProof/>
            </w:rPr>
          </w:pPr>
          <w:hyperlink w:anchor="_Toc256681876" w:history="1">
            <w:r w:rsidRPr="00547A76">
              <w:rPr>
                <w:rStyle w:val="Hyperlink"/>
                <w:noProof/>
              </w:rPr>
              <w:t>Project Plan</w:t>
            </w:r>
            <w:r>
              <w:rPr>
                <w:noProof/>
                <w:webHidden/>
              </w:rPr>
              <w:tab/>
            </w:r>
            <w:r>
              <w:rPr>
                <w:noProof/>
                <w:webHidden/>
              </w:rPr>
              <w:fldChar w:fldCharType="begin"/>
            </w:r>
            <w:r>
              <w:rPr>
                <w:noProof/>
                <w:webHidden/>
              </w:rPr>
              <w:instrText xml:space="preserve"> PAGEREF _Toc256681876 \h </w:instrText>
            </w:r>
            <w:r>
              <w:rPr>
                <w:noProof/>
                <w:webHidden/>
              </w:rPr>
            </w:r>
            <w:r>
              <w:rPr>
                <w:noProof/>
                <w:webHidden/>
              </w:rPr>
              <w:fldChar w:fldCharType="separate"/>
            </w:r>
            <w:r>
              <w:rPr>
                <w:noProof/>
                <w:webHidden/>
              </w:rPr>
              <w:t>1</w:t>
            </w:r>
            <w:r>
              <w:rPr>
                <w:noProof/>
                <w:webHidden/>
              </w:rPr>
              <w:fldChar w:fldCharType="end"/>
            </w:r>
          </w:hyperlink>
        </w:p>
        <w:p w:rsidR="00897F3B" w:rsidRDefault="00897F3B">
          <w:pPr>
            <w:pStyle w:val="TOC1"/>
            <w:tabs>
              <w:tab w:val="right" w:leader="dot" w:pos="9350"/>
            </w:tabs>
            <w:rPr>
              <w:noProof/>
            </w:rPr>
          </w:pPr>
          <w:hyperlink w:anchor="_Toc256681877" w:history="1">
            <w:r w:rsidRPr="00547A76">
              <w:rPr>
                <w:rStyle w:val="Hyperlink"/>
                <w:noProof/>
              </w:rPr>
              <w:t>Updated 9-Feb-10</w:t>
            </w:r>
            <w:r>
              <w:rPr>
                <w:noProof/>
                <w:webHidden/>
              </w:rPr>
              <w:tab/>
            </w:r>
            <w:r>
              <w:rPr>
                <w:noProof/>
                <w:webHidden/>
              </w:rPr>
              <w:fldChar w:fldCharType="begin"/>
            </w:r>
            <w:r>
              <w:rPr>
                <w:noProof/>
                <w:webHidden/>
              </w:rPr>
              <w:instrText xml:space="preserve"> PAGEREF _Toc256681877 \h </w:instrText>
            </w:r>
            <w:r>
              <w:rPr>
                <w:noProof/>
                <w:webHidden/>
              </w:rPr>
            </w:r>
            <w:r>
              <w:rPr>
                <w:noProof/>
                <w:webHidden/>
              </w:rPr>
              <w:fldChar w:fldCharType="separate"/>
            </w:r>
            <w:r>
              <w:rPr>
                <w:noProof/>
                <w:webHidden/>
              </w:rPr>
              <w:t>1</w:t>
            </w:r>
            <w:r>
              <w:rPr>
                <w:noProof/>
                <w:webHidden/>
              </w:rPr>
              <w:fldChar w:fldCharType="end"/>
            </w:r>
          </w:hyperlink>
        </w:p>
        <w:p w:rsidR="00897F3B" w:rsidRDefault="00897F3B">
          <w:pPr>
            <w:pStyle w:val="TOC1"/>
            <w:tabs>
              <w:tab w:val="right" w:leader="dot" w:pos="9350"/>
            </w:tabs>
            <w:rPr>
              <w:noProof/>
            </w:rPr>
          </w:pPr>
          <w:hyperlink w:anchor="_Toc256681878" w:history="1">
            <w:r w:rsidRPr="00547A76">
              <w:rPr>
                <w:rStyle w:val="Hyperlink"/>
                <w:noProof/>
              </w:rPr>
              <w:t>Overview</w:t>
            </w:r>
            <w:r>
              <w:rPr>
                <w:noProof/>
                <w:webHidden/>
              </w:rPr>
              <w:tab/>
            </w:r>
            <w:r>
              <w:rPr>
                <w:noProof/>
                <w:webHidden/>
              </w:rPr>
              <w:fldChar w:fldCharType="begin"/>
            </w:r>
            <w:r>
              <w:rPr>
                <w:noProof/>
                <w:webHidden/>
              </w:rPr>
              <w:instrText xml:space="preserve"> PAGEREF _Toc256681878 \h </w:instrText>
            </w:r>
            <w:r>
              <w:rPr>
                <w:noProof/>
                <w:webHidden/>
              </w:rPr>
            </w:r>
            <w:r>
              <w:rPr>
                <w:noProof/>
                <w:webHidden/>
              </w:rPr>
              <w:fldChar w:fldCharType="separate"/>
            </w:r>
            <w:r>
              <w:rPr>
                <w:noProof/>
                <w:webHidden/>
              </w:rPr>
              <w:t>1</w:t>
            </w:r>
            <w:r>
              <w:rPr>
                <w:noProof/>
                <w:webHidden/>
              </w:rPr>
              <w:fldChar w:fldCharType="end"/>
            </w:r>
          </w:hyperlink>
        </w:p>
        <w:p w:rsidR="00897F3B" w:rsidRDefault="00897F3B">
          <w:pPr>
            <w:pStyle w:val="TOC1"/>
            <w:tabs>
              <w:tab w:val="right" w:leader="dot" w:pos="9350"/>
            </w:tabs>
            <w:rPr>
              <w:noProof/>
            </w:rPr>
          </w:pPr>
          <w:hyperlink w:anchor="_Toc256681879" w:history="1">
            <w:r w:rsidRPr="00547A76">
              <w:rPr>
                <w:rStyle w:val="Hyperlink"/>
                <w:noProof/>
              </w:rPr>
              <w:t>Deliverables</w:t>
            </w:r>
            <w:r>
              <w:rPr>
                <w:noProof/>
                <w:webHidden/>
              </w:rPr>
              <w:tab/>
            </w:r>
            <w:r>
              <w:rPr>
                <w:noProof/>
                <w:webHidden/>
              </w:rPr>
              <w:fldChar w:fldCharType="begin"/>
            </w:r>
            <w:r>
              <w:rPr>
                <w:noProof/>
                <w:webHidden/>
              </w:rPr>
              <w:instrText xml:space="preserve"> PAGEREF _Toc256681879 \h </w:instrText>
            </w:r>
            <w:r>
              <w:rPr>
                <w:noProof/>
                <w:webHidden/>
              </w:rPr>
            </w:r>
            <w:r>
              <w:rPr>
                <w:noProof/>
                <w:webHidden/>
              </w:rPr>
              <w:fldChar w:fldCharType="separate"/>
            </w:r>
            <w:r>
              <w:rPr>
                <w:noProof/>
                <w:webHidden/>
              </w:rPr>
              <w:t>1</w:t>
            </w:r>
            <w:r>
              <w:rPr>
                <w:noProof/>
                <w:webHidden/>
              </w:rPr>
              <w:fldChar w:fldCharType="end"/>
            </w:r>
          </w:hyperlink>
        </w:p>
        <w:p w:rsidR="00897F3B" w:rsidRDefault="00897F3B">
          <w:pPr>
            <w:pStyle w:val="TOC2"/>
            <w:tabs>
              <w:tab w:val="right" w:leader="dot" w:pos="9350"/>
            </w:tabs>
            <w:rPr>
              <w:noProof/>
            </w:rPr>
          </w:pPr>
          <w:hyperlink w:anchor="_Toc256681880" w:history="1">
            <w:r w:rsidRPr="00547A76">
              <w:rPr>
                <w:rStyle w:val="Hyperlink"/>
                <w:rFonts w:eastAsia="Times New Roman"/>
                <w:noProof/>
              </w:rPr>
              <w:t>To RIT:</w:t>
            </w:r>
            <w:r>
              <w:rPr>
                <w:noProof/>
                <w:webHidden/>
              </w:rPr>
              <w:tab/>
            </w:r>
            <w:r>
              <w:rPr>
                <w:noProof/>
                <w:webHidden/>
              </w:rPr>
              <w:fldChar w:fldCharType="begin"/>
            </w:r>
            <w:r>
              <w:rPr>
                <w:noProof/>
                <w:webHidden/>
              </w:rPr>
              <w:instrText xml:space="preserve"> PAGEREF _Toc256681880 \h </w:instrText>
            </w:r>
            <w:r>
              <w:rPr>
                <w:noProof/>
                <w:webHidden/>
              </w:rPr>
            </w:r>
            <w:r>
              <w:rPr>
                <w:noProof/>
                <w:webHidden/>
              </w:rPr>
              <w:fldChar w:fldCharType="separate"/>
            </w:r>
            <w:r>
              <w:rPr>
                <w:noProof/>
                <w:webHidden/>
              </w:rPr>
              <w:t>2</w:t>
            </w:r>
            <w:r>
              <w:rPr>
                <w:noProof/>
                <w:webHidden/>
              </w:rPr>
              <w:fldChar w:fldCharType="end"/>
            </w:r>
          </w:hyperlink>
        </w:p>
        <w:p w:rsidR="00897F3B" w:rsidRDefault="00897F3B">
          <w:pPr>
            <w:pStyle w:val="TOC1"/>
            <w:tabs>
              <w:tab w:val="right" w:leader="dot" w:pos="9350"/>
            </w:tabs>
            <w:rPr>
              <w:noProof/>
            </w:rPr>
          </w:pPr>
          <w:hyperlink w:anchor="_Toc256681881" w:history="1">
            <w:r w:rsidRPr="00547A76">
              <w:rPr>
                <w:rStyle w:val="Hyperlink"/>
                <w:rFonts w:eastAsia="Times New Roman"/>
                <w:noProof/>
              </w:rPr>
              <w:t>Risk Management</w:t>
            </w:r>
            <w:r>
              <w:rPr>
                <w:noProof/>
                <w:webHidden/>
              </w:rPr>
              <w:tab/>
            </w:r>
            <w:r>
              <w:rPr>
                <w:noProof/>
                <w:webHidden/>
              </w:rPr>
              <w:fldChar w:fldCharType="begin"/>
            </w:r>
            <w:r>
              <w:rPr>
                <w:noProof/>
                <w:webHidden/>
              </w:rPr>
              <w:instrText xml:space="preserve"> PAGEREF _Toc256681881 \h </w:instrText>
            </w:r>
            <w:r>
              <w:rPr>
                <w:noProof/>
                <w:webHidden/>
              </w:rPr>
            </w:r>
            <w:r>
              <w:rPr>
                <w:noProof/>
                <w:webHidden/>
              </w:rPr>
              <w:fldChar w:fldCharType="separate"/>
            </w:r>
            <w:r>
              <w:rPr>
                <w:noProof/>
                <w:webHidden/>
              </w:rPr>
              <w:t>2</w:t>
            </w:r>
            <w:r>
              <w:rPr>
                <w:noProof/>
                <w:webHidden/>
              </w:rPr>
              <w:fldChar w:fldCharType="end"/>
            </w:r>
          </w:hyperlink>
        </w:p>
        <w:p w:rsidR="00897F3B" w:rsidRDefault="00897F3B">
          <w:pPr>
            <w:pStyle w:val="TOC1"/>
            <w:tabs>
              <w:tab w:val="right" w:leader="dot" w:pos="9350"/>
            </w:tabs>
            <w:rPr>
              <w:noProof/>
            </w:rPr>
          </w:pPr>
          <w:hyperlink w:anchor="_Toc256681882" w:history="1">
            <w:r w:rsidRPr="00547A76">
              <w:rPr>
                <w:rStyle w:val="Hyperlink"/>
                <w:rFonts w:eastAsia="Times New Roman"/>
                <w:noProof/>
              </w:rPr>
              <w:t>Failure Mode Analysis</w:t>
            </w:r>
            <w:r>
              <w:rPr>
                <w:noProof/>
                <w:webHidden/>
              </w:rPr>
              <w:tab/>
            </w:r>
            <w:r>
              <w:rPr>
                <w:noProof/>
                <w:webHidden/>
              </w:rPr>
              <w:fldChar w:fldCharType="begin"/>
            </w:r>
            <w:r>
              <w:rPr>
                <w:noProof/>
                <w:webHidden/>
              </w:rPr>
              <w:instrText xml:space="preserve"> PAGEREF _Toc256681882 \h </w:instrText>
            </w:r>
            <w:r>
              <w:rPr>
                <w:noProof/>
                <w:webHidden/>
              </w:rPr>
            </w:r>
            <w:r>
              <w:rPr>
                <w:noProof/>
                <w:webHidden/>
              </w:rPr>
              <w:fldChar w:fldCharType="separate"/>
            </w:r>
            <w:r>
              <w:rPr>
                <w:noProof/>
                <w:webHidden/>
              </w:rPr>
              <w:t>3</w:t>
            </w:r>
            <w:r>
              <w:rPr>
                <w:noProof/>
                <w:webHidden/>
              </w:rPr>
              <w:fldChar w:fldCharType="end"/>
            </w:r>
          </w:hyperlink>
        </w:p>
        <w:p w:rsidR="00897F3B" w:rsidRDefault="00897F3B">
          <w:pPr>
            <w:pStyle w:val="TOC1"/>
            <w:tabs>
              <w:tab w:val="right" w:leader="dot" w:pos="9350"/>
            </w:tabs>
            <w:rPr>
              <w:noProof/>
            </w:rPr>
          </w:pPr>
          <w:hyperlink w:anchor="_Toc256681883" w:history="1">
            <w:r w:rsidRPr="00547A76">
              <w:rPr>
                <w:rStyle w:val="Hyperlink"/>
                <w:rFonts w:eastAsia="Times New Roman"/>
                <w:noProof/>
              </w:rPr>
              <w:t>Scheduling &amp; Estimates</w:t>
            </w:r>
            <w:r>
              <w:rPr>
                <w:noProof/>
                <w:webHidden/>
              </w:rPr>
              <w:tab/>
            </w:r>
            <w:r>
              <w:rPr>
                <w:noProof/>
                <w:webHidden/>
              </w:rPr>
              <w:fldChar w:fldCharType="begin"/>
            </w:r>
            <w:r>
              <w:rPr>
                <w:noProof/>
                <w:webHidden/>
              </w:rPr>
              <w:instrText xml:space="preserve"> PAGEREF _Toc256681883 \h </w:instrText>
            </w:r>
            <w:r>
              <w:rPr>
                <w:noProof/>
                <w:webHidden/>
              </w:rPr>
            </w:r>
            <w:r>
              <w:rPr>
                <w:noProof/>
                <w:webHidden/>
              </w:rPr>
              <w:fldChar w:fldCharType="separate"/>
            </w:r>
            <w:r>
              <w:rPr>
                <w:noProof/>
                <w:webHidden/>
              </w:rPr>
              <w:t>4</w:t>
            </w:r>
            <w:r>
              <w:rPr>
                <w:noProof/>
                <w:webHidden/>
              </w:rPr>
              <w:fldChar w:fldCharType="end"/>
            </w:r>
          </w:hyperlink>
        </w:p>
        <w:p w:rsidR="00897F3B" w:rsidRDefault="00897F3B">
          <w:pPr>
            <w:pStyle w:val="TOC2"/>
            <w:tabs>
              <w:tab w:val="right" w:leader="dot" w:pos="9350"/>
            </w:tabs>
            <w:rPr>
              <w:noProof/>
            </w:rPr>
          </w:pPr>
          <w:hyperlink w:anchor="_Toc256681884" w:history="1">
            <w:r w:rsidRPr="00547A76">
              <w:rPr>
                <w:rStyle w:val="Hyperlink"/>
                <w:noProof/>
              </w:rPr>
              <w:t>Sprint Schedule</w:t>
            </w:r>
            <w:r>
              <w:rPr>
                <w:noProof/>
                <w:webHidden/>
              </w:rPr>
              <w:tab/>
            </w:r>
            <w:r>
              <w:rPr>
                <w:noProof/>
                <w:webHidden/>
              </w:rPr>
              <w:fldChar w:fldCharType="begin"/>
            </w:r>
            <w:r>
              <w:rPr>
                <w:noProof/>
                <w:webHidden/>
              </w:rPr>
              <w:instrText xml:space="preserve"> PAGEREF _Toc256681884 \h </w:instrText>
            </w:r>
            <w:r>
              <w:rPr>
                <w:noProof/>
                <w:webHidden/>
              </w:rPr>
            </w:r>
            <w:r>
              <w:rPr>
                <w:noProof/>
                <w:webHidden/>
              </w:rPr>
              <w:fldChar w:fldCharType="separate"/>
            </w:r>
            <w:r>
              <w:rPr>
                <w:noProof/>
                <w:webHidden/>
              </w:rPr>
              <w:t>4</w:t>
            </w:r>
            <w:r>
              <w:rPr>
                <w:noProof/>
                <w:webHidden/>
              </w:rPr>
              <w:fldChar w:fldCharType="end"/>
            </w:r>
          </w:hyperlink>
        </w:p>
        <w:p w:rsidR="00897F3B" w:rsidRDefault="00897F3B">
          <w:pPr>
            <w:pStyle w:val="TOC2"/>
            <w:tabs>
              <w:tab w:val="right" w:leader="dot" w:pos="9350"/>
            </w:tabs>
            <w:rPr>
              <w:noProof/>
            </w:rPr>
          </w:pPr>
          <w:hyperlink w:anchor="_Toc256681885" w:history="1">
            <w:r w:rsidRPr="00547A76">
              <w:rPr>
                <w:rStyle w:val="Hyperlink"/>
                <w:rFonts w:eastAsia="Times New Roman"/>
                <w:noProof/>
              </w:rPr>
              <w:t>Sprint Planning</w:t>
            </w:r>
            <w:r>
              <w:rPr>
                <w:noProof/>
                <w:webHidden/>
              </w:rPr>
              <w:tab/>
            </w:r>
            <w:r>
              <w:rPr>
                <w:noProof/>
                <w:webHidden/>
              </w:rPr>
              <w:fldChar w:fldCharType="begin"/>
            </w:r>
            <w:r>
              <w:rPr>
                <w:noProof/>
                <w:webHidden/>
              </w:rPr>
              <w:instrText xml:space="preserve"> PAGEREF _Toc256681885 \h </w:instrText>
            </w:r>
            <w:r>
              <w:rPr>
                <w:noProof/>
                <w:webHidden/>
              </w:rPr>
            </w:r>
            <w:r>
              <w:rPr>
                <w:noProof/>
                <w:webHidden/>
              </w:rPr>
              <w:fldChar w:fldCharType="separate"/>
            </w:r>
            <w:r>
              <w:rPr>
                <w:noProof/>
                <w:webHidden/>
              </w:rPr>
              <w:t>4</w:t>
            </w:r>
            <w:r>
              <w:rPr>
                <w:noProof/>
                <w:webHidden/>
              </w:rPr>
              <w:fldChar w:fldCharType="end"/>
            </w:r>
          </w:hyperlink>
        </w:p>
        <w:p w:rsidR="00897F3B" w:rsidRDefault="00897F3B">
          <w:pPr>
            <w:pStyle w:val="TOC1"/>
            <w:tabs>
              <w:tab w:val="right" w:leader="dot" w:pos="9350"/>
            </w:tabs>
            <w:rPr>
              <w:noProof/>
            </w:rPr>
          </w:pPr>
          <w:hyperlink w:anchor="_Toc256681886" w:history="1">
            <w:r w:rsidRPr="00547A76">
              <w:rPr>
                <w:rStyle w:val="Hyperlink"/>
                <w:rFonts w:eastAsia="Times New Roman"/>
                <w:noProof/>
              </w:rPr>
              <w:t>Measurements &amp; Metrics</w:t>
            </w:r>
            <w:r>
              <w:rPr>
                <w:noProof/>
                <w:webHidden/>
              </w:rPr>
              <w:tab/>
            </w:r>
            <w:r>
              <w:rPr>
                <w:noProof/>
                <w:webHidden/>
              </w:rPr>
              <w:fldChar w:fldCharType="begin"/>
            </w:r>
            <w:r>
              <w:rPr>
                <w:noProof/>
                <w:webHidden/>
              </w:rPr>
              <w:instrText xml:space="preserve"> PAGEREF _Toc256681886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2"/>
            <w:tabs>
              <w:tab w:val="right" w:leader="dot" w:pos="9350"/>
            </w:tabs>
            <w:rPr>
              <w:noProof/>
            </w:rPr>
          </w:pPr>
          <w:hyperlink w:anchor="_Toc256681887" w:history="1">
            <w:r w:rsidRPr="00547A76">
              <w:rPr>
                <w:rStyle w:val="Hyperlink"/>
                <w:rFonts w:eastAsia="Times New Roman"/>
                <w:noProof/>
              </w:rPr>
              <w:t>Process Metrics:</w:t>
            </w:r>
            <w:r>
              <w:rPr>
                <w:noProof/>
                <w:webHidden/>
              </w:rPr>
              <w:tab/>
            </w:r>
            <w:r>
              <w:rPr>
                <w:noProof/>
                <w:webHidden/>
              </w:rPr>
              <w:fldChar w:fldCharType="begin"/>
            </w:r>
            <w:r>
              <w:rPr>
                <w:noProof/>
                <w:webHidden/>
              </w:rPr>
              <w:instrText xml:space="preserve"> PAGEREF _Toc256681887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3"/>
            <w:tabs>
              <w:tab w:val="right" w:leader="dot" w:pos="9350"/>
            </w:tabs>
            <w:rPr>
              <w:noProof/>
            </w:rPr>
          </w:pPr>
          <w:hyperlink w:anchor="_Toc256681888" w:history="1">
            <w:r w:rsidRPr="00547A76">
              <w:rPr>
                <w:rStyle w:val="Hyperlink"/>
                <w:rFonts w:eastAsia="Times New Roman"/>
                <w:noProof/>
              </w:rPr>
              <w:t>Burndown chart</w:t>
            </w:r>
            <w:r>
              <w:rPr>
                <w:noProof/>
                <w:webHidden/>
              </w:rPr>
              <w:tab/>
            </w:r>
            <w:r>
              <w:rPr>
                <w:noProof/>
                <w:webHidden/>
              </w:rPr>
              <w:fldChar w:fldCharType="begin"/>
            </w:r>
            <w:r>
              <w:rPr>
                <w:noProof/>
                <w:webHidden/>
              </w:rPr>
              <w:instrText xml:space="preserve"> PAGEREF _Toc256681888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3"/>
            <w:tabs>
              <w:tab w:val="right" w:leader="dot" w:pos="9350"/>
            </w:tabs>
            <w:rPr>
              <w:noProof/>
            </w:rPr>
          </w:pPr>
          <w:hyperlink w:anchor="_Toc256681889" w:history="1">
            <w:r w:rsidRPr="00547A76">
              <w:rPr>
                <w:rStyle w:val="Hyperlink"/>
                <w:rFonts w:eastAsia="Times New Roman"/>
                <w:noProof/>
              </w:rPr>
              <w:t>Velocity/Average lead time analysis</w:t>
            </w:r>
            <w:r>
              <w:rPr>
                <w:noProof/>
                <w:webHidden/>
              </w:rPr>
              <w:tab/>
            </w:r>
            <w:r>
              <w:rPr>
                <w:noProof/>
                <w:webHidden/>
              </w:rPr>
              <w:fldChar w:fldCharType="begin"/>
            </w:r>
            <w:r>
              <w:rPr>
                <w:noProof/>
                <w:webHidden/>
              </w:rPr>
              <w:instrText xml:space="preserve"> PAGEREF _Toc256681889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3"/>
            <w:tabs>
              <w:tab w:val="right" w:leader="dot" w:pos="9350"/>
            </w:tabs>
            <w:rPr>
              <w:noProof/>
            </w:rPr>
          </w:pPr>
          <w:hyperlink w:anchor="_Toc256681890" w:history="1">
            <w:r w:rsidRPr="00547A76">
              <w:rPr>
                <w:rStyle w:val="Hyperlink"/>
                <w:rFonts w:eastAsia="Times New Roman"/>
                <w:noProof/>
              </w:rPr>
              <w:t>Defect Log Analysis</w:t>
            </w:r>
            <w:r>
              <w:rPr>
                <w:noProof/>
                <w:webHidden/>
              </w:rPr>
              <w:tab/>
            </w:r>
            <w:r>
              <w:rPr>
                <w:noProof/>
                <w:webHidden/>
              </w:rPr>
              <w:fldChar w:fldCharType="begin"/>
            </w:r>
            <w:r>
              <w:rPr>
                <w:noProof/>
                <w:webHidden/>
              </w:rPr>
              <w:instrText xml:space="preserve"> PAGEREF _Toc256681890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2"/>
            <w:tabs>
              <w:tab w:val="right" w:leader="dot" w:pos="9350"/>
            </w:tabs>
            <w:rPr>
              <w:noProof/>
            </w:rPr>
          </w:pPr>
          <w:hyperlink w:anchor="_Toc256681891" w:history="1">
            <w:r w:rsidRPr="00547A76">
              <w:rPr>
                <w:rStyle w:val="Hyperlink"/>
                <w:rFonts w:eastAsia="Times New Roman"/>
                <w:noProof/>
              </w:rPr>
              <w:t>Project Metrics:</w:t>
            </w:r>
            <w:r>
              <w:rPr>
                <w:noProof/>
                <w:webHidden/>
              </w:rPr>
              <w:tab/>
            </w:r>
            <w:r>
              <w:rPr>
                <w:noProof/>
                <w:webHidden/>
              </w:rPr>
              <w:fldChar w:fldCharType="begin"/>
            </w:r>
            <w:r>
              <w:rPr>
                <w:noProof/>
                <w:webHidden/>
              </w:rPr>
              <w:instrText xml:space="preserve"> PAGEREF _Toc256681891 \h </w:instrText>
            </w:r>
            <w:r>
              <w:rPr>
                <w:noProof/>
                <w:webHidden/>
              </w:rPr>
            </w:r>
            <w:r>
              <w:rPr>
                <w:noProof/>
                <w:webHidden/>
              </w:rPr>
              <w:fldChar w:fldCharType="separate"/>
            </w:r>
            <w:r>
              <w:rPr>
                <w:noProof/>
                <w:webHidden/>
              </w:rPr>
              <w:t>5</w:t>
            </w:r>
            <w:r>
              <w:rPr>
                <w:noProof/>
                <w:webHidden/>
              </w:rPr>
              <w:fldChar w:fldCharType="end"/>
            </w:r>
          </w:hyperlink>
        </w:p>
        <w:p w:rsidR="00897F3B" w:rsidRDefault="00897F3B">
          <w:pPr>
            <w:pStyle w:val="TOC3"/>
            <w:tabs>
              <w:tab w:val="right" w:leader="dot" w:pos="9350"/>
            </w:tabs>
            <w:rPr>
              <w:noProof/>
            </w:rPr>
          </w:pPr>
          <w:hyperlink w:anchor="_Toc256681892" w:history="1">
            <w:r w:rsidRPr="00547A76">
              <w:rPr>
                <w:rStyle w:val="Hyperlink"/>
                <w:rFonts w:eastAsia="Times New Roman"/>
                <w:noProof/>
              </w:rPr>
              <w:t>Test coverage</w:t>
            </w:r>
            <w:r>
              <w:rPr>
                <w:noProof/>
                <w:webHidden/>
              </w:rPr>
              <w:tab/>
            </w:r>
            <w:r>
              <w:rPr>
                <w:noProof/>
                <w:webHidden/>
              </w:rPr>
              <w:fldChar w:fldCharType="begin"/>
            </w:r>
            <w:r>
              <w:rPr>
                <w:noProof/>
                <w:webHidden/>
              </w:rPr>
              <w:instrText xml:space="preserve"> PAGEREF _Toc256681892 \h </w:instrText>
            </w:r>
            <w:r>
              <w:rPr>
                <w:noProof/>
                <w:webHidden/>
              </w:rPr>
            </w:r>
            <w:r>
              <w:rPr>
                <w:noProof/>
                <w:webHidden/>
              </w:rPr>
              <w:fldChar w:fldCharType="separate"/>
            </w:r>
            <w:r>
              <w:rPr>
                <w:noProof/>
                <w:webHidden/>
              </w:rPr>
              <w:t>6</w:t>
            </w:r>
            <w:r>
              <w:rPr>
                <w:noProof/>
                <w:webHidden/>
              </w:rPr>
              <w:fldChar w:fldCharType="end"/>
            </w:r>
          </w:hyperlink>
        </w:p>
        <w:p w:rsidR="00897F3B" w:rsidRDefault="00897F3B">
          <w:pPr>
            <w:pStyle w:val="TOC3"/>
            <w:tabs>
              <w:tab w:val="right" w:leader="dot" w:pos="9350"/>
            </w:tabs>
            <w:rPr>
              <w:noProof/>
            </w:rPr>
          </w:pPr>
          <w:hyperlink w:anchor="_Toc256681893" w:history="1">
            <w:r w:rsidRPr="00547A76">
              <w:rPr>
                <w:rStyle w:val="Hyperlink"/>
                <w:rFonts w:eastAsia="Times New Roman"/>
                <w:noProof/>
              </w:rPr>
              <w:t>Performance testing</w:t>
            </w:r>
            <w:r>
              <w:rPr>
                <w:noProof/>
                <w:webHidden/>
              </w:rPr>
              <w:tab/>
            </w:r>
            <w:r>
              <w:rPr>
                <w:noProof/>
                <w:webHidden/>
              </w:rPr>
              <w:fldChar w:fldCharType="begin"/>
            </w:r>
            <w:r>
              <w:rPr>
                <w:noProof/>
                <w:webHidden/>
              </w:rPr>
              <w:instrText xml:space="preserve"> PAGEREF _Toc256681893 \h </w:instrText>
            </w:r>
            <w:r>
              <w:rPr>
                <w:noProof/>
                <w:webHidden/>
              </w:rPr>
            </w:r>
            <w:r>
              <w:rPr>
                <w:noProof/>
                <w:webHidden/>
              </w:rPr>
              <w:fldChar w:fldCharType="separate"/>
            </w:r>
            <w:r>
              <w:rPr>
                <w:noProof/>
                <w:webHidden/>
              </w:rPr>
              <w:t>6</w:t>
            </w:r>
            <w:r>
              <w:rPr>
                <w:noProof/>
                <w:webHidden/>
              </w:rPr>
              <w:fldChar w:fldCharType="end"/>
            </w:r>
          </w:hyperlink>
        </w:p>
        <w:p w:rsidR="00897F3B" w:rsidRDefault="00897F3B">
          <w:pPr>
            <w:pStyle w:val="TOC3"/>
            <w:tabs>
              <w:tab w:val="right" w:leader="dot" w:pos="9350"/>
            </w:tabs>
            <w:rPr>
              <w:noProof/>
            </w:rPr>
          </w:pPr>
          <w:hyperlink w:anchor="_Toc256681894" w:history="1">
            <w:r w:rsidRPr="00547A76">
              <w:rPr>
                <w:rStyle w:val="Hyperlink"/>
                <w:rFonts w:eastAsia="Times New Roman"/>
                <w:noProof/>
              </w:rPr>
              <w:t>Code complexity</w:t>
            </w:r>
            <w:r>
              <w:rPr>
                <w:noProof/>
                <w:webHidden/>
              </w:rPr>
              <w:tab/>
            </w:r>
            <w:r>
              <w:rPr>
                <w:noProof/>
                <w:webHidden/>
              </w:rPr>
              <w:fldChar w:fldCharType="begin"/>
            </w:r>
            <w:r>
              <w:rPr>
                <w:noProof/>
                <w:webHidden/>
              </w:rPr>
              <w:instrText xml:space="preserve"> PAGEREF _Toc256681894 \h </w:instrText>
            </w:r>
            <w:r>
              <w:rPr>
                <w:noProof/>
                <w:webHidden/>
              </w:rPr>
            </w:r>
            <w:r>
              <w:rPr>
                <w:noProof/>
                <w:webHidden/>
              </w:rPr>
              <w:fldChar w:fldCharType="separate"/>
            </w:r>
            <w:r>
              <w:rPr>
                <w:noProof/>
                <w:webHidden/>
              </w:rPr>
              <w:t>6</w:t>
            </w:r>
            <w:r>
              <w:rPr>
                <w:noProof/>
                <w:webHidden/>
              </w:rPr>
              <w:fldChar w:fldCharType="end"/>
            </w:r>
          </w:hyperlink>
        </w:p>
        <w:p w:rsidR="00897F3B" w:rsidRDefault="00897F3B">
          <w:pPr>
            <w:pStyle w:val="TOC1"/>
            <w:tabs>
              <w:tab w:val="right" w:leader="dot" w:pos="9350"/>
            </w:tabs>
            <w:rPr>
              <w:noProof/>
            </w:rPr>
          </w:pPr>
          <w:hyperlink w:anchor="_Toc256681895" w:history="1">
            <w:r w:rsidRPr="00547A76">
              <w:rPr>
                <w:rStyle w:val="Hyperlink"/>
                <w:rFonts w:eastAsia="Times New Roman"/>
                <w:noProof/>
              </w:rPr>
              <w:t>Technical Process</w:t>
            </w:r>
            <w:r>
              <w:rPr>
                <w:noProof/>
                <w:webHidden/>
              </w:rPr>
              <w:tab/>
            </w:r>
            <w:r>
              <w:rPr>
                <w:noProof/>
                <w:webHidden/>
              </w:rPr>
              <w:fldChar w:fldCharType="begin"/>
            </w:r>
            <w:r>
              <w:rPr>
                <w:noProof/>
                <w:webHidden/>
              </w:rPr>
              <w:instrText xml:space="preserve"> PAGEREF _Toc256681895 \h </w:instrText>
            </w:r>
            <w:r>
              <w:rPr>
                <w:noProof/>
                <w:webHidden/>
              </w:rPr>
            </w:r>
            <w:r>
              <w:rPr>
                <w:noProof/>
                <w:webHidden/>
              </w:rPr>
              <w:fldChar w:fldCharType="separate"/>
            </w:r>
            <w:r>
              <w:rPr>
                <w:noProof/>
                <w:webHidden/>
              </w:rPr>
              <w:t>6</w:t>
            </w:r>
            <w:r>
              <w:rPr>
                <w:noProof/>
                <w:webHidden/>
              </w:rPr>
              <w:fldChar w:fldCharType="end"/>
            </w:r>
          </w:hyperlink>
        </w:p>
        <w:p w:rsidR="00897F3B" w:rsidRDefault="00897F3B">
          <w:r>
            <w:fldChar w:fldCharType="end"/>
          </w:r>
        </w:p>
      </w:sdtContent>
    </w:sdt>
    <w:p w:rsidR="00897F3B" w:rsidRDefault="00897F3B" w:rsidP="00931E54">
      <w:pPr>
        <w:pStyle w:val="NoSpacing"/>
        <w:rPr>
          <w:rStyle w:val="Heading1Char"/>
        </w:rPr>
      </w:pPr>
    </w:p>
    <w:p w:rsidR="00897F3B" w:rsidRDefault="00897F3B" w:rsidP="00931E54">
      <w:pPr>
        <w:pStyle w:val="NoSpacing"/>
        <w:rPr>
          <w:rStyle w:val="Heading1Char"/>
        </w:rPr>
      </w:pPr>
    </w:p>
    <w:p w:rsidR="00E02BEB" w:rsidRPr="00E02BEB" w:rsidRDefault="00E02BEB" w:rsidP="00931E54">
      <w:pPr>
        <w:pStyle w:val="NoSpacing"/>
        <w:rPr>
          <w:rFonts w:ascii="Georgia" w:eastAsia="Times New Roman" w:hAnsi="Georgia" w:cs="Times New Roman"/>
          <w:color w:val="29303B"/>
          <w:sz w:val="14"/>
          <w:szCs w:val="14"/>
        </w:rPr>
      </w:pPr>
      <w:bookmarkStart w:id="3" w:name="_Toc256681878"/>
      <w:r w:rsidRPr="00931E54">
        <w:rPr>
          <w:rStyle w:val="Heading1Char"/>
        </w:rPr>
        <w:t>Overview</w:t>
      </w:r>
      <w:bookmarkEnd w:id="3"/>
      <w:r w:rsidRPr="00E02BEB">
        <w:rPr>
          <w:rFonts w:ascii="Georgia" w:eastAsia="Times New Roman" w:hAnsi="Georgia" w:cs="Times New Roman"/>
          <w:b/>
          <w:bCs/>
          <w:color w:val="29303B"/>
          <w:sz w:val="14"/>
          <w:szCs w:val="14"/>
        </w:rPr>
        <w:br/>
      </w:r>
      <w:r w:rsidRPr="00E02BEB">
        <w:rPr>
          <w:rFonts w:ascii="Georgia" w:eastAsia="Times New Roman" w:hAnsi="Georgia" w:cs="Times New Roman"/>
          <w:color w:val="29303B"/>
          <w:sz w:val="14"/>
          <w:szCs w:val="14"/>
        </w:rPr>
        <w:br/>
      </w:r>
      <w:r w:rsidRPr="00931E54">
        <w:lastRenderedPageBreak/>
        <w:t>The Amazon Cloud Sales Demonstration Website involves deploying and running several of Paychex’s payroll and human resources products on Amazon EC2. The company’s current demonstration process is currently inefficient to set up for hundreds of sales representatives distributed across the country. Team Sentinel Prime will be creating a demonstration platform that will allow untrained sales reps to effectively demonstrate the Paychex product suite. The project involves several improvements over the current manual way of setting up demonstrations for customers. Data integration across the various applications will allow sales reps to show customers the benefits of using multiple products to manage their payroll and human resource efforts. Cloud computing will allow Paychex sales reps to easily demonstrate their offerings to customers across many industries. In an effort to make the demonstrations seem fresh and relevant, there must be a method of providing and maintaining a set of realistic data for customers to evaluate.</w:t>
      </w:r>
      <w:r w:rsidRPr="00E02BEB">
        <w:rPr>
          <w:rFonts w:ascii="Georgia" w:eastAsia="Times New Roman" w:hAnsi="Georgia" w:cs="Times New Roman"/>
          <w:color w:val="29303B"/>
          <w:sz w:val="14"/>
          <w:szCs w:val="14"/>
        </w:rPr>
        <w:br/>
      </w:r>
      <w:r w:rsidRPr="00E02BEB">
        <w:rPr>
          <w:rFonts w:ascii="Georgia" w:eastAsia="Times New Roman" w:hAnsi="Georgia" w:cs="Times New Roman"/>
          <w:color w:val="29303B"/>
          <w:sz w:val="14"/>
          <w:szCs w:val="14"/>
        </w:rPr>
        <w:br/>
      </w:r>
      <w:r w:rsidRPr="00931E54">
        <w:rPr>
          <w:rStyle w:val="Heading1Char"/>
        </w:rPr>
        <w:t>Goals &amp; Scope</w:t>
      </w:r>
    </w:p>
    <w:p w:rsidR="00E02BEB" w:rsidRPr="00E02BEB" w:rsidRDefault="00E02BEB" w:rsidP="00931E54">
      <w:pPr>
        <w:pStyle w:val="NoSpacing"/>
      </w:pPr>
      <w:r w:rsidRPr="00E02BEB">
        <w:t>The broad scope of the project is to design and deploy a sales demonstration environment hosted on Amazon web services cloud computing environment to host payroll and human resources products for demonstration to Paychex's pr</w:t>
      </w:r>
      <w:r w:rsidR="008B09E5">
        <w:t>ospective clients.  Team Sentinel P</w:t>
      </w:r>
      <w:r w:rsidRPr="00E02BEB">
        <w:t xml:space="preserve">rime will design and deploy sample applications based on the </w:t>
      </w:r>
      <w:r w:rsidR="00C37A1C" w:rsidRPr="00E02BEB">
        <w:t>platforms</w:t>
      </w:r>
      <w:r w:rsidRPr="00E02BEB">
        <w:t xml:space="preserve"> and technologies used by Paychex's existing applications.  It is important to Paychex to demonstrate the following </w:t>
      </w:r>
      <w:r w:rsidR="00C37A1C" w:rsidRPr="00E02BEB">
        <w:t>capabilities</w:t>
      </w:r>
      <w:r w:rsidRPr="00E02BEB">
        <w:t xml:space="preserve"> of their software to their clients:</w:t>
      </w:r>
    </w:p>
    <w:p w:rsidR="002F19CE" w:rsidRDefault="00E02BEB" w:rsidP="00931E54">
      <w:pPr>
        <w:pStyle w:val="NoSpacing"/>
        <w:numPr>
          <w:ilvl w:val="0"/>
          <w:numId w:val="4"/>
        </w:numPr>
      </w:pPr>
      <w:r w:rsidRPr="00E02BEB">
        <w:t xml:space="preserve">Single sign-on capabilities, allowing a single username and password to access all </w:t>
      </w:r>
      <w:r w:rsidR="002F19CE">
        <w:t>applications</w:t>
      </w:r>
    </w:p>
    <w:p w:rsidR="002F19CE" w:rsidRDefault="00E02BEB" w:rsidP="00931E54">
      <w:pPr>
        <w:pStyle w:val="NoSpacing"/>
        <w:numPr>
          <w:ilvl w:val="0"/>
          <w:numId w:val="4"/>
        </w:numPr>
      </w:pPr>
      <w:r w:rsidRPr="00E02BEB">
        <w:t>Data integration across applications</w:t>
      </w:r>
    </w:p>
    <w:p w:rsidR="002F19CE" w:rsidRDefault="008B09E5" w:rsidP="00931E54">
      <w:pPr>
        <w:pStyle w:val="NoSpacing"/>
        <w:numPr>
          <w:ilvl w:val="0"/>
          <w:numId w:val="4"/>
        </w:numPr>
      </w:pPr>
      <w:r w:rsidRPr="00E02BEB">
        <w:t>Accommodation</w:t>
      </w:r>
      <w:r w:rsidR="00E02BEB" w:rsidRPr="00E02BEB">
        <w:t xml:space="preserve"> for up to 40 concurrent users running individual self-contained demonstrations</w:t>
      </w:r>
    </w:p>
    <w:p w:rsidR="00E02BEB" w:rsidRPr="00E02BEB" w:rsidRDefault="00E02BEB" w:rsidP="00931E54">
      <w:pPr>
        <w:pStyle w:val="NoSpacing"/>
        <w:numPr>
          <w:ilvl w:val="0"/>
          <w:numId w:val="4"/>
        </w:numPr>
      </w:pPr>
      <w:r w:rsidRPr="00E02BEB">
        <w:t xml:space="preserve">An administrative module, allowing users to select an </w:t>
      </w:r>
      <w:r w:rsidR="00C37A1C" w:rsidRPr="00E02BEB">
        <w:t>industry</w:t>
      </w:r>
      <w:r w:rsidRPr="00E02BEB">
        <w:t xml:space="preserve"> type when creating an environment to depict targeted information within each application</w:t>
      </w:r>
    </w:p>
    <w:p w:rsidR="00E02BEB" w:rsidRPr="00E02BEB" w:rsidRDefault="00E02BEB" w:rsidP="008B09E5">
      <w:pPr>
        <w:pStyle w:val="NoSpacing"/>
      </w:pPr>
      <w:r w:rsidRPr="00E02BEB">
        <w:br/>
      </w:r>
      <w:r w:rsidR="008B09E5" w:rsidRPr="00E02BEB">
        <w:t>Ultimately</w:t>
      </w:r>
      <w:r w:rsidRPr="00E02BEB">
        <w:t xml:space="preserve">, the goal of this project for Paychex is to increase sales of their payroll and HR applications by being able to create a more personalized, enticing presentation to potential customers.  This new environment will be more credible and persuasive than the current user experience.  Sales </w:t>
      </w:r>
      <w:r w:rsidR="008B09E5" w:rsidRPr="00E02BEB">
        <w:t>representatives</w:t>
      </w:r>
      <w:r w:rsidRPr="00E02BEB">
        <w:t xml:space="preserve"> will be able to customize each sales environment to their audience, so sample data seems more realistic, and pull up additional products which clients may be interested in.  Users will be able to manually reset demo and sample data back to its original state, and system administrators will be able to easily manage and monitor the entire Amazon Web services environment.  Administrators will be able to easily update software configurations based on application changes and</w:t>
      </w:r>
      <w:r w:rsidR="00C37A1C" w:rsidRPr="00E02BEB">
        <w:t> releases</w:t>
      </w:r>
      <w:r w:rsidRPr="00E02BEB">
        <w:t>, ensuring sales representatives are always showcasing the most recent version of their products.</w:t>
      </w:r>
    </w:p>
    <w:p w:rsidR="00E02BEB" w:rsidRPr="00E02BEB" w:rsidRDefault="00E02BEB" w:rsidP="004062B8">
      <w:pPr>
        <w:pStyle w:val="NoSpacing"/>
      </w:pPr>
      <w:r w:rsidRPr="00E02BEB">
        <w:br/>
      </w:r>
      <w:bookmarkStart w:id="4" w:name="_Toc256681879"/>
      <w:r w:rsidRPr="004062B8">
        <w:rPr>
          <w:rStyle w:val="Heading1Char"/>
        </w:rPr>
        <w:t>Deliverables</w:t>
      </w:r>
      <w:bookmarkEnd w:id="4"/>
      <w:r w:rsidRPr="00E02BEB">
        <w:rPr>
          <w:b/>
          <w:bCs/>
        </w:rPr>
        <w:br/>
      </w:r>
      <w:r w:rsidRPr="00E02BEB">
        <w:br/>
      </w:r>
      <w:r w:rsidRPr="004062B8">
        <w:rPr>
          <w:rStyle w:val="Heading2Char"/>
        </w:rPr>
        <w:t>To Paychex:</w:t>
      </w:r>
    </w:p>
    <w:p w:rsidR="00E02BEB" w:rsidRPr="00E02BEB" w:rsidRDefault="00E02BEB" w:rsidP="00201BF3">
      <w:pPr>
        <w:pStyle w:val="NoSpacing"/>
        <w:numPr>
          <w:ilvl w:val="0"/>
          <w:numId w:val="7"/>
        </w:numPr>
      </w:pPr>
      <w:r w:rsidRPr="00E02BEB">
        <w:t xml:space="preserve">Initial version of the operational demonstration </w:t>
      </w:r>
      <w:r w:rsidR="00C37A1C" w:rsidRPr="00E02BEB">
        <w:t>website</w:t>
      </w:r>
      <w:r w:rsidRPr="00E02BEB">
        <w:t xml:space="preserve"> deployed for the users</w:t>
      </w:r>
      <w:r w:rsidR="00201BF3">
        <w:t>.</w:t>
      </w:r>
    </w:p>
    <w:p w:rsidR="00E02BEB" w:rsidRPr="00E02BEB" w:rsidRDefault="00E02BEB" w:rsidP="00201BF3">
      <w:pPr>
        <w:pStyle w:val="NoSpacing"/>
        <w:numPr>
          <w:ilvl w:val="0"/>
          <w:numId w:val="7"/>
        </w:numPr>
      </w:pPr>
      <w:r w:rsidRPr="00E02BEB">
        <w:t>Infrastructure and component design documents relating to the deployment within the Amazon cloud</w:t>
      </w:r>
    </w:p>
    <w:p w:rsidR="00E02BEB" w:rsidRDefault="00E02BEB" w:rsidP="00201BF3">
      <w:pPr>
        <w:pStyle w:val="NoSpacing"/>
        <w:numPr>
          <w:ilvl w:val="0"/>
          <w:numId w:val="7"/>
        </w:numPr>
      </w:pPr>
      <w:r w:rsidRPr="00E02BEB">
        <w:t>User instructions and guides</w:t>
      </w:r>
    </w:p>
    <w:p w:rsidR="00201BF3" w:rsidRPr="00E02BEB" w:rsidRDefault="00201BF3" w:rsidP="00201BF3">
      <w:pPr>
        <w:pStyle w:val="NoSpacing"/>
        <w:numPr>
          <w:ilvl w:val="0"/>
          <w:numId w:val="7"/>
        </w:numPr>
      </w:pPr>
      <w:r>
        <w:t>A document of lessons learned for EC2</w:t>
      </w:r>
    </w:p>
    <w:p w:rsidR="00E02BEB" w:rsidRPr="00E02BEB" w:rsidRDefault="00E02BEB" w:rsidP="004062B8">
      <w:pPr>
        <w:pStyle w:val="NoSpacing"/>
      </w:pPr>
    </w:p>
    <w:p w:rsidR="00E02BEB" w:rsidRPr="00E02BEB" w:rsidRDefault="00E02BEB" w:rsidP="004062B8">
      <w:pPr>
        <w:pStyle w:val="Heading2"/>
        <w:rPr>
          <w:rFonts w:eastAsia="Times New Roman"/>
        </w:rPr>
      </w:pPr>
      <w:bookmarkStart w:id="5" w:name="_Toc256681880"/>
      <w:r w:rsidRPr="00E02BEB">
        <w:rPr>
          <w:rFonts w:eastAsia="Times New Roman"/>
        </w:rPr>
        <w:lastRenderedPageBreak/>
        <w:t>To RIT:</w:t>
      </w:r>
      <w:bookmarkEnd w:id="5"/>
    </w:p>
    <w:p w:rsidR="00795ACF" w:rsidRDefault="00E02BEB" w:rsidP="004062B8">
      <w:pPr>
        <w:pStyle w:val="NoSpacing"/>
        <w:numPr>
          <w:ilvl w:val="0"/>
          <w:numId w:val="6"/>
        </w:numPr>
        <w:rPr>
          <w:rFonts w:ascii="Verdana" w:hAnsi="Verdana"/>
        </w:rPr>
      </w:pPr>
      <w:r w:rsidRPr="00795ACF">
        <w:rPr>
          <w:rFonts w:ascii="Verdana" w:hAnsi="Verdana"/>
          <w:sz w:val="20"/>
          <w:szCs w:val="20"/>
        </w:rPr>
        <w:t>Project website</w:t>
      </w:r>
      <w:r w:rsidR="00795ACF">
        <w:rPr>
          <w:rFonts w:ascii="Verdana" w:hAnsi="Verdana"/>
          <w:sz w:val="20"/>
          <w:szCs w:val="20"/>
        </w:rPr>
        <w:t xml:space="preserve"> (</w:t>
      </w:r>
      <w:hyperlink r:id="rId8" w:history="1">
        <w:r w:rsidR="00795ACF">
          <w:rPr>
            <w:rStyle w:val="Hyperlink"/>
          </w:rPr>
          <w:t>http://www.se.rit.edu/~sentinelprime/</w:t>
        </w:r>
      </w:hyperlink>
      <w:r w:rsidR="00795ACF">
        <w:rPr>
          <w:rFonts w:ascii="Verdana" w:hAnsi="Verdana"/>
          <w:sz w:val="20"/>
          <w:szCs w:val="20"/>
        </w:rPr>
        <w:t>)</w:t>
      </w:r>
      <w:r w:rsidRPr="00E02BEB">
        <w:rPr>
          <w:rFonts w:ascii="Verdana" w:hAnsi="Verdana"/>
          <w:sz w:val="20"/>
          <w:szCs w:val="20"/>
        </w:rPr>
        <w:t> holding all non-proprietary work products and project artifacts maintained in the project account on the </w:t>
      </w:r>
      <w:r w:rsidRPr="00E02BEB">
        <w:rPr>
          <w:rFonts w:ascii="Verdana" w:hAnsi="Verdana"/>
          <w:b/>
          <w:bCs/>
          <w:i/>
          <w:iCs/>
          <w:sz w:val="20"/>
          <w:szCs w:val="20"/>
        </w:rPr>
        <w:t>se.rit.edu</w:t>
      </w:r>
      <w:r w:rsidRPr="00E02BEB">
        <w:rPr>
          <w:rFonts w:ascii="Verdana" w:hAnsi="Verdana"/>
          <w:sz w:val="20"/>
          <w:szCs w:val="20"/>
        </w:rPr>
        <w:t xml:space="preserve"> web server. </w:t>
      </w:r>
    </w:p>
    <w:p w:rsidR="00C37A1C" w:rsidRDefault="00E02BEB" w:rsidP="004062B8">
      <w:pPr>
        <w:pStyle w:val="NoSpacing"/>
        <w:numPr>
          <w:ilvl w:val="0"/>
          <w:numId w:val="6"/>
        </w:numPr>
        <w:rPr>
          <w:rFonts w:ascii="Verdana" w:hAnsi="Verdana"/>
        </w:rPr>
      </w:pPr>
      <w:r w:rsidRPr="00795ACF">
        <w:rPr>
          <w:rFonts w:ascii="Verdana" w:hAnsi="Verdana"/>
          <w:sz w:val="20"/>
          <w:szCs w:val="20"/>
        </w:rPr>
        <w:t>Project plan, schedule and process methodology definition prepared by the end of week 3 of the first term.</w:t>
      </w:r>
    </w:p>
    <w:p w:rsidR="00C37A1C" w:rsidRPr="00C37A1C" w:rsidRDefault="00E02BEB" w:rsidP="004062B8">
      <w:pPr>
        <w:pStyle w:val="NoSpacing"/>
        <w:numPr>
          <w:ilvl w:val="0"/>
          <w:numId w:val="6"/>
        </w:numPr>
        <w:rPr>
          <w:rFonts w:ascii="Verdana" w:hAnsi="Verdana"/>
        </w:rPr>
      </w:pPr>
      <w:r w:rsidRPr="00C37A1C">
        <w:rPr>
          <w:rFonts w:ascii="Verdana" w:hAnsi="Verdana"/>
          <w:sz w:val="20"/>
          <w:szCs w:val="20"/>
        </w:rPr>
        <w:t>Tracking report for </w:t>
      </w:r>
      <w:r w:rsidRPr="00C37A1C">
        <w:rPr>
          <w:rFonts w:ascii="Verdana" w:hAnsi="Verdana"/>
          <w:sz w:val="20"/>
          <w:szCs w:val="20"/>
          <w:u w:val="single"/>
        </w:rPr>
        <w:t>time/effort worked</w:t>
      </w:r>
      <w:r w:rsidRPr="00C37A1C">
        <w:rPr>
          <w:rFonts w:ascii="Verdana" w:hAnsi="Verdana"/>
          <w:sz w:val="20"/>
          <w:szCs w:val="20"/>
        </w:rPr>
        <w:t xml:space="preserve"> by each team member and the team </w:t>
      </w:r>
      <w:r w:rsidR="000D2714" w:rsidRPr="00C37A1C">
        <w:rPr>
          <w:rFonts w:ascii="Verdana" w:hAnsi="Verdana"/>
          <w:sz w:val="20"/>
          <w:szCs w:val="20"/>
        </w:rPr>
        <w:t>aggregate</w:t>
      </w:r>
      <w:r w:rsidRPr="00C37A1C">
        <w:rPr>
          <w:rFonts w:ascii="Verdana" w:hAnsi="Verdana"/>
          <w:sz w:val="20"/>
          <w:szCs w:val="20"/>
        </w:rPr>
        <w:t xml:space="preserve"> updated on the project website weekly. </w:t>
      </w:r>
    </w:p>
    <w:p w:rsidR="00C37A1C" w:rsidRDefault="00E02BEB" w:rsidP="004062B8">
      <w:pPr>
        <w:pStyle w:val="NoSpacing"/>
        <w:numPr>
          <w:ilvl w:val="0"/>
          <w:numId w:val="6"/>
        </w:numPr>
        <w:rPr>
          <w:rFonts w:ascii="Verdana" w:hAnsi="Verdana"/>
        </w:rPr>
      </w:pPr>
      <w:r w:rsidRPr="00C37A1C">
        <w:rPr>
          <w:rFonts w:ascii="Verdana" w:hAnsi="Verdana"/>
          <w:sz w:val="20"/>
          <w:szCs w:val="20"/>
        </w:rPr>
        <w:t>Tracking report for at least </w:t>
      </w:r>
      <w:r w:rsidRPr="00C37A1C">
        <w:rPr>
          <w:rFonts w:ascii="Verdana" w:hAnsi="Verdana"/>
          <w:sz w:val="20"/>
          <w:szCs w:val="20"/>
          <w:u w:val="single"/>
        </w:rPr>
        <w:t>two product/process metrics</w:t>
      </w:r>
      <w:r w:rsidRPr="00C37A1C">
        <w:rPr>
          <w:rFonts w:ascii="Verdana" w:hAnsi="Verdana"/>
          <w:sz w:val="20"/>
          <w:szCs w:val="20"/>
        </w:rPr>
        <w:t> appropriate to the project and development methodology updated on the project website at least every two weeks.</w:t>
      </w:r>
    </w:p>
    <w:p w:rsidR="00C37A1C" w:rsidRDefault="00E02BEB" w:rsidP="004062B8">
      <w:pPr>
        <w:pStyle w:val="NoSpacing"/>
        <w:numPr>
          <w:ilvl w:val="0"/>
          <w:numId w:val="6"/>
        </w:numPr>
        <w:rPr>
          <w:rFonts w:ascii="Verdana" w:hAnsi="Verdana"/>
        </w:rPr>
      </w:pPr>
      <w:r w:rsidRPr="00C37A1C">
        <w:rPr>
          <w:rFonts w:ascii="Verdana" w:hAnsi="Verdana"/>
          <w:sz w:val="20"/>
          <w:szCs w:val="20"/>
        </w:rPr>
        <w:t>Interim status and final </w:t>
      </w:r>
      <w:r w:rsidRPr="00C37A1C">
        <w:rPr>
          <w:rFonts w:ascii="Verdana" w:hAnsi="Verdana"/>
          <w:sz w:val="20"/>
          <w:szCs w:val="20"/>
          <w:u w:val="single"/>
        </w:rPr>
        <w:t>project presentations</w:t>
      </w:r>
    </w:p>
    <w:p w:rsidR="00C37A1C" w:rsidRDefault="00E02BEB" w:rsidP="004062B8">
      <w:pPr>
        <w:pStyle w:val="NoSpacing"/>
        <w:numPr>
          <w:ilvl w:val="0"/>
          <w:numId w:val="6"/>
        </w:numPr>
        <w:rPr>
          <w:rFonts w:ascii="Verdana" w:hAnsi="Verdana"/>
        </w:rPr>
      </w:pPr>
      <w:r w:rsidRPr="00C37A1C">
        <w:rPr>
          <w:rFonts w:ascii="Verdana" w:hAnsi="Verdana"/>
          <w:sz w:val="20"/>
          <w:szCs w:val="20"/>
          <w:u w:val="single"/>
        </w:rPr>
        <w:t>Project poster and presentation</w:t>
      </w:r>
      <w:r w:rsidRPr="00C37A1C">
        <w:rPr>
          <w:rFonts w:ascii="Verdana" w:hAnsi="Verdana"/>
          <w:sz w:val="20"/>
          <w:szCs w:val="20"/>
        </w:rPr>
        <w:t> at "SE Senior Project Day"</w:t>
      </w:r>
    </w:p>
    <w:p w:rsidR="00C37A1C" w:rsidRDefault="00E02BEB" w:rsidP="004062B8">
      <w:pPr>
        <w:pStyle w:val="NoSpacing"/>
        <w:numPr>
          <w:ilvl w:val="0"/>
          <w:numId w:val="6"/>
        </w:numPr>
        <w:rPr>
          <w:rFonts w:ascii="Verdana" w:hAnsi="Verdana"/>
        </w:rPr>
      </w:pPr>
      <w:r w:rsidRPr="00C37A1C">
        <w:rPr>
          <w:rFonts w:ascii="Verdana" w:hAnsi="Verdana"/>
          <w:sz w:val="20"/>
          <w:szCs w:val="20"/>
        </w:rPr>
        <w:t>Project </w:t>
      </w:r>
      <w:r w:rsidRPr="00C37A1C">
        <w:rPr>
          <w:rFonts w:ascii="Verdana" w:hAnsi="Verdana"/>
          <w:sz w:val="20"/>
          <w:szCs w:val="20"/>
          <w:u w:val="single"/>
        </w:rPr>
        <w:t>technical report</w:t>
      </w:r>
    </w:p>
    <w:p w:rsidR="00C37A1C" w:rsidRDefault="00E02BEB" w:rsidP="004062B8">
      <w:pPr>
        <w:pStyle w:val="NoSpacing"/>
        <w:numPr>
          <w:ilvl w:val="0"/>
          <w:numId w:val="6"/>
        </w:numPr>
        <w:rPr>
          <w:rFonts w:ascii="Verdana" w:hAnsi="Verdana"/>
        </w:rPr>
      </w:pPr>
      <w:r w:rsidRPr="00C37A1C">
        <w:rPr>
          <w:rFonts w:ascii="Verdana" w:hAnsi="Verdana"/>
          <w:sz w:val="20"/>
          <w:szCs w:val="20"/>
        </w:rPr>
        <w:t>Interim and final </w:t>
      </w:r>
      <w:r w:rsidRPr="00C37A1C">
        <w:rPr>
          <w:rFonts w:ascii="Verdana" w:hAnsi="Verdana"/>
          <w:sz w:val="20"/>
          <w:szCs w:val="20"/>
          <w:u w:val="single"/>
        </w:rPr>
        <w:t>team self-assessment</w:t>
      </w:r>
    </w:p>
    <w:p w:rsidR="00C37A1C" w:rsidRDefault="00E02BEB" w:rsidP="004062B8">
      <w:pPr>
        <w:pStyle w:val="NoSpacing"/>
        <w:numPr>
          <w:ilvl w:val="0"/>
          <w:numId w:val="6"/>
        </w:numPr>
        <w:rPr>
          <w:rFonts w:ascii="Verdana" w:hAnsi="Verdana"/>
        </w:rPr>
      </w:pPr>
      <w:r w:rsidRPr="00C37A1C">
        <w:rPr>
          <w:rFonts w:ascii="Verdana" w:hAnsi="Verdana"/>
          <w:sz w:val="20"/>
          <w:szCs w:val="20"/>
        </w:rPr>
        <w:t>Post-mortem </w:t>
      </w:r>
      <w:r w:rsidRPr="00C37A1C">
        <w:rPr>
          <w:rFonts w:ascii="Verdana" w:hAnsi="Verdana"/>
          <w:sz w:val="20"/>
          <w:szCs w:val="20"/>
          <w:u w:val="single"/>
        </w:rPr>
        <w:t>curriculum reflection report</w:t>
      </w:r>
    </w:p>
    <w:p w:rsidR="00C37A1C" w:rsidRDefault="00E02BEB" w:rsidP="004062B8">
      <w:pPr>
        <w:pStyle w:val="NoSpacing"/>
        <w:numPr>
          <w:ilvl w:val="0"/>
          <w:numId w:val="6"/>
        </w:numPr>
        <w:rPr>
          <w:rFonts w:ascii="Verdana" w:hAnsi="Verdana"/>
        </w:rPr>
      </w:pPr>
      <w:r w:rsidRPr="00C37A1C">
        <w:rPr>
          <w:rFonts w:ascii="Verdana" w:hAnsi="Verdana"/>
          <w:sz w:val="20"/>
          <w:szCs w:val="20"/>
        </w:rPr>
        <w:t>A </w:t>
      </w:r>
      <w:r w:rsidRPr="00C37A1C">
        <w:rPr>
          <w:rFonts w:ascii="Verdana" w:hAnsi="Verdana"/>
          <w:sz w:val="20"/>
          <w:szCs w:val="20"/>
          <w:u w:val="single"/>
        </w:rPr>
        <w:t>CD</w:t>
      </w:r>
      <w:r w:rsidRPr="00C37A1C">
        <w:rPr>
          <w:rFonts w:ascii="Verdana" w:hAnsi="Verdana"/>
          <w:sz w:val="20"/>
          <w:szCs w:val="20"/>
        </w:rPr>
        <w:t>(s) at the conclusion of the project containing all project artifacts.</w:t>
      </w:r>
    </w:p>
    <w:p w:rsidR="00E02BEB" w:rsidRPr="00C37A1C" w:rsidRDefault="00E02BEB" w:rsidP="004062B8">
      <w:pPr>
        <w:pStyle w:val="NoSpacing"/>
        <w:numPr>
          <w:ilvl w:val="0"/>
          <w:numId w:val="6"/>
        </w:numPr>
        <w:rPr>
          <w:rFonts w:ascii="Verdana" w:hAnsi="Verdana"/>
        </w:rPr>
      </w:pPr>
      <w:r w:rsidRPr="00C37A1C">
        <w:rPr>
          <w:rFonts w:ascii="Verdana" w:hAnsi="Verdana"/>
          <w:sz w:val="20"/>
          <w:szCs w:val="20"/>
        </w:rPr>
        <w:t>Each team member completes a Software Engineering Program Senior survey</w:t>
      </w:r>
    </w:p>
    <w:p w:rsidR="00E02BEB" w:rsidRPr="00E02BEB" w:rsidRDefault="00E02BEB" w:rsidP="00BE698F">
      <w:pPr>
        <w:pStyle w:val="Heading1"/>
        <w:rPr>
          <w:rFonts w:eastAsia="Times New Roman"/>
        </w:rPr>
      </w:pPr>
      <w:r w:rsidRPr="00E02BEB">
        <w:rPr>
          <w:rFonts w:eastAsia="Times New Roman"/>
          <w:sz w:val="24"/>
          <w:szCs w:val="24"/>
        </w:rPr>
        <w:br/>
      </w:r>
      <w:bookmarkStart w:id="6" w:name="_Toc256681881"/>
      <w:r w:rsidRPr="00E02BEB">
        <w:rPr>
          <w:rFonts w:eastAsia="Times New Roman"/>
        </w:rPr>
        <w:t>Risk Management</w:t>
      </w:r>
      <w:bookmarkEnd w:id="6"/>
    </w:p>
    <w:p w:rsidR="00E02BEB" w:rsidRPr="00E02BEB" w:rsidRDefault="00E02BEB" w:rsidP="00241654">
      <w:pPr>
        <w:spacing w:after="0" w:line="216" w:lineRule="atLeast"/>
        <w:rPr>
          <w:rFonts w:ascii="Georgia" w:eastAsia="Times New Roman" w:hAnsi="Georgia" w:cs="Times New Roman"/>
          <w:color w:val="29303B"/>
          <w:sz w:val="14"/>
          <w:szCs w:val="1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36" w:type="dxa"/>
          <w:left w:w="36" w:type="dxa"/>
          <w:bottom w:w="36" w:type="dxa"/>
          <w:right w:w="36" w:type="dxa"/>
        </w:tblCellMar>
        <w:tblLook w:val="04A0"/>
      </w:tblPr>
      <w:tblGrid>
        <w:gridCol w:w="2121"/>
        <w:gridCol w:w="3060"/>
        <w:gridCol w:w="4281"/>
      </w:tblGrid>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795ACF" w:rsidRDefault="00E02BEB" w:rsidP="00795ACF">
            <w:pPr>
              <w:pStyle w:val="NoSpacing"/>
              <w:jc w:val="center"/>
              <w:rPr>
                <w:b/>
              </w:rPr>
            </w:pPr>
            <w:r w:rsidRPr="00795ACF">
              <w:rPr>
                <w:b/>
              </w:rPr>
              <w:t>Risk</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795ACF" w:rsidRDefault="00E02BEB" w:rsidP="00795ACF">
            <w:pPr>
              <w:pStyle w:val="NoSpacing"/>
              <w:jc w:val="center"/>
              <w:rPr>
                <w:b/>
              </w:rPr>
            </w:pPr>
            <w:r w:rsidRPr="00795ACF">
              <w:rPr>
                <w:b/>
              </w:rPr>
              <w:t>Explanation</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Pr="00795ACF" w:rsidRDefault="00E02BEB" w:rsidP="00795ACF">
            <w:pPr>
              <w:pStyle w:val="NoSpacing"/>
              <w:jc w:val="center"/>
              <w:rPr>
                <w:b/>
              </w:rPr>
            </w:pPr>
            <w:r w:rsidRPr="00795ACF">
              <w:rPr>
                <w:b/>
              </w:rPr>
              <w:t>Mitigation Strategy</w:t>
            </w:r>
          </w:p>
        </w:tc>
      </w:tr>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Response Bottleneck</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Tasks may depend on a response from the client. If the client is unavailable to respond in the desired timeframe, the project may experience delays that it may not be able to recover from.</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1. Several contacts have been made within the client organization. If the primary contact seems unresponsive, the team has other c</w:t>
            </w:r>
            <w:r w:rsidR="00302ECD">
              <w:t>ontacts to reach out to. </w:t>
            </w:r>
            <w:r w:rsidR="00302ECD">
              <w:br/>
            </w:r>
            <w:r w:rsidR="00302ECD">
              <w:br/>
              <w:t>2. Tri</w:t>
            </w:r>
            <w:r w:rsidRPr="00E02BEB">
              <w:t>-weekly stand-up meetings will shed light on any potential problems and bottleneck scenarios before the project is in jeopardy. </w:t>
            </w:r>
          </w:p>
        </w:tc>
      </w:tr>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Unfamiliarity with Technology</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Amazon EC2 is a new and unfamiliar to most team members. This creates a risk for both initial planning and requirements elicitation and the project of the project itself. </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1. During the 2-week winter recess, team members will research EC2 and explore its capabilities.</w:t>
            </w:r>
          </w:p>
        </w:tc>
      </w:tr>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Outside Commitments</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 xml:space="preserve">In addition to senior project, all team members are </w:t>
            </w:r>
            <w:r w:rsidR="001C7537" w:rsidRPr="00E02BEB">
              <w:t>taking</w:t>
            </w:r>
            <w:r w:rsidRPr="00E02BEB">
              <w:t xml:space="preserve"> more classes, working, or both. This creates reduces the time each team member has to work on the project, and attend meetings. </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 xml:space="preserve">1. The team is self-organizing, so most tasks will be </w:t>
            </w:r>
            <w:r w:rsidR="001C7537" w:rsidRPr="00E02BEB">
              <w:t>voluntarily</w:t>
            </w:r>
            <w:r w:rsidRPr="00E02BEB">
              <w:t xml:space="preserve"> assigned. </w:t>
            </w:r>
            <w:r w:rsidRPr="00E02BEB">
              <w:br/>
            </w:r>
            <w:r w:rsidRPr="00E02BEB">
              <w:br/>
              <w:t>2. Short iteration cycles, velocity-based planning and a static scope during an iteration will limit the work load to what is determined to be manageable by the team.</w:t>
            </w:r>
            <w:r w:rsidRPr="00E02BEB">
              <w:br/>
            </w:r>
            <w:r w:rsidRPr="00E02BEB">
              <w:br/>
            </w:r>
            <w:r w:rsidR="00302ECD">
              <w:lastRenderedPageBreak/>
              <w:t>3. The tri</w:t>
            </w:r>
            <w:r w:rsidRPr="00E02BEB">
              <w:t>-weekly meetings will provide a way for team members to communicate any time management issues that may arise. </w:t>
            </w:r>
          </w:p>
        </w:tc>
      </w:tr>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lastRenderedPageBreak/>
              <w:t>Dynamic Scope</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As the understanding of the project increases by both the team and clients, scope may change and new features added or removed. This is particularly a risk during requirements elicitation. </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1. The team will provide the client with a series of prototypes to solidify the understanding of the problem.</w:t>
            </w:r>
            <w:r w:rsidRPr="00E02BEB">
              <w:br/>
            </w:r>
            <w:r w:rsidRPr="00E02BEB">
              <w:br/>
              <w:t>2. A reactive and adaptive process methodology was chosen - scrum - to accommodate a fluctuating scope. </w:t>
            </w:r>
          </w:p>
        </w:tc>
      </w:tr>
      <w:tr w:rsidR="00E02BEB" w:rsidRPr="00E02BEB" w:rsidTr="008A01AC">
        <w:trPr>
          <w:tblCellSpacing w:w="0" w:type="dxa"/>
        </w:trPr>
        <w:tc>
          <w:tcPr>
            <w:tcW w:w="1121"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Long iteration zero</w:t>
            </w:r>
          </w:p>
        </w:tc>
        <w:tc>
          <w:tcPr>
            <w:tcW w:w="1617" w:type="pct"/>
            <w:tcBorders>
              <w:top w:val="outset" w:sz="6" w:space="0" w:color="000000"/>
              <w:left w:val="outset" w:sz="6" w:space="0" w:color="000000"/>
              <w:bottom w:val="outset" w:sz="6" w:space="0" w:color="000000"/>
              <w:right w:val="outset" w:sz="6" w:space="0" w:color="000000"/>
            </w:tcBorders>
            <w:vAlign w:val="center"/>
            <w:hideMark/>
          </w:tcPr>
          <w:p w:rsidR="00E02BEB" w:rsidRPr="00E02BEB" w:rsidRDefault="00E02BEB" w:rsidP="00BE698F">
            <w:pPr>
              <w:pStyle w:val="NoSpacing"/>
            </w:pPr>
            <w:r w:rsidRPr="00E02BEB">
              <w:t>The amount of time it takes for the team to get up to speed on the project scope, technologies and desired feature set may eat up too much time. There may not be enough time left to complete the project as stated. </w:t>
            </w:r>
          </w:p>
        </w:tc>
        <w:tc>
          <w:tcPr>
            <w:tcW w:w="2262" w:type="pct"/>
            <w:tcBorders>
              <w:top w:val="outset" w:sz="6" w:space="0" w:color="000000"/>
              <w:left w:val="outset" w:sz="6" w:space="0" w:color="000000"/>
              <w:bottom w:val="outset" w:sz="6" w:space="0" w:color="000000"/>
              <w:right w:val="outset" w:sz="6" w:space="0" w:color="000000"/>
            </w:tcBorders>
            <w:vAlign w:val="center"/>
            <w:hideMark/>
          </w:tcPr>
          <w:p w:rsidR="00E02BEB" w:rsidRDefault="00E02BEB" w:rsidP="00BE698F">
            <w:pPr>
              <w:pStyle w:val="NoSpacing"/>
            </w:pPr>
            <w:r w:rsidRPr="00E02BEB">
              <w:t>1. Early planning and utilizing the 2-week winter recess will give more 'Iteration 0' time. </w:t>
            </w:r>
            <w:r w:rsidRPr="00E02BEB">
              <w:br/>
            </w:r>
            <w:r w:rsidRPr="00E02BEB">
              <w:br/>
              <w:t>2. The development process chosen is receptive to changing scope. If the team feels iteration 0 is taking too long, it may decide to just start the first iteration and accept any changes as they come as new features.</w:t>
            </w:r>
          </w:p>
          <w:p w:rsidR="00A273ED" w:rsidRDefault="00A273ED" w:rsidP="00BE698F">
            <w:pPr>
              <w:pStyle w:val="NoSpacing"/>
            </w:pPr>
          </w:p>
          <w:p w:rsidR="00A273ED" w:rsidRPr="00E02BEB" w:rsidRDefault="00A273ED" w:rsidP="00BE698F">
            <w:pPr>
              <w:pStyle w:val="NoSpacing"/>
            </w:pPr>
            <w:r>
              <w:t>3. Using story points and team velocity as a guideline, the team will be able to estimate how long a given set of tasks will take to complete. There is a hard deadline for this project, and scope is flexible to a degree.</w:t>
            </w:r>
          </w:p>
        </w:tc>
      </w:tr>
    </w:tbl>
    <w:p w:rsidR="00E02BEB" w:rsidRDefault="00E02BEB" w:rsidP="00241654">
      <w:pPr>
        <w:spacing w:after="0" w:line="216" w:lineRule="atLeast"/>
        <w:rPr>
          <w:rFonts w:ascii="Georgia" w:eastAsia="Times New Roman" w:hAnsi="Georgia" w:cs="Times New Roman"/>
          <w:color w:val="29303B"/>
          <w:sz w:val="14"/>
          <w:szCs w:val="14"/>
        </w:rPr>
      </w:pPr>
    </w:p>
    <w:p w:rsidR="00521347" w:rsidRDefault="00521347" w:rsidP="00521347">
      <w:pPr>
        <w:pStyle w:val="Heading1"/>
        <w:rPr>
          <w:rFonts w:eastAsia="Times New Roman"/>
        </w:rPr>
      </w:pPr>
      <w:bookmarkStart w:id="7" w:name="_Toc256681882"/>
      <w:r>
        <w:rPr>
          <w:rFonts w:eastAsia="Times New Roman"/>
        </w:rPr>
        <w:t>Failure Mode Analysis</w:t>
      </w:r>
      <w:bookmarkEnd w:id="7"/>
    </w:p>
    <w:tbl>
      <w:tblPr>
        <w:tblStyle w:val="TableGrid"/>
        <w:tblW w:w="0" w:type="auto"/>
        <w:tblLook w:val="04A0"/>
      </w:tblPr>
      <w:tblGrid>
        <w:gridCol w:w="1915"/>
        <w:gridCol w:w="1915"/>
        <w:gridCol w:w="1915"/>
        <w:gridCol w:w="1915"/>
        <w:gridCol w:w="1916"/>
      </w:tblGrid>
      <w:tr w:rsidR="00B07BD0" w:rsidTr="00521347">
        <w:tc>
          <w:tcPr>
            <w:tcW w:w="1915" w:type="dxa"/>
          </w:tcPr>
          <w:p w:rsidR="00B07BD0" w:rsidRPr="00521347" w:rsidRDefault="00B07BD0" w:rsidP="003A70C5">
            <w:pPr>
              <w:jc w:val="center"/>
              <w:rPr>
                <w:b/>
              </w:rPr>
            </w:pPr>
            <w:r w:rsidRPr="00521347">
              <w:rPr>
                <w:b/>
              </w:rPr>
              <w:t>Risk</w:t>
            </w:r>
          </w:p>
        </w:tc>
        <w:tc>
          <w:tcPr>
            <w:tcW w:w="1915" w:type="dxa"/>
          </w:tcPr>
          <w:p w:rsidR="00B07BD0" w:rsidRPr="00521347" w:rsidRDefault="00B07BD0" w:rsidP="003A70C5">
            <w:pPr>
              <w:jc w:val="center"/>
              <w:rPr>
                <w:b/>
              </w:rPr>
            </w:pPr>
            <w:r w:rsidRPr="00521347">
              <w:rPr>
                <w:b/>
              </w:rPr>
              <w:t>Severity</w:t>
            </w:r>
          </w:p>
        </w:tc>
        <w:tc>
          <w:tcPr>
            <w:tcW w:w="1915" w:type="dxa"/>
          </w:tcPr>
          <w:p w:rsidR="00B07BD0" w:rsidRPr="00521347" w:rsidRDefault="00B07BD0" w:rsidP="003A70C5">
            <w:pPr>
              <w:jc w:val="center"/>
              <w:rPr>
                <w:b/>
              </w:rPr>
            </w:pPr>
            <w:r w:rsidRPr="00521347">
              <w:rPr>
                <w:b/>
              </w:rPr>
              <w:t>Likelihood</w:t>
            </w:r>
          </w:p>
        </w:tc>
        <w:tc>
          <w:tcPr>
            <w:tcW w:w="1915" w:type="dxa"/>
          </w:tcPr>
          <w:p w:rsidR="00B07BD0" w:rsidRPr="00521347" w:rsidRDefault="00B07BD0" w:rsidP="003A70C5">
            <w:pPr>
              <w:jc w:val="center"/>
              <w:rPr>
                <w:b/>
              </w:rPr>
            </w:pPr>
            <w:r>
              <w:rPr>
                <w:b/>
              </w:rPr>
              <w:t>Und</w:t>
            </w:r>
            <w:r w:rsidRPr="00521347">
              <w:rPr>
                <w:b/>
              </w:rPr>
              <w:t>etectable</w:t>
            </w:r>
          </w:p>
        </w:tc>
        <w:tc>
          <w:tcPr>
            <w:tcW w:w="1916" w:type="dxa"/>
          </w:tcPr>
          <w:p w:rsidR="00B07BD0" w:rsidRPr="00521347" w:rsidRDefault="00B07BD0" w:rsidP="003A70C5">
            <w:pPr>
              <w:jc w:val="center"/>
              <w:rPr>
                <w:b/>
              </w:rPr>
            </w:pPr>
            <w:r w:rsidRPr="00521347">
              <w:rPr>
                <w:b/>
              </w:rPr>
              <w:t>Score</w:t>
            </w:r>
          </w:p>
        </w:tc>
      </w:tr>
      <w:tr w:rsidR="00B07BD0" w:rsidTr="00521347">
        <w:tc>
          <w:tcPr>
            <w:tcW w:w="1915" w:type="dxa"/>
          </w:tcPr>
          <w:p w:rsidR="00B07BD0" w:rsidRDefault="00B07BD0" w:rsidP="003A70C5">
            <w:pPr>
              <w:jc w:val="center"/>
            </w:pPr>
            <w:r>
              <w:t>Long iteration 0</w:t>
            </w:r>
          </w:p>
        </w:tc>
        <w:tc>
          <w:tcPr>
            <w:tcW w:w="1915" w:type="dxa"/>
          </w:tcPr>
          <w:p w:rsidR="00B07BD0" w:rsidRDefault="00B07BD0" w:rsidP="003A70C5">
            <w:pPr>
              <w:jc w:val="center"/>
            </w:pPr>
            <w:r>
              <w:t>8</w:t>
            </w:r>
          </w:p>
        </w:tc>
        <w:tc>
          <w:tcPr>
            <w:tcW w:w="1915" w:type="dxa"/>
          </w:tcPr>
          <w:p w:rsidR="00B07BD0" w:rsidRDefault="00B07BD0" w:rsidP="003A70C5">
            <w:pPr>
              <w:jc w:val="center"/>
            </w:pPr>
            <w:r>
              <w:t>8</w:t>
            </w:r>
          </w:p>
        </w:tc>
        <w:tc>
          <w:tcPr>
            <w:tcW w:w="1915" w:type="dxa"/>
          </w:tcPr>
          <w:p w:rsidR="00B07BD0" w:rsidRDefault="00B07BD0" w:rsidP="003A70C5">
            <w:pPr>
              <w:jc w:val="center"/>
            </w:pPr>
            <w:r>
              <w:t>2</w:t>
            </w:r>
          </w:p>
        </w:tc>
        <w:tc>
          <w:tcPr>
            <w:tcW w:w="1916" w:type="dxa"/>
          </w:tcPr>
          <w:p w:rsidR="00B07BD0" w:rsidRDefault="00B07BD0" w:rsidP="003A70C5">
            <w:pPr>
              <w:jc w:val="center"/>
            </w:pPr>
            <w:r>
              <w:t>128</w:t>
            </w:r>
          </w:p>
        </w:tc>
      </w:tr>
      <w:tr w:rsidR="00B07BD0" w:rsidTr="00521347">
        <w:tc>
          <w:tcPr>
            <w:tcW w:w="1915" w:type="dxa"/>
          </w:tcPr>
          <w:p w:rsidR="00B07BD0" w:rsidRDefault="00B07BD0" w:rsidP="003A70C5">
            <w:pPr>
              <w:jc w:val="center"/>
            </w:pPr>
            <w:r>
              <w:t>Outside commitments</w:t>
            </w:r>
          </w:p>
        </w:tc>
        <w:tc>
          <w:tcPr>
            <w:tcW w:w="1915" w:type="dxa"/>
          </w:tcPr>
          <w:p w:rsidR="00B07BD0" w:rsidRDefault="00B07BD0" w:rsidP="003A70C5">
            <w:pPr>
              <w:jc w:val="center"/>
            </w:pPr>
            <w:r>
              <w:t>4</w:t>
            </w:r>
          </w:p>
        </w:tc>
        <w:tc>
          <w:tcPr>
            <w:tcW w:w="1915" w:type="dxa"/>
          </w:tcPr>
          <w:p w:rsidR="00B07BD0" w:rsidRDefault="00B07BD0" w:rsidP="003A70C5">
            <w:pPr>
              <w:jc w:val="center"/>
            </w:pPr>
            <w:r>
              <w:t>7</w:t>
            </w:r>
          </w:p>
        </w:tc>
        <w:tc>
          <w:tcPr>
            <w:tcW w:w="1915" w:type="dxa"/>
          </w:tcPr>
          <w:p w:rsidR="00B07BD0" w:rsidRDefault="00B07BD0" w:rsidP="003A70C5">
            <w:pPr>
              <w:jc w:val="center"/>
            </w:pPr>
            <w:r>
              <w:t>3</w:t>
            </w:r>
          </w:p>
        </w:tc>
        <w:tc>
          <w:tcPr>
            <w:tcW w:w="1916" w:type="dxa"/>
          </w:tcPr>
          <w:p w:rsidR="00B07BD0" w:rsidRDefault="00B07BD0" w:rsidP="003A70C5">
            <w:pPr>
              <w:jc w:val="center"/>
            </w:pPr>
            <w:r>
              <w:t>84</w:t>
            </w:r>
          </w:p>
        </w:tc>
      </w:tr>
      <w:tr w:rsidR="00B07BD0" w:rsidTr="00521347">
        <w:tc>
          <w:tcPr>
            <w:tcW w:w="1915" w:type="dxa"/>
          </w:tcPr>
          <w:p w:rsidR="00B07BD0" w:rsidRDefault="00B07BD0" w:rsidP="003A70C5">
            <w:pPr>
              <w:jc w:val="center"/>
            </w:pPr>
            <w:r>
              <w:t>Unfamiliarity with EC2</w:t>
            </w:r>
          </w:p>
        </w:tc>
        <w:tc>
          <w:tcPr>
            <w:tcW w:w="1915" w:type="dxa"/>
          </w:tcPr>
          <w:p w:rsidR="00B07BD0" w:rsidRDefault="00B07BD0" w:rsidP="003A70C5">
            <w:pPr>
              <w:jc w:val="center"/>
            </w:pPr>
            <w:r>
              <w:t>9</w:t>
            </w:r>
          </w:p>
        </w:tc>
        <w:tc>
          <w:tcPr>
            <w:tcW w:w="1915" w:type="dxa"/>
          </w:tcPr>
          <w:p w:rsidR="00B07BD0" w:rsidRDefault="00B07BD0" w:rsidP="003A70C5">
            <w:pPr>
              <w:jc w:val="center"/>
            </w:pPr>
            <w:r>
              <w:t>9</w:t>
            </w:r>
          </w:p>
        </w:tc>
        <w:tc>
          <w:tcPr>
            <w:tcW w:w="1915" w:type="dxa"/>
          </w:tcPr>
          <w:p w:rsidR="00B07BD0" w:rsidRDefault="00B07BD0" w:rsidP="003A70C5">
            <w:pPr>
              <w:jc w:val="center"/>
            </w:pPr>
            <w:r>
              <w:t>1</w:t>
            </w:r>
          </w:p>
        </w:tc>
        <w:tc>
          <w:tcPr>
            <w:tcW w:w="1916" w:type="dxa"/>
          </w:tcPr>
          <w:p w:rsidR="00B07BD0" w:rsidRDefault="00B07BD0" w:rsidP="003A70C5">
            <w:pPr>
              <w:jc w:val="center"/>
            </w:pPr>
            <w:r>
              <w:t>81</w:t>
            </w:r>
          </w:p>
        </w:tc>
      </w:tr>
      <w:tr w:rsidR="00B07BD0" w:rsidTr="00521347">
        <w:tc>
          <w:tcPr>
            <w:tcW w:w="1915" w:type="dxa"/>
          </w:tcPr>
          <w:p w:rsidR="00B07BD0" w:rsidRDefault="00B07BD0" w:rsidP="003A70C5">
            <w:pPr>
              <w:jc w:val="center"/>
            </w:pPr>
            <w:r>
              <w:t>Response bottleneck</w:t>
            </w:r>
          </w:p>
        </w:tc>
        <w:tc>
          <w:tcPr>
            <w:tcW w:w="1915" w:type="dxa"/>
          </w:tcPr>
          <w:p w:rsidR="00B07BD0" w:rsidRDefault="00B07BD0" w:rsidP="003A70C5">
            <w:pPr>
              <w:jc w:val="center"/>
            </w:pPr>
            <w:r>
              <w:t>6</w:t>
            </w:r>
          </w:p>
        </w:tc>
        <w:tc>
          <w:tcPr>
            <w:tcW w:w="1915" w:type="dxa"/>
          </w:tcPr>
          <w:p w:rsidR="00B07BD0" w:rsidRDefault="00B07BD0" w:rsidP="003A70C5">
            <w:pPr>
              <w:jc w:val="center"/>
            </w:pPr>
            <w:r>
              <w:t>5</w:t>
            </w:r>
          </w:p>
        </w:tc>
        <w:tc>
          <w:tcPr>
            <w:tcW w:w="1915" w:type="dxa"/>
          </w:tcPr>
          <w:p w:rsidR="00B07BD0" w:rsidRDefault="00B07BD0" w:rsidP="003A70C5">
            <w:pPr>
              <w:jc w:val="center"/>
            </w:pPr>
            <w:r>
              <w:t>2</w:t>
            </w:r>
          </w:p>
        </w:tc>
        <w:tc>
          <w:tcPr>
            <w:tcW w:w="1916" w:type="dxa"/>
          </w:tcPr>
          <w:p w:rsidR="00B07BD0" w:rsidRDefault="00B07BD0" w:rsidP="003A70C5">
            <w:pPr>
              <w:jc w:val="center"/>
            </w:pPr>
            <w:r>
              <w:t>60</w:t>
            </w:r>
          </w:p>
        </w:tc>
      </w:tr>
      <w:tr w:rsidR="00B07BD0" w:rsidTr="00521347">
        <w:tc>
          <w:tcPr>
            <w:tcW w:w="1915" w:type="dxa"/>
          </w:tcPr>
          <w:p w:rsidR="00B07BD0" w:rsidRDefault="00B07BD0" w:rsidP="003A70C5">
            <w:pPr>
              <w:jc w:val="center"/>
            </w:pPr>
            <w:r>
              <w:t>Dynamic scope</w:t>
            </w:r>
          </w:p>
        </w:tc>
        <w:tc>
          <w:tcPr>
            <w:tcW w:w="1915" w:type="dxa"/>
          </w:tcPr>
          <w:p w:rsidR="00B07BD0" w:rsidRDefault="00B07BD0" w:rsidP="003A70C5">
            <w:pPr>
              <w:jc w:val="center"/>
            </w:pPr>
            <w:r>
              <w:t>2</w:t>
            </w:r>
          </w:p>
        </w:tc>
        <w:tc>
          <w:tcPr>
            <w:tcW w:w="1915" w:type="dxa"/>
          </w:tcPr>
          <w:p w:rsidR="00B07BD0" w:rsidRDefault="00B07BD0" w:rsidP="003A70C5">
            <w:pPr>
              <w:jc w:val="center"/>
            </w:pPr>
            <w:r>
              <w:t>4</w:t>
            </w:r>
          </w:p>
        </w:tc>
        <w:tc>
          <w:tcPr>
            <w:tcW w:w="1915" w:type="dxa"/>
          </w:tcPr>
          <w:p w:rsidR="00B07BD0" w:rsidRDefault="00B07BD0" w:rsidP="003A70C5">
            <w:pPr>
              <w:jc w:val="center"/>
            </w:pPr>
            <w:r>
              <w:t>1</w:t>
            </w:r>
          </w:p>
        </w:tc>
        <w:tc>
          <w:tcPr>
            <w:tcW w:w="1916" w:type="dxa"/>
          </w:tcPr>
          <w:p w:rsidR="00B07BD0" w:rsidRDefault="00B07BD0" w:rsidP="003A70C5">
            <w:pPr>
              <w:jc w:val="center"/>
            </w:pPr>
            <w:r>
              <w:t>6</w:t>
            </w:r>
          </w:p>
        </w:tc>
      </w:tr>
    </w:tbl>
    <w:p w:rsidR="00521347" w:rsidRPr="00521347" w:rsidRDefault="00521347" w:rsidP="00521347"/>
    <w:p w:rsidR="00E02BEB" w:rsidRPr="001E3317" w:rsidRDefault="00E02BEB" w:rsidP="001E3317">
      <w:pPr>
        <w:pStyle w:val="Heading1"/>
        <w:rPr>
          <w:rFonts w:eastAsia="Times New Roman"/>
        </w:rPr>
      </w:pPr>
      <w:bookmarkStart w:id="8" w:name="_Toc256681883"/>
      <w:r w:rsidRPr="00E02BEB">
        <w:rPr>
          <w:rFonts w:eastAsia="Times New Roman"/>
        </w:rPr>
        <w:t>Scheduling &amp; Estimates</w:t>
      </w:r>
      <w:bookmarkEnd w:id="8"/>
      <w:r w:rsidRPr="00E02BEB">
        <w:t> </w:t>
      </w:r>
    </w:p>
    <w:p w:rsidR="00E02BEB" w:rsidRPr="00E02BEB" w:rsidRDefault="00E02BEB" w:rsidP="00BE698F">
      <w:pPr>
        <w:pStyle w:val="NoSpacing"/>
      </w:pPr>
      <w:r w:rsidRPr="00E02BEB">
        <w:t>Week 1: Meet with sponsors, Produce project synopsis</w:t>
      </w:r>
    </w:p>
    <w:p w:rsidR="00E02BEB" w:rsidRPr="00E02BEB" w:rsidRDefault="00E02BEB" w:rsidP="00BE698F">
      <w:pPr>
        <w:pStyle w:val="NoSpacing"/>
      </w:pPr>
      <w:r w:rsidRPr="00E02BEB">
        <w:t>Week 2: Technology/Sales meeting with sponsors, Generate questions based off technology meeting to well-define the scope of the project</w:t>
      </w:r>
    </w:p>
    <w:p w:rsidR="00E02BEB" w:rsidRPr="00E02BEB" w:rsidRDefault="00E02BEB" w:rsidP="00BE698F">
      <w:pPr>
        <w:pStyle w:val="NoSpacing"/>
      </w:pPr>
      <w:r w:rsidRPr="00E02BEB">
        <w:t>Week 3: In-depth Technology meeting(Cancelled), Initial revision of Project Plan</w:t>
      </w:r>
    </w:p>
    <w:p w:rsidR="00E02BEB" w:rsidRPr="00E02BEB" w:rsidRDefault="00E02BEB" w:rsidP="00BE698F">
      <w:pPr>
        <w:pStyle w:val="NoSpacing"/>
      </w:pPr>
      <w:r w:rsidRPr="00E02BEB">
        <w:t>Week 4: Researching EC2, Prototyping based off project synopsis</w:t>
      </w:r>
    </w:p>
    <w:p w:rsidR="00E02BEB" w:rsidRPr="00E02BEB" w:rsidRDefault="00E02BEB" w:rsidP="00BE698F">
      <w:pPr>
        <w:pStyle w:val="NoSpacing"/>
      </w:pPr>
      <w:r w:rsidRPr="00E02BEB">
        <w:lastRenderedPageBreak/>
        <w:t>Week 5: Create mock-ups of sponsor application, Evolve prototype</w:t>
      </w:r>
      <w:r w:rsidR="00795ACF">
        <w:t>, start iteration 1</w:t>
      </w:r>
    </w:p>
    <w:p w:rsidR="00E02BEB" w:rsidRPr="00E02BEB" w:rsidRDefault="00E02BEB" w:rsidP="00BE698F">
      <w:pPr>
        <w:pStyle w:val="NoSpacing"/>
      </w:pPr>
      <w:r w:rsidRPr="00E02BEB">
        <w:t>Week 6: Finalize Prototype, Set up scrum board, Start initial backlog</w:t>
      </w:r>
    </w:p>
    <w:p w:rsidR="00795ACF" w:rsidRDefault="00795ACF" w:rsidP="00BE698F">
      <w:pPr>
        <w:pStyle w:val="NoSpacing"/>
      </w:pPr>
      <w:r>
        <w:t>Week 7:</w:t>
      </w:r>
      <w:r w:rsidR="009A3BA4">
        <w:t xml:space="preserve"> Continue iteration work</w:t>
      </w:r>
    </w:p>
    <w:p w:rsidR="00795ACF" w:rsidRDefault="00795ACF" w:rsidP="00BE698F">
      <w:pPr>
        <w:pStyle w:val="NoSpacing"/>
      </w:pPr>
      <w:r>
        <w:t>Week 8:</w:t>
      </w:r>
      <w:r w:rsidR="009A3BA4">
        <w:t xml:space="preserve"> End iteration1, retrospective, get Paychex feedback, start iteration 2</w:t>
      </w:r>
    </w:p>
    <w:p w:rsidR="00E02BEB" w:rsidRPr="00E02BEB" w:rsidRDefault="00795ACF" w:rsidP="00BE698F">
      <w:pPr>
        <w:pStyle w:val="NoSpacing"/>
      </w:pPr>
      <w:r>
        <w:t xml:space="preserve">Week </w:t>
      </w:r>
      <w:r w:rsidR="00E02BEB" w:rsidRPr="00E02BEB">
        <w:t xml:space="preserve">9: </w:t>
      </w:r>
      <w:r w:rsidR="009A3BA4">
        <w:t>Continue iteration 2 work</w:t>
      </w:r>
    </w:p>
    <w:p w:rsidR="00E02BEB" w:rsidRPr="00E02BEB" w:rsidRDefault="009A3BA4" w:rsidP="00BE698F">
      <w:pPr>
        <w:pStyle w:val="NoSpacing"/>
      </w:pPr>
      <w:r>
        <w:t>W</w:t>
      </w:r>
      <w:r w:rsidR="00E02BEB" w:rsidRPr="00E02BEB">
        <w:t xml:space="preserve">eek 10: </w:t>
      </w:r>
      <w:r>
        <w:t>Finish iteration 2, retrospective</w:t>
      </w:r>
    </w:p>
    <w:p w:rsidR="00E02BEB" w:rsidRDefault="00E02BEB" w:rsidP="00BE698F">
      <w:pPr>
        <w:pStyle w:val="NoSpacing"/>
      </w:pPr>
      <w:r w:rsidRPr="00E02BEB">
        <w:t>Week 11-20: Finish Project</w:t>
      </w:r>
    </w:p>
    <w:p w:rsidR="00C71704" w:rsidRDefault="00C71704" w:rsidP="00BE698F">
      <w:pPr>
        <w:pStyle w:val="NoSpacing"/>
      </w:pPr>
    </w:p>
    <w:p w:rsidR="00C71704" w:rsidRDefault="00C71704" w:rsidP="00C71704">
      <w:pPr>
        <w:pStyle w:val="Heading2"/>
      </w:pPr>
      <w:bookmarkStart w:id="9" w:name="_Toc256681884"/>
      <w:r>
        <w:t>Sprint Schedule</w:t>
      </w:r>
      <w:bookmarkEnd w:id="9"/>
    </w:p>
    <w:p w:rsidR="001E3317" w:rsidRDefault="001E3317" w:rsidP="00BE698F">
      <w:pPr>
        <w:pStyle w:val="NoSpacing"/>
      </w:pPr>
    </w:p>
    <w:tbl>
      <w:tblPr>
        <w:tblW w:w="14036" w:type="dxa"/>
        <w:tblInd w:w="-612" w:type="dxa"/>
        <w:tblLook w:val="04A0"/>
      </w:tblPr>
      <w:tblGrid>
        <w:gridCol w:w="1948"/>
        <w:gridCol w:w="2012"/>
        <w:gridCol w:w="1890"/>
        <w:gridCol w:w="1530"/>
        <w:gridCol w:w="1890"/>
        <w:gridCol w:w="1688"/>
        <w:gridCol w:w="3078"/>
      </w:tblGrid>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Sprint</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Start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End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Story Points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Burndown</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~RIT Weeks</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sz w:val="20"/>
                <w:szCs w:val="20"/>
              </w:rPr>
            </w:pPr>
            <w:r w:rsidRPr="001E3317">
              <w:rPr>
                <w:rFonts w:ascii="Arial" w:eastAsia="Times New Roman" w:hAnsi="Arial" w:cs="Arial"/>
                <w:b/>
                <w:bCs/>
                <w:sz w:val="20"/>
                <w:szCs w:val="20"/>
              </w:rPr>
              <w:t>Total Points</w:t>
            </w: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0</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5-Nov</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14-Jan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85</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Winter 1-5</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b/>
                <w:bCs/>
                <w:color w:val="FF0000"/>
                <w:sz w:val="20"/>
                <w:szCs w:val="20"/>
              </w:rPr>
            </w:pPr>
            <w:r w:rsidRPr="001E3317">
              <w:rPr>
                <w:rFonts w:ascii="Arial" w:eastAsia="Times New Roman" w:hAnsi="Arial" w:cs="Arial"/>
                <w:b/>
                <w:bCs/>
                <w:color w:val="FF0000"/>
                <w:sz w:val="20"/>
                <w:szCs w:val="20"/>
              </w:rPr>
              <w:t>85</w:t>
            </w: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15-Jan</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28-Jan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12</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73</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Winter 5-7</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29-Jan</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11-Feb</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63</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Winter 7-9</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8-Mar</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18-Mar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17</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46</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Spring 1-2</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4</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19-Mar</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1-Apr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18</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28</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Spring 2-4</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5</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2-Apr</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15-Apr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16</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12</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Spring 4-6</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r w:rsidR="001E3317" w:rsidRPr="001E3317" w:rsidTr="00C71704">
        <w:trPr>
          <w:trHeight w:val="264"/>
        </w:trPr>
        <w:tc>
          <w:tcPr>
            <w:tcW w:w="1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6</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16-Apr</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29-Apr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12</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0</w:t>
            </w:r>
          </w:p>
        </w:tc>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3317" w:rsidRPr="001E3317" w:rsidRDefault="001E3317" w:rsidP="001E3317">
            <w:pPr>
              <w:spacing w:after="0" w:line="240" w:lineRule="auto"/>
              <w:jc w:val="center"/>
              <w:rPr>
                <w:rFonts w:ascii="Arial" w:eastAsia="Times New Roman" w:hAnsi="Arial" w:cs="Arial"/>
                <w:sz w:val="20"/>
                <w:szCs w:val="20"/>
              </w:rPr>
            </w:pPr>
            <w:r w:rsidRPr="001E3317">
              <w:rPr>
                <w:rFonts w:ascii="Arial" w:eastAsia="Times New Roman" w:hAnsi="Arial" w:cs="Arial"/>
                <w:sz w:val="20"/>
                <w:szCs w:val="20"/>
              </w:rPr>
              <w:t>Spring 6-8</w:t>
            </w:r>
          </w:p>
        </w:tc>
        <w:tc>
          <w:tcPr>
            <w:tcW w:w="3078" w:type="dxa"/>
            <w:tcBorders>
              <w:top w:val="nil"/>
              <w:left w:val="single" w:sz="4" w:space="0" w:color="auto"/>
              <w:bottom w:val="nil"/>
              <w:right w:val="nil"/>
            </w:tcBorders>
            <w:shd w:val="clear" w:color="auto" w:fill="auto"/>
            <w:noWrap/>
            <w:vAlign w:val="bottom"/>
            <w:hideMark/>
          </w:tcPr>
          <w:p w:rsidR="001E3317" w:rsidRPr="001E3317" w:rsidRDefault="001E3317" w:rsidP="001E3317">
            <w:pPr>
              <w:spacing w:after="0" w:line="240" w:lineRule="auto"/>
              <w:rPr>
                <w:rFonts w:ascii="Arial" w:eastAsia="Times New Roman" w:hAnsi="Arial" w:cs="Arial"/>
                <w:sz w:val="20"/>
                <w:szCs w:val="20"/>
              </w:rPr>
            </w:pPr>
          </w:p>
        </w:tc>
      </w:tr>
    </w:tbl>
    <w:p w:rsidR="006047E2" w:rsidRDefault="006047E2" w:rsidP="00C71704">
      <w:pPr>
        <w:pStyle w:val="Heading2"/>
        <w:rPr>
          <w:rFonts w:eastAsia="Times New Roman"/>
        </w:rPr>
      </w:pPr>
    </w:p>
    <w:p w:rsidR="001E3317" w:rsidRDefault="00C71704" w:rsidP="00C71704">
      <w:pPr>
        <w:pStyle w:val="Heading2"/>
        <w:rPr>
          <w:rFonts w:eastAsia="Times New Roman"/>
        </w:rPr>
      </w:pPr>
      <w:bookmarkStart w:id="10" w:name="_Toc256681885"/>
      <w:r>
        <w:rPr>
          <w:rFonts w:eastAsia="Times New Roman"/>
        </w:rPr>
        <w:t>Sprint Planning</w:t>
      </w:r>
      <w:bookmarkEnd w:id="10"/>
    </w:p>
    <w:tbl>
      <w:tblPr>
        <w:tblW w:w="646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0"/>
        <w:gridCol w:w="4260"/>
        <w:gridCol w:w="960"/>
      </w:tblGrid>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jc w:val="center"/>
              <w:rPr>
                <w:rFonts w:ascii="Arial" w:eastAsia="Times New Roman" w:hAnsi="Arial" w:cs="Arial"/>
                <w:b/>
                <w:bCs/>
                <w:sz w:val="20"/>
                <w:szCs w:val="20"/>
              </w:rPr>
            </w:pPr>
            <w:r w:rsidRPr="006047E2">
              <w:rPr>
                <w:rFonts w:ascii="Arial" w:eastAsia="Times New Roman" w:hAnsi="Arial" w:cs="Arial"/>
                <w:b/>
                <w:bCs/>
                <w:sz w:val="20"/>
                <w:szCs w:val="20"/>
              </w:rPr>
              <w:t>Sprint</w:t>
            </w:r>
          </w:p>
        </w:tc>
        <w:tc>
          <w:tcPr>
            <w:tcW w:w="4260" w:type="dxa"/>
            <w:shd w:val="clear" w:color="auto" w:fill="auto"/>
            <w:noWrap/>
            <w:vAlign w:val="bottom"/>
            <w:hideMark/>
          </w:tcPr>
          <w:p w:rsidR="006047E2" w:rsidRPr="006047E2" w:rsidRDefault="006047E2" w:rsidP="006047E2">
            <w:pPr>
              <w:spacing w:after="0" w:line="240" w:lineRule="auto"/>
              <w:jc w:val="center"/>
              <w:rPr>
                <w:rFonts w:ascii="Arial" w:eastAsia="Times New Roman" w:hAnsi="Arial" w:cs="Arial"/>
                <w:b/>
                <w:bCs/>
                <w:sz w:val="20"/>
                <w:szCs w:val="20"/>
              </w:rPr>
            </w:pPr>
            <w:r w:rsidRPr="006047E2">
              <w:rPr>
                <w:rFonts w:ascii="Arial" w:eastAsia="Times New Roman" w:hAnsi="Arial" w:cs="Arial"/>
                <w:b/>
                <w:bCs/>
                <w:sz w:val="20"/>
                <w:szCs w:val="20"/>
              </w:rPr>
              <w:t>Stories</w:t>
            </w:r>
          </w:p>
        </w:tc>
        <w:tc>
          <w:tcPr>
            <w:tcW w:w="960" w:type="dxa"/>
            <w:shd w:val="clear" w:color="auto" w:fill="auto"/>
            <w:noWrap/>
            <w:vAlign w:val="bottom"/>
            <w:hideMark/>
          </w:tcPr>
          <w:p w:rsidR="006047E2" w:rsidRPr="006047E2" w:rsidRDefault="006047E2" w:rsidP="006047E2">
            <w:pPr>
              <w:spacing w:after="0" w:line="240" w:lineRule="auto"/>
              <w:jc w:val="center"/>
              <w:rPr>
                <w:rFonts w:ascii="Arial" w:eastAsia="Times New Roman" w:hAnsi="Arial" w:cs="Arial"/>
                <w:b/>
                <w:bCs/>
                <w:sz w:val="20"/>
                <w:szCs w:val="20"/>
              </w:rPr>
            </w:pPr>
            <w:r w:rsidRPr="006047E2">
              <w:rPr>
                <w:rFonts w:ascii="Arial" w:eastAsia="Times New Roman" w:hAnsi="Arial" w:cs="Arial"/>
                <w:b/>
                <w:bCs/>
                <w:sz w:val="20"/>
                <w:szCs w:val="20"/>
              </w:rPr>
              <w:t>Points</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3</w:t>
            </w: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add new industry option</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User:</w:t>
            </w:r>
            <w:r>
              <w:rPr>
                <w:rFonts w:ascii="Arial" w:eastAsia="Times New Roman" w:hAnsi="Arial" w:cs="Arial"/>
                <w:sz w:val="20"/>
                <w:szCs w:val="20"/>
              </w:rPr>
              <w:t xml:space="preserve"> </w:t>
            </w:r>
            <w:r w:rsidRPr="006047E2">
              <w:rPr>
                <w:rFonts w:ascii="Arial" w:eastAsia="Times New Roman" w:hAnsi="Arial" w:cs="Arial"/>
                <w:sz w:val="20"/>
                <w:szCs w:val="20"/>
              </w:rPr>
              <w:t>reset password</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2</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User: signs out</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2</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User: set up demo</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8</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b/>
                <w:bCs/>
                <w:sz w:val="20"/>
                <w:szCs w:val="20"/>
              </w:rPr>
            </w:pPr>
            <w:r w:rsidRPr="006047E2">
              <w:rPr>
                <w:rFonts w:ascii="Arial" w:eastAsia="Times New Roman" w:hAnsi="Arial" w:cs="Arial"/>
                <w:b/>
                <w:bCs/>
                <w:sz w:val="20"/>
                <w:szCs w:val="20"/>
              </w:rPr>
              <w:t>17</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4</w:t>
            </w: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sign into app/user access permissions</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3</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demo single sign on</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2</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destroy any demo instance</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destroy demo instance</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view active created demos</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3</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b/>
                <w:bCs/>
                <w:sz w:val="20"/>
                <w:szCs w:val="20"/>
              </w:rPr>
            </w:pPr>
            <w:r w:rsidRPr="006047E2">
              <w:rPr>
                <w:rFonts w:ascii="Arial" w:eastAsia="Times New Roman" w:hAnsi="Arial" w:cs="Arial"/>
                <w:b/>
                <w:bCs/>
                <w:sz w:val="20"/>
                <w:szCs w:val="20"/>
              </w:rPr>
              <w:t>18</w:t>
            </w:r>
          </w:p>
        </w:tc>
      </w:tr>
      <w:tr w:rsidR="006047E2" w:rsidRPr="006047E2" w:rsidTr="006047E2">
        <w:trPr>
          <w:trHeight w:val="270"/>
          <w:jc w:val="center"/>
        </w:trPr>
        <w:tc>
          <w:tcPr>
            <w:tcW w:w="124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update baseline data</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remove app on ex2</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5</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select industry in environment</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3</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reset data</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3</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b/>
                <w:bCs/>
                <w:sz w:val="20"/>
                <w:szCs w:val="20"/>
              </w:rPr>
            </w:pPr>
            <w:r w:rsidRPr="006047E2">
              <w:rPr>
                <w:rFonts w:ascii="Arial" w:eastAsia="Times New Roman" w:hAnsi="Arial" w:cs="Arial"/>
                <w:b/>
                <w:bCs/>
                <w:sz w:val="20"/>
                <w:szCs w:val="20"/>
              </w:rPr>
              <w:t>16</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6</w:t>
            </w: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update app on ec2</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8</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sales: demo data integration</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2</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r w:rsidRPr="006047E2">
              <w:rPr>
                <w:rFonts w:ascii="Arial" w:eastAsia="Times New Roman" w:hAnsi="Arial" w:cs="Arial"/>
                <w:sz w:val="20"/>
                <w:szCs w:val="20"/>
              </w:rPr>
              <w:t>admin: find old apps</w:t>
            </w: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sz w:val="20"/>
                <w:szCs w:val="20"/>
              </w:rPr>
            </w:pPr>
            <w:r w:rsidRPr="006047E2">
              <w:rPr>
                <w:rFonts w:ascii="Arial" w:eastAsia="Times New Roman" w:hAnsi="Arial" w:cs="Arial"/>
                <w:sz w:val="20"/>
                <w:szCs w:val="20"/>
              </w:rPr>
              <w:t>2</w:t>
            </w:r>
          </w:p>
        </w:tc>
      </w:tr>
      <w:tr w:rsidR="006047E2" w:rsidRPr="006047E2" w:rsidTr="006047E2">
        <w:trPr>
          <w:trHeight w:val="264"/>
          <w:jc w:val="center"/>
        </w:trPr>
        <w:tc>
          <w:tcPr>
            <w:tcW w:w="124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4260" w:type="dxa"/>
            <w:shd w:val="clear" w:color="auto" w:fill="auto"/>
            <w:noWrap/>
            <w:vAlign w:val="bottom"/>
            <w:hideMark/>
          </w:tcPr>
          <w:p w:rsidR="006047E2" w:rsidRPr="006047E2" w:rsidRDefault="006047E2" w:rsidP="006047E2">
            <w:pPr>
              <w:spacing w:after="0" w:line="240" w:lineRule="auto"/>
              <w:rPr>
                <w:rFonts w:ascii="Arial" w:eastAsia="Times New Roman" w:hAnsi="Arial" w:cs="Arial"/>
                <w:sz w:val="20"/>
                <w:szCs w:val="20"/>
              </w:rPr>
            </w:pPr>
          </w:p>
        </w:tc>
        <w:tc>
          <w:tcPr>
            <w:tcW w:w="960" w:type="dxa"/>
            <w:shd w:val="clear" w:color="auto" w:fill="auto"/>
            <w:noWrap/>
            <w:vAlign w:val="bottom"/>
            <w:hideMark/>
          </w:tcPr>
          <w:p w:rsidR="006047E2" w:rsidRPr="006047E2" w:rsidRDefault="006047E2" w:rsidP="006047E2">
            <w:pPr>
              <w:spacing w:after="0" w:line="240" w:lineRule="auto"/>
              <w:jc w:val="right"/>
              <w:rPr>
                <w:rFonts w:ascii="Arial" w:eastAsia="Times New Roman" w:hAnsi="Arial" w:cs="Arial"/>
                <w:b/>
                <w:bCs/>
                <w:sz w:val="20"/>
                <w:szCs w:val="20"/>
              </w:rPr>
            </w:pPr>
            <w:r w:rsidRPr="006047E2">
              <w:rPr>
                <w:rFonts w:ascii="Arial" w:eastAsia="Times New Roman" w:hAnsi="Arial" w:cs="Arial"/>
                <w:b/>
                <w:bCs/>
                <w:sz w:val="20"/>
                <w:szCs w:val="20"/>
              </w:rPr>
              <w:t>12</w:t>
            </w:r>
          </w:p>
        </w:tc>
      </w:tr>
    </w:tbl>
    <w:p w:rsidR="00C71704" w:rsidRDefault="00C71704" w:rsidP="00BE698F">
      <w:pPr>
        <w:pStyle w:val="Heading1"/>
        <w:rPr>
          <w:rFonts w:eastAsia="Times New Roman"/>
        </w:rPr>
      </w:pPr>
    </w:p>
    <w:p w:rsidR="00E02BEB" w:rsidRPr="00E02BEB" w:rsidRDefault="00E02BEB" w:rsidP="00BE698F">
      <w:pPr>
        <w:pStyle w:val="Heading1"/>
        <w:rPr>
          <w:rFonts w:eastAsia="Times New Roman"/>
        </w:rPr>
      </w:pPr>
      <w:r w:rsidRPr="00E02BEB">
        <w:rPr>
          <w:rFonts w:eastAsia="Times New Roman"/>
        </w:rPr>
        <w:br/>
      </w:r>
      <w:bookmarkStart w:id="11" w:name="_Toc256681886"/>
      <w:r w:rsidRPr="00E02BEB">
        <w:rPr>
          <w:rFonts w:eastAsia="Times New Roman"/>
        </w:rPr>
        <w:t>Measurements &amp; Metrics</w:t>
      </w:r>
      <w:bookmarkEnd w:id="11"/>
    </w:p>
    <w:p w:rsidR="00E02BEB" w:rsidRPr="00E02BEB" w:rsidRDefault="00E02BEB" w:rsidP="00241654">
      <w:pPr>
        <w:spacing w:after="0" w:line="216" w:lineRule="atLeast"/>
        <w:rPr>
          <w:rFonts w:ascii="Georgia" w:eastAsia="Times New Roman" w:hAnsi="Georgia" w:cs="Times New Roman"/>
          <w:color w:val="29303B"/>
          <w:sz w:val="14"/>
          <w:szCs w:val="14"/>
        </w:rPr>
      </w:pPr>
    </w:p>
    <w:p w:rsidR="00E02BEB" w:rsidRPr="00E02BEB" w:rsidRDefault="00E02BEB" w:rsidP="00BE698F">
      <w:pPr>
        <w:pStyle w:val="NoSpacing"/>
      </w:pPr>
      <w:r w:rsidRPr="00E02BEB">
        <w:t>Team Sentinel Prime will be tracking several measurements and metrics throughout the lifecycle of the project in an effort to show improvement over time for both how the project is run and with how it is implemented. The results will be published on the course website for the project sponsors and RIT representatives to view.</w:t>
      </w:r>
    </w:p>
    <w:p w:rsidR="00E02BEB" w:rsidRPr="00E02BEB" w:rsidRDefault="00E02BEB" w:rsidP="00BE698F">
      <w:pPr>
        <w:pStyle w:val="NoSpacing"/>
      </w:pPr>
    </w:p>
    <w:p w:rsidR="00E02BEB" w:rsidRPr="00E02BEB" w:rsidRDefault="00E02BEB" w:rsidP="00BE698F">
      <w:pPr>
        <w:pStyle w:val="Heading2"/>
        <w:rPr>
          <w:rFonts w:eastAsia="Times New Roman"/>
        </w:rPr>
      </w:pPr>
      <w:bookmarkStart w:id="12" w:name="_Toc256681887"/>
      <w:r w:rsidRPr="00E02BEB">
        <w:rPr>
          <w:rFonts w:eastAsia="Times New Roman"/>
        </w:rPr>
        <w:t>Process Metrics:</w:t>
      </w:r>
      <w:bookmarkEnd w:id="12"/>
    </w:p>
    <w:p w:rsidR="00E02BEB" w:rsidRPr="00E02BEB" w:rsidRDefault="00E02BEB" w:rsidP="00241654">
      <w:pPr>
        <w:spacing w:after="0" w:line="216" w:lineRule="atLeast"/>
        <w:rPr>
          <w:rFonts w:ascii="Georgia" w:eastAsia="Times New Roman" w:hAnsi="Georgia" w:cs="Times New Roman"/>
          <w:color w:val="29303B"/>
          <w:sz w:val="14"/>
          <w:szCs w:val="14"/>
        </w:rPr>
      </w:pPr>
    </w:p>
    <w:p w:rsidR="00E02BEB" w:rsidRPr="00E02BEB" w:rsidRDefault="00E02BEB" w:rsidP="00772D65">
      <w:pPr>
        <w:pStyle w:val="Heading3"/>
        <w:rPr>
          <w:rFonts w:eastAsia="Times New Roman"/>
        </w:rPr>
      </w:pPr>
      <w:bookmarkStart w:id="13" w:name="_Toc256681888"/>
      <w:r w:rsidRPr="00E02BEB">
        <w:rPr>
          <w:rFonts w:eastAsia="Times New Roman"/>
        </w:rPr>
        <w:t>Burndown chart</w:t>
      </w:r>
      <w:bookmarkEnd w:id="13"/>
    </w:p>
    <w:p w:rsidR="00E02BEB" w:rsidRPr="00E02BEB" w:rsidRDefault="00E02BEB" w:rsidP="00BE698F">
      <w:pPr>
        <w:pStyle w:val="NoSpacing"/>
      </w:pPr>
    </w:p>
    <w:p w:rsidR="00E02BEB" w:rsidRPr="00E02BEB" w:rsidRDefault="00E02BEB" w:rsidP="00BE698F">
      <w:pPr>
        <w:pStyle w:val="NoSpacing"/>
      </w:pPr>
      <w:r w:rsidRPr="00E02BEB">
        <w:t>The SCRUM process breaks up tasks for each iteration, or sprint, into separate backlogs. Each backlog item has a set number of hours that the team has estimated that the task will take. This chart provides a view into how many hours are left in the sprint according to how many tasks have been completed so far. As it is updated each day, it's easy to gauge when the sprint will be done.</w:t>
      </w:r>
    </w:p>
    <w:p w:rsidR="00E02BEB" w:rsidRPr="00E02BEB" w:rsidRDefault="00E02BEB" w:rsidP="00BE698F">
      <w:pPr>
        <w:pStyle w:val="NoSpacing"/>
      </w:pPr>
    </w:p>
    <w:p w:rsidR="00E02BEB" w:rsidRPr="00E02BEB" w:rsidRDefault="00E02BEB" w:rsidP="00772D65">
      <w:pPr>
        <w:pStyle w:val="Heading3"/>
        <w:rPr>
          <w:rFonts w:eastAsia="Times New Roman"/>
        </w:rPr>
      </w:pPr>
      <w:bookmarkStart w:id="14" w:name="_Toc256681889"/>
      <w:r w:rsidRPr="00E02BEB">
        <w:rPr>
          <w:rFonts w:eastAsia="Times New Roman"/>
        </w:rPr>
        <w:t>Velocity/Average lead time analysis</w:t>
      </w:r>
      <w:bookmarkEnd w:id="14"/>
    </w:p>
    <w:p w:rsidR="00E02BEB" w:rsidRPr="00E02BEB" w:rsidRDefault="00E02BEB" w:rsidP="00BE698F">
      <w:pPr>
        <w:pStyle w:val="NoSpacing"/>
      </w:pPr>
    </w:p>
    <w:p w:rsidR="00E02BEB" w:rsidRPr="00E02BEB" w:rsidRDefault="00E02BEB" w:rsidP="00BE698F">
      <w:pPr>
        <w:pStyle w:val="NoSpacing"/>
      </w:pPr>
      <w:r w:rsidRPr="00E02BEB">
        <w:t>This measures how much work was done over an iteration, which is usually counted by the number of story points assigned to each feature. This metrics helps with determining how much can get done in one iteration and helps with planning future work. Also, tracking sprint task and how long it takes to complete it will be essential in determining how the team is progressing with implementation and testing. </w:t>
      </w:r>
    </w:p>
    <w:p w:rsidR="00E02BEB" w:rsidRPr="00E02BEB" w:rsidRDefault="00E02BEB" w:rsidP="00BE698F">
      <w:pPr>
        <w:pStyle w:val="NoSpacing"/>
      </w:pPr>
    </w:p>
    <w:p w:rsidR="00E02BEB" w:rsidRPr="00E02BEB" w:rsidRDefault="00E02BEB" w:rsidP="00772D65">
      <w:pPr>
        <w:pStyle w:val="Heading3"/>
        <w:rPr>
          <w:rFonts w:eastAsia="Times New Roman"/>
        </w:rPr>
      </w:pPr>
      <w:bookmarkStart w:id="15" w:name="_Toc256681890"/>
      <w:r w:rsidRPr="00E02BEB">
        <w:rPr>
          <w:rFonts w:eastAsia="Times New Roman"/>
        </w:rPr>
        <w:t>Defect Log Analysis</w:t>
      </w:r>
      <w:bookmarkEnd w:id="15"/>
    </w:p>
    <w:p w:rsidR="00E02BEB" w:rsidRPr="00E02BEB" w:rsidRDefault="00E02BEB" w:rsidP="00BE698F">
      <w:pPr>
        <w:pStyle w:val="NoSpacing"/>
      </w:pPr>
    </w:p>
    <w:p w:rsidR="00E02BEB" w:rsidRPr="00E02BEB" w:rsidRDefault="00E02BEB" w:rsidP="00BE698F">
      <w:pPr>
        <w:pStyle w:val="NoSpacing"/>
      </w:pPr>
      <w:r w:rsidRPr="00E02BEB">
        <w:t>The team plans on keeping an extensive log of defects that come up throughout the project. By tracking when they come up and when (or not) they are resolved, it will be possible to determine which parts of the iteration, such as integration testing or requirements elicitation, that needs more attention.</w:t>
      </w:r>
    </w:p>
    <w:p w:rsidR="00BE698F" w:rsidRDefault="00BE698F" w:rsidP="00BE698F">
      <w:pPr>
        <w:pStyle w:val="NoSpacing"/>
        <w:rPr>
          <w:b/>
          <w:bCs/>
        </w:rPr>
      </w:pPr>
    </w:p>
    <w:p w:rsidR="00E02BEB" w:rsidRPr="00E02BEB" w:rsidRDefault="00E02BEB" w:rsidP="00BE698F">
      <w:pPr>
        <w:pStyle w:val="Heading2"/>
        <w:rPr>
          <w:rFonts w:eastAsia="Times New Roman"/>
        </w:rPr>
      </w:pPr>
      <w:bookmarkStart w:id="16" w:name="_Toc256681891"/>
      <w:r w:rsidRPr="00E02BEB">
        <w:rPr>
          <w:rFonts w:eastAsia="Times New Roman"/>
        </w:rPr>
        <w:t>Project Metrics:</w:t>
      </w:r>
      <w:bookmarkEnd w:id="16"/>
    </w:p>
    <w:p w:rsidR="00E02BEB" w:rsidRPr="00E02BEB" w:rsidRDefault="00E02BEB" w:rsidP="00241654">
      <w:pPr>
        <w:spacing w:after="0" w:line="216" w:lineRule="atLeast"/>
        <w:rPr>
          <w:rFonts w:ascii="Georgia" w:eastAsia="Times New Roman" w:hAnsi="Georgia" w:cs="Times New Roman"/>
          <w:color w:val="29303B"/>
          <w:sz w:val="14"/>
          <w:szCs w:val="14"/>
        </w:rPr>
      </w:pPr>
    </w:p>
    <w:p w:rsidR="00E02BEB" w:rsidRPr="00E02BEB" w:rsidRDefault="00E02BEB" w:rsidP="00772D65">
      <w:pPr>
        <w:pStyle w:val="Heading3"/>
        <w:rPr>
          <w:rFonts w:eastAsia="Times New Roman"/>
        </w:rPr>
      </w:pPr>
      <w:bookmarkStart w:id="17" w:name="_Toc256681892"/>
      <w:r w:rsidRPr="00E02BEB">
        <w:rPr>
          <w:rFonts w:eastAsia="Times New Roman"/>
        </w:rPr>
        <w:t>Test coverage</w:t>
      </w:r>
      <w:bookmarkEnd w:id="17"/>
    </w:p>
    <w:p w:rsidR="00E02BEB" w:rsidRPr="00E02BEB" w:rsidRDefault="00E02BEB" w:rsidP="00BE698F">
      <w:pPr>
        <w:pStyle w:val="NoSpacing"/>
      </w:pPr>
    </w:p>
    <w:p w:rsidR="00E02BEB" w:rsidRPr="00E02BEB" w:rsidRDefault="00E02BEB" w:rsidP="00BE698F">
      <w:pPr>
        <w:pStyle w:val="NoSpacing"/>
      </w:pPr>
      <w:r w:rsidRPr="00E02BEB">
        <w:t xml:space="preserve">Metrics on how much of the code is covered by tests from both unit and integration levels will show how committed the team was to solid testing of the implementation and provide insight into problem areas that may be less reliable than others. The team will not be shooting for 100% code coverage since </w:t>
      </w:r>
      <w:r w:rsidRPr="00E02BEB">
        <w:lastRenderedPageBreak/>
        <w:t xml:space="preserve">that is usually a goal that provides little benefits for too much effort, but instead will be seeking a maintainable level of coverage that still </w:t>
      </w:r>
      <w:r w:rsidR="002E4DF7">
        <w:t>assures reliability and depend</w:t>
      </w:r>
      <w:r w:rsidRPr="00E02BEB">
        <w:t>ability for the codebase.</w:t>
      </w:r>
    </w:p>
    <w:p w:rsidR="00E02BEB" w:rsidRPr="00E02BEB" w:rsidRDefault="00E02BEB" w:rsidP="00BE698F">
      <w:pPr>
        <w:pStyle w:val="NoSpacing"/>
      </w:pPr>
    </w:p>
    <w:p w:rsidR="00E02BEB" w:rsidRPr="00E02BEB" w:rsidRDefault="00E02BEB" w:rsidP="00772D65">
      <w:pPr>
        <w:pStyle w:val="Heading3"/>
        <w:rPr>
          <w:rFonts w:eastAsia="Times New Roman"/>
        </w:rPr>
      </w:pPr>
      <w:bookmarkStart w:id="18" w:name="_Toc256681893"/>
      <w:r w:rsidRPr="00E02BEB">
        <w:rPr>
          <w:rFonts w:eastAsia="Times New Roman"/>
        </w:rPr>
        <w:t>Performance testing</w:t>
      </w:r>
      <w:bookmarkEnd w:id="18"/>
    </w:p>
    <w:p w:rsidR="00E02BEB" w:rsidRPr="00E02BEB" w:rsidRDefault="00E02BEB" w:rsidP="00BE698F">
      <w:pPr>
        <w:pStyle w:val="NoSpacing"/>
      </w:pPr>
    </w:p>
    <w:p w:rsidR="00E02BEB" w:rsidRPr="00E02BEB" w:rsidRDefault="00E02BEB" w:rsidP="00BE698F">
      <w:pPr>
        <w:pStyle w:val="NoSpacing"/>
      </w:pPr>
      <w:r w:rsidRPr="00E02BEB">
        <w:t>One of the main requirements the project sponsors require is that the applications can withstand a certain amount of concurrent users, and this can be proven by using performance testing tools on the website the team creates. A community accepted tool to do this is Apache Bench, which can give an accurate rating of how many requests per second the server can handle.</w:t>
      </w:r>
    </w:p>
    <w:p w:rsidR="00E02BEB" w:rsidRPr="00E02BEB" w:rsidRDefault="00E02BEB" w:rsidP="00BE698F">
      <w:pPr>
        <w:pStyle w:val="NoSpacing"/>
      </w:pPr>
    </w:p>
    <w:p w:rsidR="00E02BEB" w:rsidRPr="00E02BEB" w:rsidRDefault="00E02BEB" w:rsidP="00772D65">
      <w:pPr>
        <w:pStyle w:val="Heading3"/>
        <w:rPr>
          <w:rFonts w:eastAsia="Times New Roman"/>
        </w:rPr>
      </w:pPr>
      <w:bookmarkStart w:id="19" w:name="_Toc256681894"/>
      <w:r w:rsidRPr="00E02BEB">
        <w:rPr>
          <w:rFonts w:eastAsia="Times New Roman"/>
        </w:rPr>
        <w:t>Code complexity</w:t>
      </w:r>
      <w:bookmarkEnd w:id="19"/>
    </w:p>
    <w:p w:rsidR="00E02BEB" w:rsidRPr="00E02BEB" w:rsidRDefault="00E02BEB" w:rsidP="00BE698F">
      <w:pPr>
        <w:pStyle w:val="NoSpacing"/>
      </w:pPr>
    </w:p>
    <w:p w:rsidR="00E02BEB" w:rsidRPr="00E02BEB" w:rsidRDefault="00E02BEB" w:rsidP="00BE698F">
      <w:pPr>
        <w:pStyle w:val="NoSpacing"/>
      </w:pPr>
      <w:r w:rsidRPr="00E02BEB">
        <w:t>Team Sentinel Prime realizes that the end products of this project will eventually be used and developed by Paychex employees, and the goal is to provide as maintainable and extendable codebase as possible. By looking into several metrics and tools that can root out code smells such as cyclomatic complexity and duplication, the project sponsor can be further assured they will be able to build on top of our team's work in the future.</w:t>
      </w:r>
    </w:p>
    <w:p w:rsidR="00E02BEB" w:rsidRPr="00E02BEB" w:rsidRDefault="00E02BEB" w:rsidP="00BE698F">
      <w:pPr>
        <w:pStyle w:val="NoSpacing"/>
      </w:pPr>
    </w:p>
    <w:p w:rsidR="00E02BEB" w:rsidRPr="00E02BEB" w:rsidRDefault="00BE698F" w:rsidP="00BE698F">
      <w:pPr>
        <w:pStyle w:val="Heading1"/>
        <w:rPr>
          <w:rFonts w:eastAsia="Times New Roman"/>
        </w:rPr>
      </w:pPr>
      <w:bookmarkStart w:id="20" w:name="_Toc256681895"/>
      <w:r>
        <w:rPr>
          <w:rFonts w:eastAsia="Times New Roman"/>
        </w:rPr>
        <w:t>Technical Process</w:t>
      </w:r>
      <w:bookmarkEnd w:id="20"/>
      <w:r>
        <w:rPr>
          <w:rFonts w:eastAsia="Times New Roman"/>
        </w:rPr>
        <w:t xml:space="preserve"> </w:t>
      </w:r>
    </w:p>
    <w:p w:rsidR="00E02BEB" w:rsidRPr="00E02BEB" w:rsidRDefault="00E02BEB" w:rsidP="00241654">
      <w:pPr>
        <w:spacing w:after="0" w:line="216" w:lineRule="atLeast"/>
        <w:rPr>
          <w:rFonts w:ascii="Georgia" w:eastAsia="Times New Roman" w:hAnsi="Georgia" w:cs="Times New Roman"/>
          <w:color w:val="29303B"/>
          <w:sz w:val="14"/>
          <w:szCs w:val="14"/>
        </w:rPr>
      </w:pPr>
    </w:p>
    <w:p w:rsidR="00641104" w:rsidRDefault="00BE698F" w:rsidP="00BE698F">
      <w:pPr>
        <w:pStyle w:val="NoSpacing"/>
      </w:pPr>
      <w:r>
        <w:t xml:space="preserve">Scrum, an agile and iterative process, will be used as the technical process. </w:t>
      </w:r>
      <w:r w:rsidR="00880AFD">
        <w:t>The following describes the adaption of scrum team Sentinel Prime will undertake:</w:t>
      </w:r>
    </w:p>
    <w:p w:rsidR="00880AFD" w:rsidRDefault="00880AFD" w:rsidP="00880AFD">
      <w:pPr>
        <w:pStyle w:val="NoSpacing"/>
        <w:numPr>
          <w:ilvl w:val="0"/>
          <w:numId w:val="5"/>
        </w:numPr>
      </w:pPr>
      <w:r>
        <w:t>A ’10 minute standup’ meeting at least 3 times a week</w:t>
      </w:r>
    </w:p>
    <w:p w:rsidR="00880AFD" w:rsidRDefault="00880AFD" w:rsidP="00880AFD">
      <w:pPr>
        <w:pStyle w:val="NoSpacing"/>
        <w:numPr>
          <w:ilvl w:val="0"/>
          <w:numId w:val="5"/>
        </w:numPr>
      </w:pPr>
      <w:r>
        <w:t>2 week iterations</w:t>
      </w:r>
    </w:p>
    <w:p w:rsidR="00880AFD" w:rsidRDefault="00880AFD" w:rsidP="00880AFD">
      <w:pPr>
        <w:pStyle w:val="NoSpacing"/>
        <w:numPr>
          <w:ilvl w:val="0"/>
          <w:numId w:val="5"/>
        </w:numPr>
      </w:pPr>
      <w:r>
        <w:t>A working backlog for the pro</w:t>
      </w:r>
      <w:r w:rsidR="00F86F3B">
        <w:t>ject</w:t>
      </w:r>
      <w:r>
        <w:t xml:space="preserve"> and current iteration, kept on the pivotal.com tracker.</w:t>
      </w:r>
    </w:p>
    <w:p w:rsidR="00F86F3B" w:rsidRDefault="00F86F3B" w:rsidP="00880AFD">
      <w:pPr>
        <w:pStyle w:val="NoSpacing"/>
        <w:numPr>
          <w:ilvl w:val="0"/>
          <w:numId w:val="5"/>
        </w:numPr>
      </w:pPr>
      <w:r>
        <w:t>User stories presented and approved by Paychex</w:t>
      </w:r>
    </w:p>
    <w:p w:rsidR="00F86F3B" w:rsidRDefault="00F86F3B" w:rsidP="00880AFD">
      <w:pPr>
        <w:pStyle w:val="NoSpacing"/>
        <w:numPr>
          <w:ilvl w:val="0"/>
          <w:numId w:val="5"/>
        </w:numPr>
      </w:pPr>
      <w:r>
        <w:t>Story points assigned by the entire team</w:t>
      </w:r>
    </w:p>
    <w:p w:rsidR="00F86F3B" w:rsidRDefault="00F86F3B" w:rsidP="00880AFD">
      <w:pPr>
        <w:pStyle w:val="NoSpacing"/>
        <w:numPr>
          <w:ilvl w:val="0"/>
          <w:numId w:val="5"/>
        </w:numPr>
      </w:pPr>
      <w:r>
        <w:t>A sprint retrospective after each iteration to facilitate process improvement</w:t>
      </w:r>
    </w:p>
    <w:sectPr w:rsidR="00F86F3B" w:rsidSect="006411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DBE" w:rsidRDefault="00384DBE" w:rsidP="00241654">
      <w:pPr>
        <w:spacing w:after="0" w:line="240" w:lineRule="auto"/>
      </w:pPr>
      <w:r>
        <w:separator/>
      </w:r>
    </w:p>
  </w:endnote>
  <w:endnote w:type="continuationSeparator" w:id="0">
    <w:p w:rsidR="00384DBE" w:rsidRDefault="00384DBE" w:rsidP="002416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DBE" w:rsidRDefault="00384DBE" w:rsidP="00241654">
      <w:pPr>
        <w:spacing w:after="0" w:line="240" w:lineRule="auto"/>
      </w:pPr>
      <w:r>
        <w:separator/>
      </w:r>
    </w:p>
  </w:footnote>
  <w:footnote w:type="continuationSeparator" w:id="0">
    <w:p w:rsidR="00384DBE" w:rsidRDefault="00384DBE" w:rsidP="002416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95B1E"/>
    <w:multiLevelType w:val="hybridMultilevel"/>
    <w:tmpl w:val="D53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30D81"/>
    <w:multiLevelType w:val="multilevel"/>
    <w:tmpl w:val="9180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B0230"/>
    <w:multiLevelType w:val="hybridMultilevel"/>
    <w:tmpl w:val="40EE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11477"/>
    <w:multiLevelType w:val="multilevel"/>
    <w:tmpl w:val="775E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716A4"/>
    <w:multiLevelType w:val="hybridMultilevel"/>
    <w:tmpl w:val="85E6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255AA"/>
    <w:multiLevelType w:val="hybridMultilevel"/>
    <w:tmpl w:val="B7B4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A36D46"/>
    <w:multiLevelType w:val="multilevel"/>
    <w:tmpl w:val="318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02BEB"/>
    <w:rsid w:val="00020237"/>
    <w:rsid w:val="00025CBB"/>
    <w:rsid w:val="000D2714"/>
    <w:rsid w:val="001C7537"/>
    <w:rsid w:val="001E3317"/>
    <w:rsid w:val="00201BF3"/>
    <w:rsid w:val="00241654"/>
    <w:rsid w:val="002E4DF7"/>
    <w:rsid w:val="002F19CE"/>
    <w:rsid w:val="00302ECD"/>
    <w:rsid w:val="00384DBE"/>
    <w:rsid w:val="003A70C5"/>
    <w:rsid w:val="003D7A0A"/>
    <w:rsid w:val="003E2D37"/>
    <w:rsid w:val="004062B8"/>
    <w:rsid w:val="00521347"/>
    <w:rsid w:val="006047E2"/>
    <w:rsid w:val="00641104"/>
    <w:rsid w:val="00772D65"/>
    <w:rsid w:val="00795ACF"/>
    <w:rsid w:val="007C2BE7"/>
    <w:rsid w:val="00880AFD"/>
    <w:rsid w:val="00897F3B"/>
    <w:rsid w:val="008A01AC"/>
    <w:rsid w:val="008B09E5"/>
    <w:rsid w:val="00931E54"/>
    <w:rsid w:val="009A3BA4"/>
    <w:rsid w:val="00A273ED"/>
    <w:rsid w:val="00B07BD0"/>
    <w:rsid w:val="00BE698F"/>
    <w:rsid w:val="00C37A1C"/>
    <w:rsid w:val="00C71704"/>
    <w:rsid w:val="00DE201C"/>
    <w:rsid w:val="00E02BEB"/>
    <w:rsid w:val="00E16995"/>
    <w:rsid w:val="00E87F58"/>
    <w:rsid w:val="00EE6DB7"/>
    <w:rsid w:val="00F86F3B"/>
    <w:rsid w:val="00F93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04"/>
  </w:style>
  <w:style w:type="paragraph" w:styleId="Heading1">
    <w:name w:val="heading 1"/>
    <w:basedOn w:val="Normal"/>
    <w:next w:val="Normal"/>
    <w:link w:val="Heading1Char"/>
    <w:uiPriority w:val="9"/>
    <w:qFormat/>
    <w:rsid w:val="00931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2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D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BEB"/>
  </w:style>
  <w:style w:type="paragraph" w:styleId="NormalWeb">
    <w:name w:val="Normal (Web)"/>
    <w:basedOn w:val="Normal"/>
    <w:uiPriority w:val="99"/>
    <w:semiHidden/>
    <w:unhideWhenUsed/>
    <w:rsid w:val="00E02B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416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1654"/>
  </w:style>
  <w:style w:type="paragraph" w:styleId="Footer">
    <w:name w:val="footer"/>
    <w:basedOn w:val="Normal"/>
    <w:link w:val="FooterChar"/>
    <w:uiPriority w:val="99"/>
    <w:semiHidden/>
    <w:unhideWhenUsed/>
    <w:rsid w:val="002416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1654"/>
  </w:style>
  <w:style w:type="character" w:customStyle="1" w:styleId="Heading1Char">
    <w:name w:val="Heading 1 Char"/>
    <w:basedOn w:val="DefaultParagraphFont"/>
    <w:link w:val="Heading1"/>
    <w:uiPriority w:val="9"/>
    <w:rsid w:val="00931E5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1E54"/>
    <w:pPr>
      <w:spacing w:after="0" w:line="240" w:lineRule="auto"/>
    </w:pPr>
  </w:style>
  <w:style w:type="character" w:customStyle="1" w:styleId="Heading2Char">
    <w:name w:val="Heading 2 Char"/>
    <w:basedOn w:val="DefaultParagraphFont"/>
    <w:link w:val="Heading2"/>
    <w:uiPriority w:val="9"/>
    <w:rsid w:val="004062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2D6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95ACF"/>
    <w:rPr>
      <w:color w:val="0000FF"/>
      <w:u w:val="single"/>
    </w:rPr>
  </w:style>
  <w:style w:type="table" w:styleId="TableGrid">
    <w:name w:val="Table Grid"/>
    <w:basedOn w:val="TableNormal"/>
    <w:uiPriority w:val="59"/>
    <w:rsid w:val="00521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97F3B"/>
    <w:pPr>
      <w:outlineLvl w:val="9"/>
    </w:pPr>
  </w:style>
  <w:style w:type="paragraph" w:styleId="TOC1">
    <w:name w:val="toc 1"/>
    <w:basedOn w:val="Normal"/>
    <w:next w:val="Normal"/>
    <w:autoRedefine/>
    <w:uiPriority w:val="39"/>
    <w:unhideWhenUsed/>
    <w:rsid w:val="00897F3B"/>
    <w:pPr>
      <w:spacing w:after="100"/>
    </w:pPr>
  </w:style>
  <w:style w:type="paragraph" w:styleId="TOC2">
    <w:name w:val="toc 2"/>
    <w:basedOn w:val="Normal"/>
    <w:next w:val="Normal"/>
    <w:autoRedefine/>
    <w:uiPriority w:val="39"/>
    <w:unhideWhenUsed/>
    <w:rsid w:val="00897F3B"/>
    <w:pPr>
      <w:spacing w:after="100"/>
      <w:ind w:left="220"/>
    </w:pPr>
  </w:style>
  <w:style w:type="paragraph" w:styleId="TOC3">
    <w:name w:val="toc 3"/>
    <w:basedOn w:val="Normal"/>
    <w:next w:val="Normal"/>
    <w:autoRedefine/>
    <w:uiPriority w:val="39"/>
    <w:unhideWhenUsed/>
    <w:rsid w:val="00897F3B"/>
    <w:pPr>
      <w:spacing w:after="100"/>
      <w:ind w:left="440"/>
    </w:pPr>
  </w:style>
  <w:style w:type="paragraph" w:styleId="BalloonText">
    <w:name w:val="Balloon Text"/>
    <w:basedOn w:val="Normal"/>
    <w:link w:val="BalloonTextChar"/>
    <w:uiPriority w:val="99"/>
    <w:semiHidden/>
    <w:unhideWhenUsed/>
    <w:rsid w:val="0089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F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814682">
      <w:bodyDiv w:val="1"/>
      <w:marLeft w:val="0"/>
      <w:marRight w:val="0"/>
      <w:marTop w:val="0"/>
      <w:marBottom w:val="0"/>
      <w:divBdr>
        <w:top w:val="none" w:sz="0" w:space="0" w:color="auto"/>
        <w:left w:val="none" w:sz="0" w:space="0" w:color="auto"/>
        <w:bottom w:val="none" w:sz="0" w:space="0" w:color="auto"/>
        <w:right w:val="none" w:sz="0" w:space="0" w:color="auto"/>
      </w:divBdr>
      <w:divsChild>
        <w:div w:id="1505129385">
          <w:marLeft w:val="0"/>
          <w:marRight w:val="0"/>
          <w:marTop w:val="0"/>
          <w:marBottom w:val="0"/>
          <w:divBdr>
            <w:top w:val="none" w:sz="0" w:space="0" w:color="auto"/>
            <w:left w:val="none" w:sz="0" w:space="0" w:color="auto"/>
            <w:bottom w:val="none" w:sz="0" w:space="0" w:color="auto"/>
            <w:right w:val="none" w:sz="0" w:space="0" w:color="auto"/>
          </w:divBdr>
        </w:div>
        <w:div w:id="13770037">
          <w:marLeft w:val="0"/>
          <w:marRight w:val="0"/>
          <w:marTop w:val="0"/>
          <w:marBottom w:val="0"/>
          <w:divBdr>
            <w:top w:val="none" w:sz="0" w:space="0" w:color="auto"/>
            <w:left w:val="none" w:sz="0" w:space="0" w:color="auto"/>
            <w:bottom w:val="none" w:sz="0" w:space="0" w:color="auto"/>
            <w:right w:val="none" w:sz="0" w:space="0" w:color="auto"/>
          </w:divBdr>
          <w:divsChild>
            <w:div w:id="1333989027">
              <w:marLeft w:val="0"/>
              <w:marRight w:val="0"/>
              <w:marTop w:val="0"/>
              <w:marBottom w:val="0"/>
              <w:divBdr>
                <w:top w:val="none" w:sz="0" w:space="0" w:color="auto"/>
                <w:left w:val="none" w:sz="0" w:space="0" w:color="auto"/>
                <w:bottom w:val="none" w:sz="0" w:space="0" w:color="auto"/>
                <w:right w:val="none" w:sz="0" w:space="0" w:color="auto"/>
              </w:divBdr>
            </w:div>
            <w:div w:id="252859565">
              <w:marLeft w:val="0"/>
              <w:marRight w:val="0"/>
              <w:marTop w:val="0"/>
              <w:marBottom w:val="0"/>
              <w:divBdr>
                <w:top w:val="none" w:sz="0" w:space="0" w:color="auto"/>
                <w:left w:val="none" w:sz="0" w:space="0" w:color="auto"/>
                <w:bottom w:val="none" w:sz="0" w:space="0" w:color="auto"/>
                <w:right w:val="none" w:sz="0" w:space="0" w:color="auto"/>
              </w:divBdr>
            </w:div>
            <w:div w:id="1391154035">
              <w:marLeft w:val="0"/>
              <w:marRight w:val="0"/>
              <w:marTop w:val="0"/>
              <w:marBottom w:val="0"/>
              <w:divBdr>
                <w:top w:val="none" w:sz="0" w:space="0" w:color="auto"/>
                <w:left w:val="none" w:sz="0" w:space="0" w:color="auto"/>
                <w:bottom w:val="none" w:sz="0" w:space="0" w:color="auto"/>
                <w:right w:val="none" w:sz="0" w:space="0" w:color="auto"/>
              </w:divBdr>
              <w:divsChild>
                <w:div w:id="1991135446">
                  <w:marLeft w:val="0"/>
                  <w:marRight w:val="0"/>
                  <w:marTop w:val="0"/>
                  <w:marBottom w:val="0"/>
                  <w:divBdr>
                    <w:top w:val="none" w:sz="0" w:space="0" w:color="auto"/>
                    <w:left w:val="none" w:sz="0" w:space="0" w:color="auto"/>
                    <w:bottom w:val="none" w:sz="0" w:space="0" w:color="auto"/>
                    <w:right w:val="none" w:sz="0" w:space="0" w:color="auto"/>
                  </w:divBdr>
                </w:div>
                <w:div w:id="2033069128">
                  <w:marLeft w:val="0"/>
                  <w:marRight w:val="0"/>
                  <w:marTop w:val="0"/>
                  <w:marBottom w:val="0"/>
                  <w:divBdr>
                    <w:top w:val="none" w:sz="0" w:space="0" w:color="auto"/>
                    <w:left w:val="none" w:sz="0" w:space="0" w:color="auto"/>
                    <w:bottom w:val="none" w:sz="0" w:space="0" w:color="auto"/>
                    <w:right w:val="none" w:sz="0" w:space="0" w:color="auto"/>
                  </w:divBdr>
                  <w:divsChild>
                    <w:div w:id="421605029">
                      <w:marLeft w:val="0"/>
                      <w:marRight w:val="0"/>
                      <w:marTop w:val="0"/>
                      <w:marBottom w:val="0"/>
                      <w:divBdr>
                        <w:top w:val="none" w:sz="0" w:space="0" w:color="auto"/>
                        <w:left w:val="none" w:sz="0" w:space="0" w:color="auto"/>
                        <w:bottom w:val="none" w:sz="0" w:space="0" w:color="auto"/>
                        <w:right w:val="none" w:sz="0" w:space="0" w:color="auto"/>
                      </w:divBdr>
                      <w:divsChild>
                        <w:div w:id="1312173651">
                          <w:marLeft w:val="0"/>
                          <w:marRight w:val="0"/>
                          <w:marTop w:val="0"/>
                          <w:marBottom w:val="0"/>
                          <w:divBdr>
                            <w:top w:val="none" w:sz="0" w:space="0" w:color="auto"/>
                            <w:left w:val="none" w:sz="0" w:space="0" w:color="auto"/>
                            <w:bottom w:val="none" w:sz="0" w:space="0" w:color="auto"/>
                            <w:right w:val="none" w:sz="0" w:space="0" w:color="auto"/>
                          </w:divBdr>
                        </w:div>
                        <w:div w:id="1226181193">
                          <w:marLeft w:val="0"/>
                          <w:marRight w:val="0"/>
                          <w:marTop w:val="0"/>
                          <w:marBottom w:val="0"/>
                          <w:divBdr>
                            <w:top w:val="none" w:sz="0" w:space="0" w:color="auto"/>
                            <w:left w:val="none" w:sz="0" w:space="0" w:color="auto"/>
                            <w:bottom w:val="none" w:sz="0" w:space="0" w:color="auto"/>
                            <w:right w:val="none" w:sz="0" w:space="0" w:color="auto"/>
                          </w:divBdr>
                        </w:div>
                        <w:div w:id="406538463">
                          <w:marLeft w:val="0"/>
                          <w:marRight w:val="0"/>
                          <w:marTop w:val="0"/>
                          <w:marBottom w:val="0"/>
                          <w:divBdr>
                            <w:top w:val="none" w:sz="0" w:space="0" w:color="auto"/>
                            <w:left w:val="none" w:sz="0" w:space="0" w:color="auto"/>
                            <w:bottom w:val="none" w:sz="0" w:space="0" w:color="auto"/>
                            <w:right w:val="none" w:sz="0" w:space="0" w:color="auto"/>
                          </w:divBdr>
                        </w:div>
                        <w:div w:id="1003243122">
                          <w:marLeft w:val="0"/>
                          <w:marRight w:val="0"/>
                          <w:marTop w:val="0"/>
                          <w:marBottom w:val="0"/>
                          <w:divBdr>
                            <w:top w:val="none" w:sz="0" w:space="0" w:color="auto"/>
                            <w:left w:val="none" w:sz="0" w:space="0" w:color="auto"/>
                            <w:bottom w:val="none" w:sz="0" w:space="0" w:color="auto"/>
                            <w:right w:val="none" w:sz="0" w:space="0" w:color="auto"/>
                          </w:divBdr>
                        </w:div>
                      </w:divsChild>
                    </w:div>
                    <w:div w:id="348721574">
                      <w:marLeft w:val="0"/>
                      <w:marRight w:val="0"/>
                      <w:marTop w:val="0"/>
                      <w:marBottom w:val="0"/>
                      <w:divBdr>
                        <w:top w:val="none" w:sz="0" w:space="0" w:color="auto"/>
                        <w:left w:val="none" w:sz="0" w:space="0" w:color="auto"/>
                        <w:bottom w:val="none" w:sz="0" w:space="0" w:color="auto"/>
                        <w:right w:val="none" w:sz="0" w:space="0" w:color="auto"/>
                      </w:divBdr>
                    </w:div>
                    <w:div w:id="620264870">
                      <w:marLeft w:val="0"/>
                      <w:marRight w:val="0"/>
                      <w:marTop w:val="0"/>
                      <w:marBottom w:val="0"/>
                      <w:divBdr>
                        <w:top w:val="none" w:sz="0" w:space="0" w:color="auto"/>
                        <w:left w:val="none" w:sz="0" w:space="0" w:color="auto"/>
                        <w:bottom w:val="none" w:sz="0" w:space="0" w:color="auto"/>
                        <w:right w:val="none" w:sz="0" w:space="0" w:color="auto"/>
                      </w:divBdr>
                    </w:div>
                    <w:div w:id="1946495315">
                      <w:marLeft w:val="0"/>
                      <w:marRight w:val="0"/>
                      <w:marTop w:val="0"/>
                      <w:marBottom w:val="0"/>
                      <w:divBdr>
                        <w:top w:val="none" w:sz="0" w:space="0" w:color="auto"/>
                        <w:left w:val="none" w:sz="0" w:space="0" w:color="auto"/>
                        <w:bottom w:val="none" w:sz="0" w:space="0" w:color="auto"/>
                        <w:right w:val="none" w:sz="0" w:space="0" w:color="auto"/>
                      </w:divBdr>
                    </w:div>
                    <w:div w:id="2018655313">
                      <w:marLeft w:val="0"/>
                      <w:marRight w:val="0"/>
                      <w:marTop w:val="0"/>
                      <w:marBottom w:val="0"/>
                      <w:divBdr>
                        <w:top w:val="none" w:sz="0" w:space="0" w:color="auto"/>
                        <w:left w:val="none" w:sz="0" w:space="0" w:color="auto"/>
                        <w:bottom w:val="none" w:sz="0" w:space="0" w:color="auto"/>
                        <w:right w:val="none" w:sz="0" w:space="0" w:color="auto"/>
                      </w:divBdr>
                    </w:div>
                    <w:div w:id="104159054">
                      <w:marLeft w:val="0"/>
                      <w:marRight w:val="0"/>
                      <w:marTop w:val="0"/>
                      <w:marBottom w:val="0"/>
                      <w:divBdr>
                        <w:top w:val="none" w:sz="0" w:space="0" w:color="auto"/>
                        <w:left w:val="none" w:sz="0" w:space="0" w:color="auto"/>
                        <w:bottom w:val="none" w:sz="0" w:space="0" w:color="auto"/>
                        <w:right w:val="none" w:sz="0" w:space="0" w:color="auto"/>
                      </w:divBdr>
                    </w:div>
                    <w:div w:id="1924294456">
                      <w:marLeft w:val="0"/>
                      <w:marRight w:val="0"/>
                      <w:marTop w:val="0"/>
                      <w:marBottom w:val="0"/>
                      <w:divBdr>
                        <w:top w:val="none" w:sz="0" w:space="0" w:color="auto"/>
                        <w:left w:val="none" w:sz="0" w:space="0" w:color="auto"/>
                        <w:bottom w:val="none" w:sz="0" w:space="0" w:color="auto"/>
                        <w:right w:val="none" w:sz="0" w:space="0" w:color="auto"/>
                      </w:divBdr>
                    </w:div>
                    <w:div w:id="1684890439">
                      <w:marLeft w:val="0"/>
                      <w:marRight w:val="0"/>
                      <w:marTop w:val="0"/>
                      <w:marBottom w:val="0"/>
                      <w:divBdr>
                        <w:top w:val="none" w:sz="0" w:space="0" w:color="auto"/>
                        <w:left w:val="none" w:sz="0" w:space="0" w:color="auto"/>
                        <w:bottom w:val="none" w:sz="0" w:space="0" w:color="auto"/>
                        <w:right w:val="none" w:sz="0" w:space="0" w:color="auto"/>
                      </w:divBdr>
                    </w:div>
                    <w:div w:id="1260942679">
                      <w:marLeft w:val="0"/>
                      <w:marRight w:val="0"/>
                      <w:marTop w:val="0"/>
                      <w:marBottom w:val="0"/>
                      <w:divBdr>
                        <w:top w:val="none" w:sz="0" w:space="0" w:color="auto"/>
                        <w:left w:val="none" w:sz="0" w:space="0" w:color="auto"/>
                        <w:bottom w:val="none" w:sz="0" w:space="0" w:color="auto"/>
                        <w:right w:val="none" w:sz="0" w:space="0" w:color="auto"/>
                      </w:divBdr>
                    </w:div>
                    <w:div w:id="656542280">
                      <w:marLeft w:val="0"/>
                      <w:marRight w:val="0"/>
                      <w:marTop w:val="0"/>
                      <w:marBottom w:val="0"/>
                      <w:divBdr>
                        <w:top w:val="none" w:sz="0" w:space="0" w:color="auto"/>
                        <w:left w:val="none" w:sz="0" w:space="0" w:color="auto"/>
                        <w:bottom w:val="none" w:sz="0" w:space="0" w:color="auto"/>
                        <w:right w:val="none" w:sz="0" w:space="0" w:color="auto"/>
                      </w:divBdr>
                    </w:div>
                    <w:div w:id="2083553016">
                      <w:marLeft w:val="0"/>
                      <w:marRight w:val="0"/>
                      <w:marTop w:val="0"/>
                      <w:marBottom w:val="0"/>
                      <w:divBdr>
                        <w:top w:val="none" w:sz="0" w:space="0" w:color="auto"/>
                        <w:left w:val="none" w:sz="0" w:space="0" w:color="auto"/>
                        <w:bottom w:val="none" w:sz="0" w:space="0" w:color="auto"/>
                        <w:right w:val="none" w:sz="0" w:space="0" w:color="auto"/>
                      </w:divBdr>
                    </w:div>
                    <w:div w:id="534078070">
                      <w:marLeft w:val="0"/>
                      <w:marRight w:val="0"/>
                      <w:marTop w:val="0"/>
                      <w:marBottom w:val="0"/>
                      <w:divBdr>
                        <w:top w:val="none" w:sz="0" w:space="0" w:color="auto"/>
                        <w:left w:val="none" w:sz="0" w:space="0" w:color="auto"/>
                        <w:bottom w:val="none" w:sz="0" w:space="0" w:color="auto"/>
                        <w:right w:val="none" w:sz="0" w:space="0" w:color="auto"/>
                      </w:divBdr>
                    </w:div>
                    <w:div w:id="1589925528">
                      <w:marLeft w:val="0"/>
                      <w:marRight w:val="0"/>
                      <w:marTop w:val="0"/>
                      <w:marBottom w:val="0"/>
                      <w:divBdr>
                        <w:top w:val="none" w:sz="0" w:space="0" w:color="auto"/>
                        <w:left w:val="none" w:sz="0" w:space="0" w:color="auto"/>
                        <w:bottom w:val="none" w:sz="0" w:space="0" w:color="auto"/>
                        <w:right w:val="none" w:sz="0" w:space="0" w:color="auto"/>
                      </w:divBdr>
                    </w:div>
                    <w:div w:id="625621159">
                      <w:marLeft w:val="0"/>
                      <w:marRight w:val="0"/>
                      <w:marTop w:val="0"/>
                      <w:marBottom w:val="0"/>
                      <w:divBdr>
                        <w:top w:val="none" w:sz="0" w:space="0" w:color="auto"/>
                        <w:left w:val="none" w:sz="0" w:space="0" w:color="auto"/>
                        <w:bottom w:val="none" w:sz="0" w:space="0" w:color="auto"/>
                        <w:right w:val="none" w:sz="0" w:space="0" w:color="auto"/>
                      </w:divBdr>
                    </w:div>
                    <w:div w:id="1949851612">
                      <w:marLeft w:val="0"/>
                      <w:marRight w:val="0"/>
                      <w:marTop w:val="0"/>
                      <w:marBottom w:val="0"/>
                      <w:divBdr>
                        <w:top w:val="none" w:sz="0" w:space="0" w:color="auto"/>
                        <w:left w:val="none" w:sz="0" w:space="0" w:color="auto"/>
                        <w:bottom w:val="none" w:sz="0" w:space="0" w:color="auto"/>
                        <w:right w:val="none" w:sz="0" w:space="0" w:color="auto"/>
                      </w:divBdr>
                    </w:div>
                    <w:div w:id="348608292">
                      <w:marLeft w:val="0"/>
                      <w:marRight w:val="0"/>
                      <w:marTop w:val="0"/>
                      <w:marBottom w:val="0"/>
                      <w:divBdr>
                        <w:top w:val="none" w:sz="0" w:space="0" w:color="auto"/>
                        <w:left w:val="none" w:sz="0" w:space="0" w:color="auto"/>
                        <w:bottom w:val="none" w:sz="0" w:space="0" w:color="auto"/>
                        <w:right w:val="none" w:sz="0" w:space="0" w:color="auto"/>
                      </w:divBdr>
                    </w:div>
                    <w:div w:id="819928456">
                      <w:marLeft w:val="0"/>
                      <w:marRight w:val="0"/>
                      <w:marTop w:val="0"/>
                      <w:marBottom w:val="0"/>
                      <w:divBdr>
                        <w:top w:val="none" w:sz="0" w:space="0" w:color="auto"/>
                        <w:left w:val="none" w:sz="0" w:space="0" w:color="auto"/>
                        <w:bottom w:val="none" w:sz="0" w:space="0" w:color="auto"/>
                        <w:right w:val="none" w:sz="0" w:space="0" w:color="auto"/>
                      </w:divBdr>
                    </w:div>
                    <w:div w:id="218443359">
                      <w:marLeft w:val="0"/>
                      <w:marRight w:val="0"/>
                      <w:marTop w:val="0"/>
                      <w:marBottom w:val="0"/>
                      <w:divBdr>
                        <w:top w:val="none" w:sz="0" w:space="0" w:color="auto"/>
                        <w:left w:val="none" w:sz="0" w:space="0" w:color="auto"/>
                        <w:bottom w:val="none" w:sz="0" w:space="0" w:color="auto"/>
                        <w:right w:val="none" w:sz="0" w:space="0" w:color="auto"/>
                      </w:divBdr>
                    </w:div>
                    <w:div w:id="159006008">
                      <w:marLeft w:val="0"/>
                      <w:marRight w:val="0"/>
                      <w:marTop w:val="0"/>
                      <w:marBottom w:val="0"/>
                      <w:divBdr>
                        <w:top w:val="none" w:sz="0" w:space="0" w:color="auto"/>
                        <w:left w:val="none" w:sz="0" w:space="0" w:color="auto"/>
                        <w:bottom w:val="none" w:sz="0" w:space="0" w:color="auto"/>
                        <w:right w:val="none" w:sz="0" w:space="0" w:color="auto"/>
                      </w:divBdr>
                    </w:div>
                    <w:div w:id="559289583">
                      <w:marLeft w:val="0"/>
                      <w:marRight w:val="0"/>
                      <w:marTop w:val="0"/>
                      <w:marBottom w:val="0"/>
                      <w:divBdr>
                        <w:top w:val="none" w:sz="0" w:space="0" w:color="auto"/>
                        <w:left w:val="none" w:sz="0" w:space="0" w:color="auto"/>
                        <w:bottom w:val="none" w:sz="0" w:space="0" w:color="auto"/>
                        <w:right w:val="none" w:sz="0" w:space="0" w:color="auto"/>
                      </w:divBdr>
                    </w:div>
                    <w:div w:id="695616940">
                      <w:marLeft w:val="0"/>
                      <w:marRight w:val="0"/>
                      <w:marTop w:val="0"/>
                      <w:marBottom w:val="0"/>
                      <w:divBdr>
                        <w:top w:val="none" w:sz="0" w:space="0" w:color="auto"/>
                        <w:left w:val="none" w:sz="0" w:space="0" w:color="auto"/>
                        <w:bottom w:val="none" w:sz="0" w:space="0" w:color="auto"/>
                        <w:right w:val="none" w:sz="0" w:space="0" w:color="auto"/>
                      </w:divBdr>
                    </w:div>
                    <w:div w:id="1872262753">
                      <w:marLeft w:val="0"/>
                      <w:marRight w:val="0"/>
                      <w:marTop w:val="0"/>
                      <w:marBottom w:val="0"/>
                      <w:divBdr>
                        <w:top w:val="none" w:sz="0" w:space="0" w:color="auto"/>
                        <w:left w:val="none" w:sz="0" w:space="0" w:color="auto"/>
                        <w:bottom w:val="none" w:sz="0" w:space="0" w:color="auto"/>
                        <w:right w:val="none" w:sz="0" w:space="0" w:color="auto"/>
                      </w:divBdr>
                    </w:div>
                    <w:div w:id="268781286">
                      <w:marLeft w:val="0"/>
                      <w:marRight w:val="0"/>
                      <w:marTop w:val="0"/>
                      <w:marBottom w:val="0"/>
                      <w:divBdr>
                        <w:top w:val="none" w:sz="0" w:space="0" w:color="auto"/>
                        <w:left w:val="none" w:sz="0" w:space="0" w:color="auto"/>
                        <w:bottom w:val="none" w:sz="0" w:space="0" w:color="auto"/>
                        <w:right w:val="none" w:sz="0" w:space="0" w:color="auto"/>
                      </w:divBdr>
                    </w:div>
                    <w:div w:id="2143695658">
                      <w:marLeft w:val="0"/>
                      <w:marRight w:val="0"/>
                      <w:marTop w:val="0"/>
                      <w:marBottom w:val="0"/>
                      <w:divBdr>
                        <w:top w:val="none" w:sz="0" w:space="0" w:color="auto"/>
                        <w:left w:val="none" w:sz="0" w:space="0" w:color="auto"/>
                        <w:bottom w:val="none" w:sz="0" w:space="0" w:color="auto"/>
                        <w:right w:val="none" w:sz="0" w:space="0" w:color="auto"/>
                      </w:divBdr>
                    </w:div>
                    <w:div w:id="1565026847">
                      <w:marLeft w:val="0"/>
                      <w:marRight w:val="0"/>
                      <w:marTop w:val="0"/>
                      <w:marBottom w:val="0"/>
                      <w:divBdr>
                        <w:top w:val="none" w:sz="0" w:space="0" w:color="auto"/>
                        <w:left w:val="none" w:sz="0" w:space="0" w:color="auto"/>
                        <w:bottom w:val="none" w:sz="0" w:space="0" w:color="auto"/>
                        <w:right w:val="none" w:sz="0" w:space="0" w:color="auto"/>
                      </w:divBdr>
                    </w:div>
                    <w:div w:id="1064915418">
                      <w:marLeft w:val="0"/>
                      <w:marRight w:val="0"/>
                      <w:marTop w:val="0"/>
                      <w:marBottom w:val="0"/>
                      <w:divBdr>
                        <w:top w:val="none" w:sz="0" w:space="0" w:color="auto"/>
                        <w:left w:val="none" w:sz="0" w:space="0" w:color="auto"/>
                        <w:bottom w:val="none" w:sz="0" w:space="0" w:color="auto"/>
                        <w:right w:val="none" w:sz="0" w:space="0" w:color="auto"/>
                      </w:divBdr>
                    </w:div>
                    <w:div w:id="968440080">
                      <w:marLeft w:val="0"/>
                      <w:marRight w:val="0"/>
                      <w:marTop w:val="0"/>
                      <w:marBottom w:val="0"/>
                      <w:divBdr>
                        <w:top w:val="none" w:sz="0" w:space="0" w:color="auto"/>
                        <w:left w:val="none" w:sz="0" w:space="0" w:color="auto"/>
                        <w:bottom w:val="none" w:sz="0" w:space="0" w:color="auto"/>
                        <w:right w:val="none" w:sz="0" w:space="0" w:color="auto"/>
                      </w:divBdr>
                    </w:div>
                    <w:div w:id="589511411">
                      <w:marLeft w:val="0"/>
                      <w:marRight w:val="0"/>
                      <w:marTop w:val="0"/>
                      <w:marBottom w:val="0"/>
                      <w:divBdr>
                        <w:top w:val="none" w:sz="0" w:space="0" w:color="auto"/>
                        <w:left w:val="none" w:sz="0" w:space="0" w:color="auto"/>
                        <w:bottom w:val="none" w:sz="0" w:space="0" w:color="auto"/>
                        <w:right w:val="none" w:sz="0" w:space="0" w:color="auto"/>
                      </w:divBdr>
                    </w:div>
                    <w:div w:id="157500191">
                      <w:marLeft w:val="0"/>
                      <w:marRight w:val="0"/>
                      <w:marTop w:val="0"/>
                      <w:marBottom w:val="0"/>
                      <w:divBdr>
                        <w:top w:val="none" w:sz="0" w:space="0" w:color="auto"/>
                        <w:left w:val="none" w:sz="0" w:space="0" w:color="auto"/>
                        <w:bottom w:val="none" w:sz="0" w:space="0" w:color="auto"/>
                        <w:right w:val="none" w:sz="0" w:space="0" w:color="auto"/>
                      </w:divBdr>
                    </w:div>
                    <w:div w:id="616646655">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24212826">
                      <w:marLeft w:val="0"/>
                      <w:marRight w:val="0"/>
                      <w:marTop w:val="0"/>
                      <w:marBottom w:val="0"/>
                      <w:divBdr>
                        <w:top w:val="none" w:sz="0" w:space="0" w:color="auto"/>
                        <w:left w:val="none" w:sz="0" w:space="0" w:color="auto"/>
                        <w:bottom w:val="none" w:sz="0" w:space="0" w:color="auto"/>
                        <w:right w:val="none" w:sz="0" w:space="0" w:color="auto"/>
                      </w:divBdr>
                    </w:div>
                    <w:div w:id="908614993">
                      <w:marLeft w:val="0"/>
                      <w:marRight w:val="0"/>
                      <w:marTop w:val="0"/>
                      <w:marBottom w:val="0"/>
                      <w:divBdr>
                        <w:top w:val="none" w:sz="0" w:space="0" w:color="auto"/>
                        <w:left w:val="none" w:sz="0" w:space="0" w:color="auto"/>
                        <w:bottom w:val="none" w:sz="0" w:space="0" w:color="auto"/>
                        <w:right w:val="none" w:sz="0" w:space="0" w:color="auto"/>
                      </w:divBdr>
                    </w:div>
                    <w:div w:id="248854022">
                      <w:marLeft w:val="0"/>
                      <w:marRight w:val="0"/>
                      <w:marTop w:val="0"/>
                      <w:marBottom w:val="0"/>
                      <w:divBdr>
                        <w:top w:val="none" w:sz="0" w:space="0" w:color="auto"/>
                        <w:left w:val="none" w:sz="0" w:space="0" w:color="auto"/>
                        <w:bottom w:val="none" w:sz="0" w:space="0" w:color="auto"/>
                        <w:right w:val="none" w:sz="0" w:space="0" w:color="auto"/>
                      </w:divBdr>
                    </w:div>
                    <w:div w:id="226115697">
                      <w:marLeft w:val="0"/>
                      <w:marRight w:val="0"/>
                      <w:marTop w:val="0"/>
                      <w:marBottom w:val="0"/>
                      <w:divBdr>
                        <w:top w:val="none" w:sz="0" w:space="0" w:color="auto"/>
                        <w:left w:val="none" w:sz="0" w:space="0" w:color="auto"/>
                        <w:bottom w:val="none" w:sz="0" w:space="0" w:color="auto"/>
                        <w:right w:val="none" w:sz="0" w:space="0" w:color="auto"/>
                      </w:divBdr>
                    </w:div>
                    <w:div w:id="930310470">
                      <w:marLeft w:val="0"/>
                      <w:marRight w:val="0"/>
                      <w:marTop w:val="0"/>
                      <w:marBottom w:val="0"/>
                      <w:divBdr>
                        <w:top w:val="none" w:sz="0" w:space="0" w:color="auto"/>
                        <w:left w:val="none" w:sz="0" w:space="0" w:color="auto"/>
                        <w:bottom w:val="none" w:sz="0" w:space="0" w:color="auto"/>
                        <w:right w:val="none" w:sz="0" w:space="0" w:color="auto"/>
                      </w:divBdr>
                    </w:div>
                    <w:div w:id="1553081131">
                      <w:marLeft w:val="0"/>
                      <w:marRight w:val="0"/>
                      <w:marTop w:val="0"/>
                      <w:marBottom w:val="0"/>
                      <w:divBdr>
                        <w:top w:val="none" w:sz="0" w:space="0" w:color="auto"/>
                        <w:left w:val="none" w:sz="0" w:space="0" w:color="auto"/>
                        <w:bottom w:val="none" w:sz="0" w:space="0" w:color="auto"/>
                        <w:right w:val="none" w:sz="0" w:space="0" w:color="auto"/>
                      </w:divBdr>
                    </w:div>
                    <w:div w:id="1221015812">
                      <w:marLeft w:val="0"/>
                      <w:marRight w:val="0"/>
                      <w:marTop w:val="0"/>
                      <w:marBottom w:val="0"/>
                      <w:divBdr>
                        <w:top w:val="none" w:sz="0" w:space="0" w:color="auto"/>
                        <w:left w:val="none" w:sz="0" w:space="0" w:color="auto"/>
                        <w:bottom w:val="none" w:sz="0" w:space="0" w:color="auto"/>
                        <w:right w:val="none" w:sz="0" w:space="0" w:color="auto"/>
                      </w:divBdr>
                    </w:div>
                    <w:div w:id="1935436289">
                      <w:marLeft w:val="0"/>
                      <w:marRight w:val="0"/>
                      <w:marTop w:val="0"/>
                      <w:marBottom w:val="0"/>
                      <w:divBdr>
                        <w:top w:val="none" w:sz="0" w:space="0" w:color="auto"/>
                        <w:left w:val="none" w:sz="0" w:space="0" w:color="auto"/>
                        <w:bottom w:val="none" w:sz="0" w:space="0" w:color="auto"/>
                        <w:right w:val="none" w:sz="0" w:space="0" w:color="auto"/>
                      </w:divBdr>
                    </w:div>
                    <w:div w:id="1123498833">
                      <w:marLeft w:val="0"/>
                      <w:marRight w:val="0"/>
                      <w:marTop w:val="0"/>
                      <w:marBottom w:val="0"/>
                      <w:divBdr>
                        <w:top w:val="none" w:sz="0" w:space="0" w:color="auto"/>
                        <w:left w:val="none" w:sz="0" w:space="0" w:color="auto"/>
                        <w:bottom w:val="none" w:sz="0" w:space="0" w:color="auto"/>
                        <w:right w:val="none" w:sz="0" w:space="0" w:color="auto"/>
                      </w:divBdr>
                    </w:div>
                    <w:div w:id="794180767">
                      <w:marLeft w:val="0"/>
                      <w:marRight w:val="0"/>
                      <w:marTop w:val="0"/>
                      <w:marBottom w:val="0"/>
                      <w:divBdr>
                        <w:top w:val="none" w:sz="0" w:space="0" w:color="auto"/>
                        <w:left w:val="none" w:sz="0" w:space="0" w:color="auto"/>
                        <w:bottom w:val="none" w:sz="0" w:space="0" w:color="auto"/>
                        <w:right w:val="none" w:sz="0" w:space="0" w:color="auto"/>
                      </w:divBdr>
                    </w:div>
                    <w:div w:id="1205291703">
                      <w:marLeft w:val="0"/>
                      <w:marRight w:val="0"/>
                      <w:marTop w:val="0"/>
                      <w:marBottom w:val="0"/>
                      <w:divBdr>
                        <w:top w:val="none" w:sz="0" w:space="0" w:color="auto"/>
                        <w:left w:val="none" w:sz="0" w:space="0" w:color="auto"/>
                        <w:bottom w:val="none" w:sz="0" w:space="0" w:color="auto"/>
                        <w:right w:val="none" w:sz="0" w:space="0" w:color="auto"/>
                      </w:divBdr>
                    </w:div>
                    <w:div w:id="2036728608">
                      <w:marLeft w:val="0"/>
                      <w:marRight w:val="0"/>
                      <w:marTop w:val="0"/>
                      <w:marBottom w:val="0"/>
                      <w:divBdr>
                        <w:top w:val="none" w:sz="0" w:space="0" w:color="auto"/>
                        <w:left w:val="none" w:sz="0" w:space="0" w:color="auto"/>
                        <w:bottom w:val="none" w:sz="0" w:space="0" w:color="auto"/>
                        <w:right w:val="none" w:sz="0" w:space="0" w:color="auto"/>
                      </w:divBdr>
                    </w:div>
                    <w:div w:id="1773432168">
                      <w:marLeft w:val="0"/>
                      <w:marRight w:val="0"/>
                      <w:marTop w:val="0"/>
                      <w:marBottom w:val="0"/>
                      <w:divBdr>
                        <w:top w:val="none" w:sz="0" w:space="0" w:color="auto"/>
                        <w:left w:val="none" w:sz="0" w:space="0" w:color="auto"/>
                        <w:bottom w:val="none" w:sz="0" w:space="0" w:color="auto"/>
                        <w:right w:val="none" w:sz="0" w:space="0" w:color="auto"/>
                      </w:divBdr>
                    </w:div>
                    <w:div w:id="17463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4011">
      <w:bodyDiv w:val="1"/>
      <w:marLeft w:val="0"/>
      <w:marRight w:val="0"/>
      <w:marTop w:val="0"/>
      <w:marBottom w:val="0"/>
      <w:divBdr>
        <w:top w:val="none" w:sz="0" w:space="0" w:color="auto"/>
        <w:left w:val="none" w:sz="0" w:space="0" w:color="auto"/>
        <w:bottom w:val="none" w:sz="0" w:space="0" w:color="auto"/>
        <w:right w:val="none" w:sz="0" w:space="0" w:color="auto"/>
      </w:divBdr>
    </w:div>
    <w:div w:id="14379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it.edu/~sentinelpri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52374-0FEC-4885-B286-790CAB64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32</cp:revision>
  <dcterms:created xsi:type="dcterms:W3CDTF">2010-01-05T19:40:00Z</dcterms:created>
  <dcterms:modified xsi:type="dcterms:W3CDTF">2010-03-18T17:22:00Z</dcterms:modified>
</cp:coreProperties>
</file>