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35CC8" w14:textId="6377486A" w:rsidR="00FA60F6" w:rsidRPr="00FA60F6" w:rsidRDefault="00FA60F6" w:rsidP="006C3B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FA60F6">
        <w:rPr>
          <w:rFonts w:ascii="Times New Roman" w:hAnsi="Times New Roman" w:cs="Times New Roman"/>
          <w:color w:val="000000"/>
        </w:rPr>
        <w:t>УДК</w:t>
      </w:r>
      <w:r w:rsidR="00483B35">
        <w:rPr>
          <w:rFonts w:ascii="Times New Roman" w:hAnsi="Times New Roman" w:cs="Times New Roman"/>
          <w:color w:val="000000"/>
        </w:rPr>
        <w:t xml:space="preserve"> 004.925.84</w:t>
      </w:r>
    </w:p>
    <w:p w14:paraId="591D395F" w14:textId="77777777" w:rsidR="006C3BAF" w:rsidRDefault="001E461E" w:rsidP="006C3BAF">
      <w:pPr>
        <w:spacing w:beforeLines="100" w:before="24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461E">
        <w:rPr>
          <w:rFonts w:ascii="Times New Roman" w:hAnsi="Times New Roman" w:cs="Times New Roman"/>
          <w:b/>
          <w:bCs/>
          <w:sz w:val="28"/>
          <w:szCs w:val="28"/>
        </w:rPr>
        <w:t xml:space="preserve">СИМУЛЯЦИЯ ВОДЫ В ПРОГРАММЕ BLENDER </w:t>
      </w:r>
    </w:p>
    <w:p w14:paraId="255DD2B7" w14:textId="512ECBCD" w:rsidR="00C71F5F" w:rsidRDefault="001E461E" w:rsidP="006C3BAF">
      <w:pPr>
        <w:spacing w:afterLines="50"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461E">
        <w:rPr>
          <w:rFonts w:ascii="Times New Roman" w:hAnsi="Times New Roman" w:cs="Times New Roman"/>
          <w:b/>
          <w:bCs/>
          <w:sz w:val="28"/>
          <w:szCs w:val="28"/>
        </w:rPr>
        <w:t>С ИСПОЛЬЗОВАНИЕМ ЗАДАННОЙ КРИВОЙ ЛИНИИ</w:t>
      </w:r>
    </w:p>
    <w:p w14:paraId="19AD509F" w14:textId="4E8BB951" w:rsidR="001E461E" w:rsidRPr="00C71F5F" w:rsidRDefault="001E461E" w:rsidP="006C3BAF">
      <w:pPr>
        <w:spacing w:beforeLines="50" w:before="120" w:afterLines="50" w:after="120" w:line="240" w:lineRule="auto"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C71F5F">
        <w:rPr>
          <w:rFonts w:ascii="Times New Roman" w:hAnsi="Times New Roman" w:cs="Times New Roman"/>
          <w:i/>
          <w:iCs/>
          <w:sz w:val="22"/>
          <w:szCs w:val="22"/>
        </w:rPr>
        <w:t xml:space="preserve">Кочеров Р.С., </w:t>
      </w:r>
      <w:proofErr w:type="spellStart"/>
      <w:r w:rsidRPr="00C71F5F">
        <w:rPr>
          <w:rFonts w:ascii="Times New Roman" w:hAnsi="Times New Roman" w:cs="Times New Roman"/>
          <w:i/>
          <w:iCs/>
          <w:sz w:val="22"/>
          <w:szCs w:val="22"/>
        </w:rPr>
        <w:t>Некраш</w:t>
      </w:r>
      <w:proofErr w:type="spellEnd"/>
      <w:r w:rsidRPr="00C71F5F">
        <w:rPr>
          <w:rFonts w:ascii="Times New Roman" w:hAnsi="Times New Roman" w:cs="Times New Roman"/>
          <w:i/>
          <w:iCs/>
          <w:sz w:val="22"/>
          <w:szCs w:val="22"/>
        </w:rPr>
        <w:t xml:space="preserve"> М.А</w:t>
      </w:r>
      <w:r w:rsidR="00C71F5F" w:rsidRPr="00C71F5F">
        <w:rPr>
          <w:rFonts w:ascii="Times New Roman" w:hAnsi="Times New Roman" w:cs="Times New Roman"/>
          <w:i/>
          <w:iCs/>
          <w:sz w:val="22"/>
          <w:szCs w:val="22"/>
        </w:rPr>
        <w:t>.</w:t>
      </w:r>
      <w:r w:rsidRPr="00C71F5F">
        <w:rPr>
          <w:rFonts w:ascii="Times New Roman" w:hAnsi="Times New Roman" w:cs="Times New Roman"/>
          <w:i/>
          <w:iCs/>
          <w:sz w:val="22"/>
          <w:szCs w:val="22"/>
        </w:rPr>
        <w:t>, Чернявский А.А.</w:t>
      </w:r>
    </w:p>
    <w:p w14:paraId="28FA9152" w14:textId="77777777" w:rsidR="001E461E" w:rsidRPr="00483B35" w:rsidRDefault="001E461E" w:rsidP="006C3BAF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83B35">
        <w:rPr>
          <w:rFonts w:ascii="Times New Roman" w:hAnsi="Times New Roman" w:cs="Times New Roman"/>
          <w:i/>
          <w:iCs/>
          <w:sz w:val="20"/>
          <w:szCs w:val="20"/>
        </w:rPr>
        <w:t>Белорусский государственный университет информатики и радиоэлектроники,</w:t>
      </w:r>
    </w:p>
    <w:p w14:paraId="2FA5BB0D" w14:textId="77777777" w:rsidR="001E461E" w:rsidRPr="00C71F5F" w:rsidRDefault="001E461E" w:rsidP="006C3BAF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483B35">
        <w:rPr>
          <w:rFonts w:ascii="Times New Roman" w:hAnsi="Times New Roman" w:cs="Times New Roman"/>
          <w:i/>
          <w:iCs/>
          <w:sz w:val="20"/>
          <w:szCs w:val="20"/>
        </w:rPr>
        <w:t>г. Минск, Республика Беларусь</w:t>
      </w:r>
    </w:p>
    <w:p w14:paraId="411CE29C" w14:textId="77777777" w:rsidR="00483B35" w:rsidRDefault="00483B35" w:rsidP="006C3BAF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4ABAC7DB" w14:textId="26BDE468" w:rsidR="001E461E" w:rsidRDefault="001E461E" w:rsidP="006C3BAF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83B35">
        <w:rPr>
          <w:rFonts w:ascii="Times New Roman" w:hAnsi="Times New Roman" w:cs="Times New Roman"/>
          <w:i/>
          <w:iCs/>
          <w:sz w:val="20"/>
          <w:szCs w:val="20"/>
        </w:rPr>
        <w:t xml:space="preserve">Научный руководитель: </w:t>
      </w:r>
      <w:r w:rsidR="00C71F5F" w:rsidRPr="00483B35">
        <w:rPr>
          <w:rFonts w:ascii="Times New Roman" w:hAnsi="Times New Roman" w:cs="Times New Roman"/>
          <w:i/>
          <w:iCs/>
          <w:sz w:val="20"/>
          <w:szCs w:val="20"/>
        </w:rPr>
        <w:t>Гиль</w:t>
      </w:r>
      <w:r w:rsidRPr="00483B3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C71F5F" w:rsidRPr="00483B35">
        <w:rPr>
          <w:rFonts w:ascii="Times New Roman" w:hAnsi="Times New Roman" w:cs="Times New Roman"/>
          <w:i/>
          <w:iCs/>
          <w:sz w:val="20"/>
          <w:szCs w:val="20"/>
        </w:rPr>
        <w:t>С</w:t>
      </w:r>
      <w:r w:rsidRPr="00483B35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C71F5F" w:rsidRPr="00483B35">
        <w:rPr>
          <w:rFonts w:ascii="Times New Roman" w:hAnsi="Times New Roman" w:cs="Times New Roman"/>
          <w:i/>
          <w:iCs/>
          <w:sz w:val="20"/>
          <w:szCs w:val="20"/>
        </w:rPr>
        <w:t>В</w:t>
      </w:r>
      <w:r w:rsidRPr="00483B35">
        <w:rPr>
          <w:rFonts w:ascii="Times New Roman" w:hAnsi="Times New Roman" w:cs="Times New Roman"/>
          <w:i/>
          <w:iCs/>
          <w:sz w:val="20"/>
          <w:szCs w:val="20"/>
        </w:rPr>
        <w:t>. –</w:t>
      </w:r>
      <w:r w:rsidR="00483B35">
        <w:rPr>
          <w:rFonts w:ascii="Times New Roman" w:hAnsi="Times New Roman" w:cs="Times New Roman"/>
          <w:i/>
          <w:iCs/>
          <w:sz w:val="20"/>
          <w:szCs w:val="20"/>
        </w:rPr>
        <w:t xml:space="preserve"> к.т.н., </w:t>
      </w:r>
      <w:r w:rsidRPr="00483B35">
        <w:rPr>
          <w:rFonts w:ascii="Times New Roman" w:hAnsi="Times New Roman" w:cs="Times New Roman"/>
          <w:i/>
          <w:iCs/>
          <w:sz w:val="20"/>
          <w:szCs w:val="20"/>
        </w:rPr>
        <w:t>доцен</w:t>
      </w:r>
      <w:r w:rsidR="00C71F5F" w:rsidRPr="00483B35">
        <w:rPr>
          <w:rFonts w:ascii="Times New Roman" w:hAnsi="Times New Roman" w:cs="Times New Roman"/>
          <w:i/>
          <w:iCs/>
          <w:sz w:val="20"/>
          <w:szCs w:val="20"/>
        </w:rPr>
        <w:t>т</w:t>
      </w:r>
      <w:r w:rsidR="00483B35">
        <w:rPr>
          <w:rFonts w:ascii="Times New Roman" w:hAnsi="Times New Roman" w:cs="Times New Roman"/>
          <w:i/>
          <w:iCs/>
          <w:sz w:val="20"/>
          <w:szCs w:val="20"/>
        </w:rPr>
        <w:t>, доцент кафедры ИКГ</w:t>
      </w:r>
    </w:p>
    <w:p w14:paraId="0EF0C6A0" w14:textId="77777777" w:rsidR="00483B35" w:rsidRPr="00483B35" w:rsidRDefault="00483B35" w:rsidP="006C3BAF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91AB32D" w14:textId="436C3DA3" w:rsidR="008E4B42" w:rsidRDefault="008E4B42" w:rsidP="006C3BAF">
      <w:pPr>
        <w:spacing w:afterLines="100" w:after="240" w:line="240" w:lineRule="auto"/>
        <w:ind w:left="851" w:right="851"/>
        <w:jc w:val="both"/>
        <w:rPr>
          <w:rFonts w:ascii="Times New Roman" w:hAnsi="Times New Roman" w:cs="Times New Roman"/>
          <w:sz w:val="20"/>
          <w:szCs w:val="20"/>
        </w:rPr>
      </w:pPr>
      <w:r w:rsidRPr="00C71F5F">
        <w:rPr>
          <w:rFonts w:ascii="Times New Roman" w:hAnsi="Times New Roman" w:cs="Times New Roman"/>
          <w:b/>
          <w:bCs/>
          <w:sz w:val="20"/>
          <w:szCs w:val="20"/>
        </w:rPr>
        <w:t>Аннотация</w:t>
      </w:r>
      <w:r w:rsidRPr="00C71F5F">
        <w:rPr>
          <w:rFonts w:ascii="Times New Roman" w:hAnsi="Times New Roman" w:cs="Times New Roman"/>
          <w:sz w:val="20"/>
          <w:szCs w:val="20"/>
        </w:rPr>
        <w:t>:</w:t>
      </w:r>
      <w:r w:rsidR="00C71F5F" w:rsidRPr="00C71F5F">
        <w:rPr>
          <w:rFonts w:ascii="Times New Roman" w:hAnsi="Times New Roman" w:cs="Times New Roman"/>
          <w:sz w:val="20"/>
          <w:szCs w:val="20"/>
        </w:rPr>
        <w:t xml:space="preserve"> </w:t>
      </w:r>
      <w:r w:rsidRPr="00C71F5F">
        <w:rPr>
          <w:rFonts w:ascii="Times New Roman" w:hAnsi="Times New Roman" w:cs="Times New Roman"/>
          <w:sz w:val="20"/>
          <w:szCs w:val="20"/>
        </w:rPr>
        <w:t>Целью данной научной статьи является представление методики и настроек симуляции воды в программе Blender с использованием заданной кривой линии. В статье представлены шаги, необходимые для создания симуляции воды, а также детальное описание настроек объектов и параметров симуляции. Результаты исследования помогут лучше понять процесс симуляции воды в Blender с использованием заданной кривой линии и использовать его для создания реалистичных визуальных эффектов.</w:t>
      </w:r>
    </w:p>
    <w:p w14:paraId="047340EC" w14:textId="6CE3DF6B" w:rsidR="00C71F5F" w:rsidRPr="00FA60F6" w:rsidRDefault="00C71F5F" w:rsidP="006C3BAF">
      <w:pPr>
        <w:spacing w:afterLines="100" w:after="240" w:line="240" w:lineRule="auto"/>
        <w:ind w:left="851" w:right="851"/>
        <w:jc w:val="both"/>
        <w:rPr>
          <w:rFonts w:ascii="Times New Roman" w:hAnsi="Times New Roman" w:cs="Times New Roman"/>
          <w:sz w:val="20"/>
          <w:szCs w:val="20"/>
        </w:rPr>
      </w:pPr>
      <w:r w:rsidRPr="00C71F5F">
        <w:rPr>
          <w:rFonts w:ascii="Times New Roman" w:hAnsi="Times New Roman" w:cs="Times New Roman"/>
          <w:b/>
          <w:bCs/>
          <w:sz w:val="20"/>
          <w:szCs w:val="20"/>
        </w:rPr>
        <w:t>Ключевые слова</w:t>
      </w:r>
      <w:r w:rsidRPr="00C71F5F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симуляция</w:t>
      </w:r>
      <w:r w:rsidRPr="00C71F5F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анимация</w:t>
      </w:r>
      <w:r w:rsidRPr="00C71F5F">
        <w:rPr>
          <w:rFonts w:ascii="Times New Roman" w:hAnsi="Times New Roman" w:cs="Times New Roman"/>
          <w:sz w:val="20"/>
          <w:szCs w:val="20"/>
        </w:rPr>
        <w:t>, электростатический разряд</w:t>
      </w:r>
    </w:p>
    <w:p w14:paraId="014AA6F4" w14:textId="0C66F5D2" w:rsidR="008E4B42" w:rsidRPr="00483B35" w:rsidRDefault="008E4B42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b/>
          <w:bCs/>
          <w:i/>
          <w:iCs/>
        </w:rPr>
        <w:t>Введение</w:t>
      </w:r>
      <w:r w:rsidR="00FA60F6" w:rsidRPr="00483B35">
        <w:rPr>
          <w:rFonts w:ascii="Times New Roman" w:hAnsi="Times New Roman" w:cs="Times New Roman"/>
          <w:b/>
          <w:bCs/>
        </w:rPr>
        <w:t>.</w:t>
      </w:r>
      <w:r w:rsidR="00FA60F6" w:rsidRPr="00483B35">
        <w:rPr>
          <w:rFonts w:ascii="Times New Roman" w:hAnsi="Times New Roman" w:cs="Times New Roman"/>
        </w:rPr>
        <w:t xml:space="preserve"> </w:t>
      </w:r>
      <w:r w:rsidRPr="00483B35">
        <w:rPr>
          <w:rFonts w:ascii="Times New Roman" w:hAnsi="Times New Roman" w:cs="Times New Roman"/>
        </w:rPr>
        <w:t>Симуляция воды является важным аспектом компьютерной графики и визуальных эффектов. Программа Blender предоставляет возможность создания симуляции воды с использованием заданной кривой линии</w:t>
      </w:r>
      <w:r w:rsidR="003138C2" w:rsidRPr="00483B35">
        <w:rPr>
          <w:rFonts w:ascii="Times New Roman" w:hAnsi="Times New Roman" w:cs="Times New Roman"/>
        </w:rPr>
        <w:t xml:space="preserve"> [2]</w:t>
      </w:r>
      <w:r w:rsidRPr="00483B35">
        <w:rPr>
          <w:rFonts w:ascii="Times New Roman" w:hAnsi="Times New Roman" w:cs="Times New Roman"/>
        </w:rPr>
        <w:t>. В данной статье представлена методика и настройки, которые позволяют достичь реалистичных результатов в симуляции воды.</w:t>
      </w:r>
    </w:p>
    <w:p w14:paraId="0F45DEEC" w14:textId="3F5287A3" w:rsidR="00A03C6E" w:rsidRPr="00483B35" w:rsidRDefault="00FA60F6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b/>
          <w:bCs/>
          <w:i/>
          <w:iCs/>
        </w:rPr>
        <w:t>Основная часть.</w:t>
      </w:r>
      <w:r w:rsidR="00483B35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483B35">
        <w:rPr>
          <w:rFonts w:ascii="Times New Roman" w:hAnsi="Times New Roman" w:cs="Times New Roman"/>
        </w:rPr>
        <w:t>1.</w:t>
      </w:r>
      <w:r w:rsidR="008E4B42" w:rsidRPr="00483B35">
        <w:rPr>
          <w:rFonts w:ascii="Times New Roman" w:hAnsi="Times New Roman" w:cs="Times New Roman"/>
        </w:rPr>
        <w:t xml:space="preserve"> Создание объектов</w:t>
      </w:r>
      <w:r w:rsidRPr="00483B35">
        <w:rPr>
          <w:rFonts w:ascii="Times New Roman" w:hAnsi="Times New Roman" w:cs="Times New Roman"/>
        </w:rPr>
        <w:t xml:space="preserve">: </w:t>
      </w:r>
      <w:r w:rsidR="006518B4">
        <w:rPr>
          <w:rFonts w:ascii="Times New Roman" w:hAnsi="Times New Roman" w:cs="Times New Roman"/>
        </w:rPr>
        <w:t>в</w:t>
      </w:r>
      <w:r w:rsidR="008E4B42" w:rsidRPr="00483B35">
        <w:rPr>
          <w:rFonts w:ascii="Times New Roman" w:hAnsi="Times New Roman" w:cs="Times New Roman"/>
        </w:rPr>
        <w:t xml:space="preserve"> первом шаге необходимо создать объекты, которые будут использоваться в симуляции воды. Для этого создается </w:t>
      </w:r>
      <w:bookmarkStart w:id="0" w:name="_Hlk158041582"/>
      <w:r w:rsidR="008E4B42" w:rsidRPr="00483B35">
        <w:rPr>
          <w:rFonts w:ascii="Times New Roman" w:hAnsi="Times New Roman" w:cs="Times New Roman"/>
        </w:rPr>
        <w:t>куб, который будет служить в качестве домена симуляции</w:t>
      </w:r>
      <w:bookmarkEnd w:id="0"/>
      <w:r w:rsidR="008E4B42" w:rsidRPr="00483B35">
        <w:rPr>
          <w:rFonts w:ascii="Times New Roman" w:hAnsi="Times New Roman" w:cs="Times New Roman"/>
        </w:rPr>
        <w:t>. Кубу задается тип "</w:t>
      </w:r>
      <w:proofErr w:type="spellStart"/>
      <w:r w:rsidR="008E4B42" w:rsidRPr="00483B35">
        <w:rPr>
          <w:rFonts w:ascii="Times New Roman" w:hAnsi="Times New Roman" w:cs="Times New Roman"/>
        </w:rPr>
        <w:t>Fluid</w:t>
      </w:r>
      <w:proofErr w:type="spellEnd"/>
      <w:r w:rsidR="008E4B42" w:rsidRPr="00483B35">
        <w:rPr>
          <w:rFonts w:ascii="Times New Roman" w:hAnsi="Times New Roman" w:cs="Times New Roman"/>
        </w:rPr>
        <w:t>" и настраиваются соответствующие параметры</w:t>
      </w:r>
      <w:r w:rsidR="001E461E" w:rsidRPr="00483B35">
        <w:rPr>
          <w:rFonts w:ascii="Times New Roman" w:hAnsi="Times New Roman" w:cs="Times New Roman"/>
        </w:rPr>
        <w:t xml:space="preserve">: Type Domain, Domain Type </w:t>
      </w:r>
      <w:proofErr w:type="spellStart"/>
      <w:r w:rsidR="001E461E" w:rsidRPr="00483B35">
        <w:rPr>
          <w:rFonts w:ascii="Times New Roman" w:hAnsi="Times New Roman" w:cs="Times New Roman"/>
        </w:rPr>
        <w:t>Liqued</w:t>
      </w:r>
      <w:proofErr w:type="spellEnd"/>
      <w:r w:rsidR="001E461E" w:rsidRPr="00483B35">
        <w:rPr>
          <w:rFonts w:ascii="Times New Roman" w:hAnsi="Times New Roman" w:cs="Times New Roman"/>
        </w:rPr>
        <w:t xml:space="preserve">, </w:t>
      </w:r>
      <w:proofErr w:type="spellStart"/>
      <w:r w:rsidR="001E461E" w:rsidRPr="00483B35">
        <w:rPr>
          <w:rFonts w:ascii="Times New Roman" w:hAnsi="Times New Roman" w:cs="Times New Roman"/>
        </w:rPr>
        <w:t>Resolution</w:t>
      </w:r>
      <w:proofErr w:type="spellEnd"/>
      <w:r w:rsidR="001E461E" w:rsidRPr="00483B35">
        <w:rPr>
          <w:rFonts w:ascii="Times New Roman" w:hAnsi="Times New Roman" w:cs="Times New Roman"/>
        </w:rPr>
        <w:t xml:space="preserve"> примерно 120, отключаю в нём гравитацию</w:t>
      </w:r>
      <w:r w:rsidR="008E4B42" w:rsidRPr="00483B35">
        <w:rPr>
          <w:rFonts w:ascii="Times New Roman" w:hAnsi="Times New Roman" w:cs="Times New Roman"/>
        </w:rPr>
        <w:t>.</w:t>
      </w:r>
      <w:r w:rsidR="00A03C6E" w:rsidRPr="00483B35">
        <w:rPr>
          <w:rFonts w:ascii="Times New Roman" w:hAnsi="Times New Roman" w:cs="Times New Roman"/>
        </w:rPr>
        <w:t xml:space="preserve">  </w:t>
      </w:r>
    </w:p>
    <w:p w14:paraId="56789A42" w14:textId="3C2706C8" w:rsidR="00A03C6E" w:rsidRPr="00483B35" w:rsidRDefault="00A03C6E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C0A76" wp14:editId="74177CCB">
            <wp:extent cx="4823460" cy="2574918"/>
            <wp:effectExtent l="0" t="0" r="0" b="0"/>
            <wp:docPr id="2042917797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17797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2990" cy="25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2630" w14:textId="1C2428DF" w:rsidR="00E93E70" w:rsidRPr="00483B35" w:rsidRDefault="00E93E70" w:rsidP="00483B35">
      <w:pPr>
        <w:spacing w:afterLines="50" w:after="120" w:line="240" w:lineRule="auto"/>
        <w:ind w:left="-284"/>
        <w:jc w:val="center"/>
        <w:rPr>
          <w:rFonts w:ascii="Times New Roman" w:hAnsi="Times New Roman" w:cs="Times New Roman"/>
          <w:sz w:val="18"/>
          <w:szCs w:val="18"/>
        </w:rPr>
      </w:pPr>
      <w:r w:rsidRPr="00483B35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1 – </w:t>
      </w:r>
      <w:r w:rsidR="00483B35">
        <w:rPr>
          <w:rFonts w:ascii="Times New Roman" w:hAnsi="Times New Roman" w:cs="Times New Roman"/>
          <w:color w:val="000000"/>
          <w:sz w:val="18"/>
          <w:szCs w:val="18"/>
        </w:rPr>
        <w:t>К</w:t>
      </w:r>
      <w:r w:rsidRPr="00483B35">
        <w:rPr>
          <w:rFonts w:ascii="Times New Roman" w:hAnsi="Times New Roman" w:cs="Times New Roman"/>
          <w:color w:val="000000"/>
          <w:sz w:val="18"/>
          <w:szCs w:val="18"/>
        </w:rPr>
        <w:t>уб, который будет служить в качестве домена симуляции</w:t>
      </w:r>
    </w:p>
    <w:p w14:paraId="3BFD0247" w14:textId="20071856" w:rsidR="008E4B42" w:rsidRPr="00483B35" w:rsidRDefault="008E4B42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 xml:space="preserve">Затем создается </w:t>
      </w:r>
      <w:bookmarkStart w:id="1" w:name="_Hlk158041613"/>
      <w:r w:rsidRPr="00483B35">
        <w:rPr>
          <w:rFonts w:ascii="Times New Roman" w:hAnsi="Times New Roman" w:cs="Times New Roman"/>
        </w:rPr>
        <w:t xml:space="preserve">сфера, которая будет служить источником воды. </w:t>
      </w:r>
      <w:bookmarkEnd w:id="1"/>
      <w:r w:rsidRPr="00483B35">
        <w:rPr>
          <w:rFonts w:ascii="Times New Roman" w:hAnsi="Times New Roman" w:cs="Times New Roman"/>
        </w:rPr>
        <w:t>Сфере также задается тип "</w:t>
      </w:r>
      <w:proofErr w:type="spellStart"/>
      <w:r w:rsidRPr="00483B35">
        <w:rPr>
          <w:rFonts w:ascii="Times New Roman" w:hAnsi="Times New Roman" w:cs="Times New Roman"/>
        </w:rPr>
        <w:t>Fluid</w:t>
      </w:r>
      <w:proofErr w:type="spellEnd"/>
      <w:r w:rsidRPr="00483B35">
        <w:rPr>
          <w:rFonts w:ascii="Times New Roman" w:hAnsi="Times New Roman" w:cs="Times New Roman"/>
        </w:rPr>
        <w:t>" и настраиваются параметры типа течения и поведения</w:t>
      </w:r>
      <w:r w:rsidR="001E461E" w:rsidRPr="00483B35">
        <w:rPr>
          <w:rFonts w:ascii="Times New Roman" w:hAnsi="Times New Roman" w:cs="Times New Roman"/>
        </w:rPr>
        <w:t xml:space="preserve">: Type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,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 Type </w:t>
      </w:r>
      <w:proofErr w:type="spellStart"/>
      <w:r w:rsidR="001E461E" w:rsidRPr="00483B35">
        <w:rPr>
          <w:rFonts w:ascii="Times New Roman" w:hAnsi="Times New Roman" w:cs="Times New Roman"/>
        </w:rPr>
        <w:t>Liqued</w:t>
      </w:r>
      <w:proofErr w:type="spellEnd"/>
      <w:r w:rsidR="001E461E" w:rsidRPr="00483B35">
        <w:rPr>
          <w:rFonts w:ascii="Times New Roman" w:hAnsi="Times New Roman" w:cs="Times New Roman"/>
        </w:rPr>
        <w:t xml:space="preserve">,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 </w:t>
      </w:r>
      <w:proofErr w:type="spellStart"/>
      <w:r w:rsidR="001E461E" w:rsidRPr="00483B35">
        <w:rPr>
          <w:rFonts w:ascii="Times New Roman" w:hAnsi="Times New Roman" w:cs="Times New Roman"/>
        </w:rPr>
        <w:t>Behavior</w:t>
      </w:r>
      <w:proofErr w:type="spellEnd"/>
      <w:r w:rsidR="001E461E" w:rsidRPr="00483B35">
        <w:rPr>
          <w:rFonts w:ascii="Times New Roman" w:hAnsi="Times New Roman" w:cs="Times New Roman"/>
        </w:rPr>
        <w:t xml:space="preserve"> </w:t>
      </w:r>
      <w:proofErr w:type="spellStart"/>
      <w:r w:rsidR="001E461E" w:rsidRPr="00483B35">
        <w:rPr>
          <w:rFonts w:ascii="Times New Roman" w:hAnsi="Times New Roman" w:cs="Times New Roman"/>
        </w:rPr>
        <w:t>Inflow</w:t>
      </w:r>
      <w:proofErr w:type="spellEnd"/>
      <w:r w:rsidR="00483B35">
        <w:rPr>
          <w:rFonts w:ascii="Times New Roman" w:hAnsi="Times New Roman" w:cs="Times New Roman"/>
        </w:rPr>
        <w:t xml:space="preserve"> </w:t>
      </w:r>
      <w:r w:rsidR="001E461E" w:rsidRPr="00483B35">
        <w:rPr>
          <w:rFonts w:ascii="Times New Roman" w:hAnsi="Times New Roman" w:cs="Times New Roman"/>
        </w:rPr>
        <w:t>(это означает</w:t>
      </w:r>
      <w:r w:rsidR="00483B35">
        <w:rPr>
          <w:rFonts w:ascii="Times New Roman" w:hAnsi="Times New Roman" w:cs="Times New Roman"/>
        </w:rPr>
        <w:t>,</w:t>
      </w:r>
      <w:r w:rsidR="001E461E" w:rsidRPr="00483B35">
        <w:rPr>
          <w:rFonts w:ascii="Times New Roman" w:hAnsi="Times New Roman" w:cs="Times New Roman"/>
        </w:rPr>
        <w:t xml:space="preserve"> что вода будет генерироваться). </w:t>
      </w:r>
    </w:p>
    <w:p w14:paraId="38A83F99" w14:textId="76F6F95E" w:rsidR="00A03C6E" w:rsidRPr="00483B35" w:rsidRDefault="00A03C6E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C97385" wp14:editId="7D46FC2E">
            <wp:extent cx="4831080" cy="2571756"/>
            <wp:effectExtent l="0" t="0" r="7620" b="0"/>
            <wp:docPr id="1858899025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9025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2471" cy="25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F75" w14:textId="4B5D3D30" w:rsidR="00E93E70" w:rsidRPr="00483B35" w:rsidRDefault="00E93E70" w:rsidP="00483B35">
      <w:pPr>
        <w:spacing w:afterLines="50" w:after="120" w:line="240" w:lineRule="auto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483B35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2 – </w:t>
      </w:r>
      <w:r w:rsidR="00483B35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483B35">
        <w:rPr>
          <w:rFonts w:ascii="Times New Roman" w:hAnsi="Times New Roman" w:cs="Times New Roman"/>
          <w:color w:val="000000"/>
          <w:sz w:val="18"/>
          <w:szCs w:val="18"/>
        </w:rPr>
        <w:t>фера, которая будет служить источником воды</w:t>
      </w:r>
    </w:p>
    <w:p w14:paraId="074E5C2B" w14:textId="45F818EE" w:rsidR="008E4B42" w:rsidRPr="00483B35" w:rsidRDefault="008E4B42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2</w:t>
      </w:r>
      <w:r w:rsidR="00483B35">
        <w:rPr>
          <w:rFonts w:ascii="Times New Roman" w:hAnsi="Times New Roman" w:cs="Times New Roman"/>
        </w:rPr>
        <w:t>.</w:t>
      </w:r>
      <w:r w:rsidRPr="00483B35">
        <w:rPr>
          <w:rFonts w:ascii="Times New Roman" w:hAnsi="Times New Roman" w:cs="Times New Roman"/>
        </w:rPr>
        <w:t xml:space="preserve"> Использование заданной кривой линии</w:t>
      </w:r>
      <w:r w:rsidR="00FA60F6" w:rsidRPr="00483B35">
        <w:rPr>
          <w:rFonts w:ascii="Times New Roman" w:hAnsi="Times New Roman" w:cs="Times New Roman"/>
        </w:rPr>
        <w:t xml:space="preserve">: </w:t>
      </w:r>
      <w:r w:rsidR="00483B35">
        <w:rPr>
          <w:rFonts w:ascii="Times New Roman" w:hAnsi="Times New Roman" w:cs="Times New Roman"/>
        </w:rPr>
        <w:t>д</w:t>
      </w:r>
      <w:r w:rsidRPr="00483B35">
        <w:rPr>
          <w:rFonts w:ascii="Times New Roman" w:hAnsi="Times New Roman" w:cs="Times New Roman"/>
        </w:rPr>
        <w:t>ля управления движением воды вдоль заданной кривой линии создается объект кривой, которому задается тип "Force Field". Параметры силы и точности следования ветра настраиваются для достижения желаемого эффекта движения воды вдоль линии.</w:t>
      </w:r>
      <w:r w:rsidR="001E461E" w:rsidRPr="00483B35">
        <w:rPr>
          <w:rFonts w:ascii="Times New Roman" w:hAnsi="Times New Roman" w:cs="Times New Roman"/>
        </w:rPr>
        <w:t xml:space="preserve"> Настройки </w:t>
      </w:r>
      <w:proofErr w:type="spellStart"/>
      <w:r w:rsidR="001E461E" w:rsidRPr="00483B35">
        <w:rPr>
          <w:rFonts w:ascii="Times New Roman" w:hAnsi="Times New Roman" w:cs="Times New Roman"/>
        </w:rPr>
        <w:t>Forse</w:t>
      </w:r>
      <w:proofErr w:type="spellEnd"/>
      <w:r w:rsidR="001E461E" w:rsidRPr="00483B35">
        <w:rPr>
          <w:rFonts w:ascii="Times New Roman" w:hAnsi="Times New Roman" w:cs="Times New Roman"/>
        </w:rPr>
        <w:t xml:space="preserve"> Field: Type </w:t>
      </w:r>
      <w:proofErr w:type="spellStart"/>
      <w:r w:rsidR="001E461E" w:rsidRPr="00483B35">
        <w:rPr>
          <w:rFonts w:ascii="Times New Roman" w:hAnsi="Times New Roman" w:cs="Times New Roman"/>
        </w:rPr>
        <w:t>Forse</w:t>
      </w:r>
      <w:proofErr w:type="spellEnd"/>
      <w:r w:rsidR="001E461E" w:rsidRPr="00483B35">
        <w:rPr>
          <w:rFonts w:ascii="Times New Roman" w:hAnsi="Times New Roman" w:cs="Times New Roman"/>
        </w:rPr>
        <w:t xml:space="preserve">, </w:t>
      </w:r>
      <w:proofErr w:type="spellStart"/>
      <w:r w:rsidR="001E461E" w:rsidRPr="00483B35">
        <w:rPr>
          <w:rFonts w:ascii="Times New Roman" w:hAnsi="Times New Roman" w:cs="Times New Roman"/>
        </w:rPr>
        <w:t>Strength</w:t>
      </w:r>
      <w:proofErr w:type="spellEnd"/>
      <w:r w:rsidR="001E461E" w:rsidRPr="00483B35">
        <w:rPr>
          <w:rFonts w:ascii="Times New Roman" w:hAnsi="Times New Roman" w:cs="Times New Roman"/>
        </w:rPr>
        <w:t xml:space="preserve"> -3</w:t>
      </w:r>
      <w:r w:rsidR="00483B35">
        <w:rPr>
          <w:rFonts w:ascii="Times New Roman" w:hAnsi="Times New Roman" w:cs="Times New Roman"/>
        </w:rPr>
        <w:t xml:space="preserve"> </w:t>
      </w:r>
      <w:r w:rsidR="001E461E" w:rsidRPr="00483B35">
        <w:rPr>
          <w:rFonts w:ascii="Times New Roman" w:hAnsi="Times New Roman" w:cs="Times New Roman"/>
        </w:rPr>
        <w:t xml:space="preserve">(сила ветра),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 1(точность следования ветра). </w:t>
      </w:r>
    </w:p>
    <w:p w14:paraId="5A83B011" w14:textId="09066D9F" w:rsidR="00A03C6E" w:rsidRPr="00483B35" w:rsidRDefault="00A03C6E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</w:rPr>
        <w:drawing>
          <wp:inline distT="0" distB="0" distL="0" distR="0" wp14:anchorId="56A82063" wp14:editId="51A391B7">
            <wp:extent cx="4899660" cy="2610881"/>
            <wp:effectExtent l="0" t="0" r="0" b="0"/>
            <wp:docPr id="1831269503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69503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522" cy="26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FB70" w14:textId="78514FF1" w:rsidR="00E93E70" w:rsidRPr="00483B35" w:rsidRDefault="00E93E70" w:rsidP="00483B35">
      <w:pPr>
        <w:spacing w:afterLines="50" w:after="12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483B35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3 – </w:t>
      </w:r>
      <w:r w:rsidR="006C3BAF">
        <w:rPr>
          <w:rFonts w:ascii="Times New Roman" w:hAnsi="Times New Roman" w:cs="Times New Roman"/>
          <w:color w:val="000000"/>
          <w:sz w:val="18"/>
          <w:szCs w:val="18"/>
        </w:rPr>
        <w:t>К</w:t>
      </w:r>
      <w:r w:rsidRPr="00483B35">
        <w:rPr>
          <w:rFonts w:ascii="Times New Roman" w:hAnsi="Times New Roman" w:cs="Times New Roman"/>
          <w:color w:val="000000"/>
          <w:sz w:val="18"/>
          <w:szCs w:val="18"/>
        </w:rPr>
        <w:t>ривая для управления движением воды</w:t>
      </w:r>
    </w:p>
    <w:p w14:paraId="54B8D3CA" w14:textId="451CD996" w:rsidR="008E4B42" w:rsidRPr="00483B35" w:rsidRDefault="008E4B42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3</w:t>
      </w:r>
      <w:r w:rsidR="00483B35">
        <w:rPr>
          <w:rFonts w:ascii="Times New Roman" w:hAnsi="Times New Roman" w:cs="Times New Roman"/>
        </w:rPr>
        <w:t>.</w:t>
      </w:r>
      <w:r w:rsidRPr="00483B35">
        <w:rPr>
          <w:rFonts w:ascii="Times New Roman" w:hAnsi="Times New Roman" w:cs="Times New Roman"/>
        </w:rPr>
        <w:t xml:space="preserve"> Оптимизация анимации</w:t>
      </w:r>
      <w:r w:rsidR="00FA60F6" w:rsidRPr="00483B35">
        <w:rPr>
          <w:rFonts w:ascii="Times New Roman" w:hAnsi="Times New Roman" w:cs="Times New Roman"/>
        </w:rPr>
        <w:t xml:space="preserve">: </w:t>
      </w:r>
      <w:r w:rsidR="00483B35">
        <w:rPr>
          <w:rFonts w:ascii="Times New Roman" w:hAnsi="Times New Roman" w:cs="Times New Roman"/>
        </w:rPr>
        <w:t>д</w:t>
      </w:r>
      <w:r w:rsidRPr="00483B35">
        <w:rPr>
          <w:rFonts w:ascii="Times New Roman" w:hAnsi="Times New Roman" w:cs="Times New Roman"/>
        </w:rPr>
        <w:t>ля оптимизации анимации и уничтожения воды после ее течения создается дополнительный объект-куб.</w:t>
      </w:r>
      <w:r w:rsidR="001E461E" w:rsidRPr="00483B35">
        <w:rPr>
          <w:rFonts w:ascii="Times New Roman" w:hAnsi="Times New Roman" w:cs="Times New Roman"/>
        </w:rPr>
        <w:t xml:space="preserve"> Настройки </w:t>
      </w:r>
      <w:proofErr w:type="spellStart"/>
      <w:r w:rsidR="001E461E" w:rsidRPr="00483B35">
        <w:rPr>
          <w:rFonts w:ascii="Times New Roman" w:hAnsi="Times New Roman" w:cs="Times New Roman"/>
        </w:rPr>
        <w:t>Fluid</w:t>
      </w:r>
      <w:proofErr w:type="spellEnd"/>
      <w:r w:rsidR="001E461E" w:rsidRPr="00483B35">
        <w:rPr>
          <w:rFonts w:ascii="Times New Roman" w:hAnsi="Times New Roman" w:cs="Times New Roman"/>
        </w:rPr>
        <w:t xml:space="preserve">: Type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,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 Type </w:t>
      </w:r>
      <w:proofErr w:type="spellStart"/>
      <w:r w:rsidR="001E461E" w:rsidRPr="00483B35">
        <w:rPr>
          <w:rFonts w:ascii="Times New Roman" w:hAnsi="Times New Roman" w:cs="Times New Roman"/>
        </w:rPr>
        <w:t>Liqued</w:t>
      </w:r>
      <w:proofErr w:type="spellEnd"/>
      <w:r w:rsidR="001E461E" w:rsidRPr="00483B35">
        <w:rPr>
          <w:rFonts w:ascii="Times New Roman" w:hAnsi="Times New Roman" w:cs="Times New Roman"/>
        </w:rPr>
        <w:t xml:space="preserve">, 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1E461E" w:rsidRPr="00483B35">
        <w:rPr>
          <w:rFonts w:ascii="Times New Roman" w:hAnsi="Times New Roman" w:cs="Times New Roman"/>
        </w:rPr>
        <w:t xml:space="preserve"> </w:t>
      </w:r>
      <w:proofErr w:type="spellStart"/>
      <w:r w:rsidR="001E461E" w:rsidRPr="00483B35">
        <w:rPr>
          <w:rFonts w:ascii="Times New Roman" w:hAnsi="Times New Roman" w:cs="Times New Roman"/>
        </w:rPr>
        <w:t>Behavior</w:t>
      </w:r>
      <w:proofErr w:type="spellEnd"/>
      <w:r w:rsidR="001E461E" w:rsidRPr="00483B35">
        <w:rPr>
          <w:rFonts w:ascii="Times New Roman" w:hAnsi="Times New Roman" w:cs="Times New Roman"/>
        </w:rPr>
        <w:t xml:space="preserve"> </w:t>
      </w:r>
      <w:r w:rsidR="001E461E" w:rsidRPr="00483B35">
        <w:rPr>
          <w:rFonts w:ascii="Times New Roman" w:hAnsi="Times New Roman" w:cs="Times New Roman"/>
          <w:lang w:val="en-US"/>
        </w:rPr>
        <w:t>Out</w:t>
      </w:r>
      <w:proofErr w:type="spellStart"/>
      <w:r w:rsidR="001E461E" w:rsidRPr="00483B35">
        <w:rPr>
          <w:rFonts w:ascii="Times New Roman" w:hAnsi="Times New Roman" w:cs="Times New Roman"/>
        </w:rPr>
        <w:t>flow</w:t>
      </w:r>
      <w:proofErr w:type="spellEnd"/>
      <w:r w:rsidR="00483B35">
        <w:rPr>
          <w:rFonts w:ascii="Times New Roman" w:hAnsi="Times New Roman" w:cs="Times New Roman"/>
        </w:rPr>
        <w:t xml:space="preserve"> </w:t>
      </w:r>
      <w:r w:rsidR="001E461E" w:rsidRPr="00483B35">
        <w:rPr>
          <w:rFonts w:ascii="Times New Roman" w:hAnsi="Times New Roman" w:cs="Times New Roman"/>
        </w:rPr>
        <w:t>(это означает</w:t>
      </w:r>
      <w:r w:rsidR="00483B35">
        <w:rPr>
          <w:rFonts w:ascii="Times New Roman" w:hAnsi="Times New Roman" w:cs="Times New Roman"/>
        </w:rPr>
        <w:t>,</w:t>
      </w:r>
      <w:r w:rsidR="001E461E" w:rsidRPr="00483B35">
        <w:rPr>
          <w:rFonts w:ascii="Times New Roman" w:hAnsi="Times New Roman" w:cs="Times New Roman"/>
        </w:rPr>
        <w:t xml:space="preserve"> что вода будет исчезать в этом объекте). Этот объект используется для уничтожения воды </w:t>
      </w:r>
      <w:r w:rsidR="00483B35">
        <w:rPr>
          <w:rFonts w:ascii="Times New Roman" w:hAnsi="Times New Roman" w:cs="Times New Roman"/>
        </w:rPr>
        <w:t>в процессе</w:t>
      </w:r>
      <w:r w:rsidR="001E461E" w:rsidRPr="00483B35">
        <w:rPr>
          <w:rFonts w:ascii="Times New Roman" w:hAnsi="Times New Roman" w:cs="Times New Roman"/>
        </w:rPr>
        <w:t xml:space="preserve"> оптимизации анимации.</w:t>
      </w:r>
      <w:r w:rsidRPr="00483B35">
        <w:rPr>
          <w:rFonts w:ascii="Times New Roman" w:hAnsi="Times New Roman" w:cs="Times New Roman"/>
        </w:rPr>
        <w:t xml:space="preserve"> Это позволяет уничтожить воду и сэкономить ресурсы при визуализации.</w:t>
      </w:r>
    </w:p>
    <w:p w14:paraId="61E17B8D" w14:textId="3FEA346C" w:rsidR="00E93E70" w:rsidRPr="00483B35" w:rsidRDefault="00E93E70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9E4D6" wp14:editId="4C60395C">
            <wp:extent cx="5029361" cy="2674620"/>
            <wp:effectExtent l="0" t="0" r="0" b="0"/>
            <wp:docPr id="1755131407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31407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190" cy="26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8E1" w14:textId="4B2DD1C8" w:rsidR="00E93E70" w:rsidRPr="00483B35" w:rsidRDefault="00E93E70" w:rsidP="00483B35">
      <w:pPr>
        <w:spacing w:afterLines="50" w:after="120" w:line="240" w:lineRule="auto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483B35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4 – </w:t>
      </w:r>
      <w:r w:rsidR="00483B35">
        <w:rPr>
          <w:rFonts w:ascii="Times New Roman" w:hAnsi="Times New Roman" w:cs="Times New Roman"/>
          <w:color w:val="000000"/>
          <w:sz w:val="18"/>
          <w:szCs w:val="18"/>
        </w:rPr>
        <w:t>К</w:t>
      </w:r>
      <w:r w:rsidRPr="00483B35">
        <w:rPr>
          <w:rFonts w:ascii="Times New Roman" w:hAnsi="Times New Roman" w:cs="Times New Roman"/>
          <w:color w:val="000000"/>
          <w:sz w:val="18"/>
          <w:szCs w:val="18"/>
        </w:rPr>
        <w:t>уб для оптимизации анимации</w:t>
      </w:r>
    </w:p>
    <w:p w14:paraId="3D8DFF3C" w14:textId="77777777" w:rsidR="00595393" w:rsidRPr="00483B35" w:rsidRDefault="00595393" w:rsidP="00483B35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  <w:color w:val="000000"/>
        </w:rPr>
      </w:pPr>
    </w:p>
    <w:p w14:paraId="33E62DC0" w14:textId="77777777" w:rsidR="00595393" w:rsidRPr="00483B35" w:rsidRDefault="00595393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BA3FEC" wp14:editId="63384A76">
            <wp:extent cx="5006340" cy="2657026"/>
            <wp:effectExtent l="0" t="0" r="3810" b="0"/>
            <wp:docPr id="1632576623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0282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402" cy="26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4DDE" w14:textId="5E08616C" w:rsidR="00E93E70" w:rsidRPr="00483B35" w:rsidRDefault="00595393" w:rsidP="00483B35">
      <w:pPr>
        <w:spacing w:afterLines="50" w:after="12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483B35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5 – </w:t>
      </w:r>
      <w:r w:rsidRPr="00483B35">
        <w:rPr>
          <w:rFonts w:ascii="Times New Roman" w:hAnsi="Times New Roman" w:cs="Times New Roman"/>
          <w:color w:val="000000"/>
          <w:sz w:val="18"/>
          <w:szCs w:val="18"/>
        </w:rPr>
        <w:t xml:space="preserve">Симуляция воды в программе </w:t>
      </w:r>
      <w:r w:rsidRPr="00483B35">
        <w:rPr>
          <w:rFonts w:ascii="Times New Roman" w:hAnsi="Times New Roman" w:cs="Times New Roman"/>
          <w:color w:val="000000"/>
          <w:sz w:val="18"/>
          <w:szCs w:val="18"/>
          <w:lang w:val="en-US"/>
        </w:rPr>
        <w:t>Blender</w:t>
      </w:r>
    </w:p>
    <w:p w14:paraId="102D2579" w14:textId="6274D0C0" w:rsidR="00595393" w:rsidRPr="00483B35" w:rsidRDefault="00FA60F6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4</w:t>
      </w:r>
      <w:r w:rsidR="006C3BAF">
        <w:rPr>
          <w:rFonts w:ascii="Times New Roman" w:hAnsi="Times New Roman" w:cs="Times New Roman"/>
        </w:rPr>
        <w:t>.</w:t>
      </w:r>
      <w:r w:rsidR="008E4B42" w:rsidRPr="00483B35">
        <w:rPr>
          <w:rFonts w:ascii="Times New Roman" w:hAnsi="Times New Roman" w:cs="Times New Roman"/>
        </w:rPr>
        <w:t xml:space="preserve"> Кеширование анимации и накладывание текстуры</w:t>
      </w:r>
      <w:r w:rsidRPr="00483B35">
        <w:rPr>
          <w:rFonts w:ascii="Times New Roman" w:hAnsi="Times New Roman" w:cs="Times New Roman"/>
        </w:rPr>
        <w:t>:</w:t>
      </w:r>
      <w:r w:rsidR="00595393" w:rsidRPr="00483B35">
        <w:rPr>
          <w:rFonts w:ascii="Times New Roman" w:hAnsi="Times New Roman" w:cs="Times New Roman"/>
        </w:rPr>
        <w:t xml:space="preserve"> п</w:t>
      </w:r>
      <w:r w:rsidR="008E4B42" w:rsidRPr="00483B35">
        <w:rPr>
          <w:rFonts w:ascii="Times New Roman" w:hAnsi="Times New Roman" w:cs="Times New Roman"/>
        </w:rPr>
        <w:t>осле завершения настройки параметров симуляции, производится кеширование анимации, чтобы сохранить результаты симуляции. Затем на полученную анимацию накладывается текстура для создания более реалистичного визуального эффекта воды.</w:t>
      </w:r>
      <w:r w:rsidR="00595393" w:rsidRPr="00483B35">
        <w:rPr>
          <w:rFonts w:ascii="Times New Roman" w:hAnsi="Times New Roman" w:cs="Times New Roman"/>
        </w:rPr>
        <w:t xml:space="preserve"> Шейдер воды — это способ имитировать визуальные свойства воды, такие как отражение, преломление, цвет и прозрачность. Для создания шейдера воды в блендере можно использовать следующие узлы:</w:t>
      </w:r>
    </w:p>
    <w:p w14:paraId="2F033AF8" w14:textId="26CBCB36" w:rsidR="00595393" w:rsidRPr="00483B35" w:rsidRDefault="00595393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•</w:t>
      </w:r>
      <w:r w:rsidRPr="00483B35">
        <w:rPr>
          <w:rFonts w:ascii="Times New Roman" w:hAnsi="Times New Roman" w:cs="Times New Roman"/>
        </w:rPr>
        <w:tab/>
      </w:r>
      <w:proofErr w:type="spellStart"/>
      <w:r w:rsidRPr="00483B35">
        <w:rPr>
          <w:rFonts w:ascii="Times New Roman" w:hAnsi="Times New Roman" w:cs="Times New Roman"/>
        </w:rPr>
        <w:t>Matherial</w:t>
      </w:r>
      <w:proofErr w:type="spellEnd"/>
      <w:r w:rsidRPr="00483B35">
        <w:rPr>
          <w:rFonts w:ascii="Times New Roman" w:hAnsi="Times New Roman" w:cs="Times New Roman"/>
        </w:rPr>
        <w:t xml:space="preserve"> </w:t>
      </w:r>
      <w:proofErr w:type="spellStart"/>
      <w:r w:rsidRPr="00483B35">
        <w:rPr>
          <w:rFonts w:ascii="Times New Roman" w:hAnsi="Times New Roman" w:cs="Times New Roman"/>
        </w:rPr>
        <w:t>output</w:t>
      </w:r>
      <w:proofErr w:type="spellEnd"/>
      <w:r w:rsidRPr="00483B35">
        <w:rPr>
          <w:rFonts w:ascii="Times New Roman" w:hAnsi="Times New Roman" w:cs="Times New Roman"/>
        </w:rPr>
        <w:t xml:space="preserve"> — это узел, который определяет, какой тип материала будет применен к объекту. В нашем случае мы выберем Surface и подключим к нему выход </w:t>
      </w:r>
      <w:proofErr w:type="spellStart"/>
      <w:r w:rsidRPr="00483B35">
        <w:rPr>
          <w:rFonts w:ascii="Times New Roman" w:hAnsi="Times New Roman" w:cs="Times New Roman"/>
        </w:rPr>
        <w:t>Mix</w:t>
      </w:r>
      <w:proofErr w:type="spellEnd"/>
      <w:r w:rsidRPr="00483B35">
        <w:rPr>
          <w:rFonts w:ascii="Times New Roman" w:hAnsi="Times New Roman" w:cs="Times New Roman"/>
        </w:rPr>
        <w:t xml:space="preserve"> </w:t>
      </w:r>
      <w:proofErr w:type="spellStart"/>
      <w:r w:rsidRPr="00483B35">
        <w:rPr>
          <w:rFonts w:ascii="Times New Roman" w:hAnsi="Times New Roman" w:cs="Times New Roman"/>
        </w:rPr>
        <w:t>shader</w:t>
      </w:r>
      <w:proofErr w:type="spellEnd"/>
      <w:r w:rsidRPr="00483B35">
        <w:rPr>
          <w:rFonts w:ascii="Times New Roman" w:hAnsi="Times New Roman" w:cs="Times New Roman"/>
        </w:rPr>
        <w:t>.</w:t>
      </w:r>
    </w:p>
    <w:p w14:paraId="29FA15C9" w14:textId="6B955EDE" w:rsidR="00595393" w:rsidRPr="00483B35" w:rsidRDefault="00595393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•</w:t>
      </w:r>
      <w:r w:rsidRPr="00483B35">
        <w:rPr>
          <w:rFonts w:ascii="Times New Roman" w:hAnsi="Times New Roman" w:cs="Times New Roman"/>
        </w:rPr>
        <w:tab/>
      </w:r>
      <w:proofErr w:type="spellStart"/>
      <w:r w:rsidRPr="00483B35">
        <w:rPr>
          <w:rFonts w:ascii="Times New Roman" w:hAnsi="Times New Roman" w:cs="Times New Roman"/>
        </w:rPr>
        <w:t>Mix</w:t>
      </w:r>
      <w:proofErr w:type="spellEnd"/>
      <w:r w:rsidRPr="00483B35">
        <w:rPr>
          <w:rFonts w:ascii="Times New Roman" w:hAnsi="Times New Roman" w:cs="Times New Roman"/>
        </w:rPr>
        <w:t xml:space="preserve"> </w:t>
      </w:r>
      <w:proofErr w:type="spellStart"/>
      <w:r w:rsidRPr="00483B35">
        <w:rPr>
          <w:rFonts w:ascii="Times New Roman" w:hAnsi="Times New Roman" w:cs="Times New Roman"/>
        </w:rPr>
        <w:t>shader</w:t>
      </w:r>
      <w:proofErr w:type="spellEnd"/>
      <w:r w:rsidRPr="00483B35">
        <w:rPr>
          <w:rFonts w:ascii="Times New Roman" w:hAnsi="Times New Roman" w:cs="Times New Roman"/>
        </w:rPr>
        <w:t xml:space="preserve"> — это узел, который позволяет смешивать два или более шейдеров с помощью фактора смешивания. В нашем случае мы подключим к нему два шейдера: Glass BSDF и </w:t>
      </w:r>
      <w:proofErr w:type="spellStart"/>
      <w:r w:rsidRPr="00483B35">
        <w:rPr>
          <w:rFonts w:ascii="Times New Roman" w:hAnsi="Times New Roman" w:cs="Times New Roman"/>
        </w:rPr>
        <w:t>Transparent</w:t>
      </w:r>
      <w:proofErr w:type="spellEnd"/>
      <w:r w:rsidRPr="00483B35">
        <w:rPr>
          <w:rFonts w:ascii="Times New Roman" w:hAnsi="Times New Roman" w:cs="Times New Roman"/>
        </w:rPr>
        <w:t xml:space="preserve"> BSDF.</w:t>
      </w:r>
    </w:p>
    <w:p w14:paraId="7A2283C0" w14:textId="669843BD" w:rsidR="00595393" w:rsidRPr="00483B35" w:rsidRDefault="00595393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•</w:t>
      </w:r>
      <w:r w:rsidRPr="00483B35">
        <w:rPr>
          <w:rFonts w:ascii="Times New Roman" w:hAnsi="Times New Roman" w:cs="Times New Roman"/>
        </w:rPr>
        <w:tab/>
        <w:t>Glass BSDF — это узел, который имитирует поведение стекла, то есть отражает и преломляет свет с учетом индекса преломления (IOR). В нашем случае мы установим IOR равным 1.33, что соответствует IOR воды. Также мы можем настроить цвет и шероховатость стекла.</w:t>
      </w:r>
    </w:p>
    <w:p w14:paraId="192564BF" w14:textId="2E637697" w:rsidR="00595393" w:rsidRPr="00483B35" w:rsidRDefault="00595393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•</w:t>
      </w:r>
      <w:r w:rsidRPr="00483B35">
        <w:rPr>
          <w:rFonts w:ascii="Times New Roman" w:hAnsi="Times New Roman" w:cs="Times New Roman"/>
        </w:rPr>
        <w:tab/>
      </w:r>
      <w:proofErr w:type="spellStart"/>
      <w:r w:rsidRPr="00483B35">
        <w:rPr>
          <w:rFonts w:ascii="Times New Roman" w:hAnsi="Times New Roman" w:cs="Times New Roman"/>
        </w:rPr>
        <w:t>Transparent</w:t>
      </w:r>
      <w:proofErr w:type="spellEnd"/>
      <w:r w:rsidRPr="00483B35">
        <w:rPr>
          <w:rFonts w:ascii="Times New Roman" w:hAnsi="Times New Roman" w:cs="Times New Roman"/>
        </w:rPr>
        <w:t xml:space="preserve"> BSDF — это узел, который имитирует поведение прозрачного материала, то есть пропускает свет без отражения и преломления. В нашем случае мы установим цвет равным белому, чтобы вода была максимально прозрачной.</w:t>
      </w:r>
    </w:p>
    <w:p w14:paraId="422ECF1B" w14:textId="2E289992" w:rsidR="00FA60F6" w:rsidRPr="00483B35" w:rsidRDefault="00595393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lastRenderedPageBreak/>
        <w:t>•</w:t>
      </w:r>
      <w:r w:rsidRPr="00483B35">
        <w:rPr>
          <w:rFonts w:ascii="Times New Roman" w:hAnsi="Times New Roman" w:cs="Times New Roman"/>
        </w:rPr>
        <w:tab/>
        <w:t xml:space="preserve">Light </w:t>
      </w:r>
      <w:proofErr w:type="spellStart"/>
      <w:r w:rsidRPr="00483B35">
        <w:rPr>
          <w:rFonts w:ascii="Times New Roman" w:hAnsi="Times New Roman" w:cs="Times New Roman"/>
        </w:rPr>
        <w:t>path</w:t>
      </w:r>
      <w:proofErr w:type="spellEnd"/>
      <w:r w:rsidRPr="00483B35">
        <w:rPr>
          <w:rFonts w:ascii="Times New Roman" w:hAnsi="Times New Roman" w:cs="Times New Roman"/>
        </w:rPr>
        <w:t xml:space="preserve"> — это узел, который предоставляет информацию о пути света в сцене, такую как количество отражений, преломлений, тени и т.д. В нашем случае мы подключим выход </w:t>
      </w:r>
      <w:proofErr w:type="spellStart"/>
      <w:r w:rsidRPr="00483B35">
        <w:rPr>
          <w:rFonts w:ascii="Times New Roman" w:hAnsi="Times New Roman" w:cs="Times New Roman"/>
        </w:rPr>
        <w:t>Is</w:t>
      </w:r>
      <w:proofErr w:type="spellEnd"/>
      <w:r w:rsidRPr="00483B35">
        <w:rPr>
          <w:rFonts w:ascii="Times New Roman" w:hAnsi="Times New Roman" w:cs="Times New Roman"/>
        </w:rPr>
        <w:t xml:space="preserve"> </w:t>
      </w:r>
      <w:proofErr w:type="spellStart"/>
      <w:r w:rsidRPr="00483B35">
        <w:rPr>
          <w:rFonts w:ascii="Times New Roman" w:hAnsi="Times New Roman" w:cs="Times New Roman"/>
        </w:rPr>
        <w:t>Camera</w:t>
      </w:r>
      <w:proofErr w:type="spellEnd"/>
      <w:r w:rsidRPr="00483B35">
        <w:rPr>
          <w:rFonts w:ascii="Times New Roman" w:hAnsi="Times New Roman" w:cs="Times New Roman"/>
        </w:rPr>
        <w:t xml:space="preserve"> Ray к входу </w:t>
      </w:r>
      <w:proofErr w:type="spellStart"/>
      <w:r w:rsidRPr="00483B35">
        <w:rPr>
          <w:rFonts w:ascii="Times New Roman" w:hAnsi="Times New Roman" w:cs="Times New Roman"/>
        </w:rPr>
        <w:t>Fac</w:t>
      </w:r>
      <w:proofErr w:type="spellEnd"/>
      <w:r w:rsidRPr="00483B35">
        <w:rPr>
          <w:rFonts w:ascii="Times New Roman" w:hAnsi="Times New Roman" w:cs="Times New Roman"/>
        </w:rPr>
        <w:t xml:space="preserve"> узла </w:t>
      </w:r>
      <w:proofErr w:type="spellStart"/>
      <w:r w:rsidRPr="00483B35">
        <w:rPr>
          <w:rFonts w:ascii="Times New Roman" w:hAnsi="Times New Roman" w:cs="Times New Roman"/>
        </w:rPr>
        <w:t>Mix</w:t>
      </w:r>
      <w:proofErr w:type="spellEnd"/>
      <w:r w:rsidRPr="00483B35">
        <w:rPr>
          <w:rFonts w:ascii="Times New Roman" w:hAnsi="Times New Roman" w:cs="Times New Roman"/>
        </w:rPr>
        <w:t xml:space="preserve"> </w:t>
      </w:r>
      <w:proofErr w:type="spellStart"/>
      <w:r w:rsidRPr="00483B35">
        <w:rPr>
          <w:rFonts w:ascii="Times New Roman" w:hAnsi="Times New Roman" w:cs="Times New Roman"/>
        </w:rPr>
        <w:t>shader</w:t>
      </w:r>
      <w:proofErr w:type="spellEnd"/>
      <w:r w:rsidRPr="00483B35">
        <w:rPr>
          <w:rFonts w:ascii="Times New Roman" w:hAnsi="Times New Roman" w:cs="Times New Roman"/>
        </w:rPr>
        <w:t>. Это означает, что мы будем смешивать шейдеры в зависимости от того, видит ли камера объект или нет. Таким образом, мы сможем уменьшить нежелательные эффекты, такие как темнота воды или нереалистичные отражения.</w:t>
      </w:r>
    </w:p>
    <w:p w14:paraId="0BB45F40" w14:textId="47571A7A" w:rsidR="00595393" w:rsidRPr="00483B35" w:rsidRDefault="00595393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</w:rPr>
        <w:drawing>
          <wp:inline distT="0" distB="0" distL="0" distR="0" wp14:anchorId="739F98E1" wp14:editId="3D501C9C">
            <wp:extent cx="3200400" cy="2994456"/>
            <wp:effectExtent l="0" t="0" r="0" b="0"/>
            <wp:docPr id="1" name="Рисунок 1" descr="Изображение выглядит как текст, снимок экрана, Мультимедийное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ультимедийное программное обеспечение,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236" cy="29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F15A" w14:textId="3782C0B6" w:rsidR="00595393" w:rsidRPr="006C3BAF" w:rsidRDefault="00595393" w:rsidP="006C3BAF">
      <w:pPr>
        <w:spacing w:afterLines="50" w:after="12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6C3BAF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6 – </w:t>
      </w:r>
      <w:r w:rsidRPr="006C3BAF">
        <w:rPr>
          <w:rFonts w:ascii="Times New Roman" w:hAnsi="Times New Roman" w:cs="Times New Roman"/>
          <w:color w:val="000000"/>
          <w:sz w:val="18"/>
          <w:szCs w:val="18"/>
        </w:rPr>
        <w:t>Схема подключения узлов</w:t>
      </w:r>
    </w:p>
    <w:p w14:paraId="0A3B0246" w14:textId="77777777" w:rsidR="00595393" w:rsidRPr="00483B35" w:rsidRDefault="00595393" w:rsidP="00483B35">
      <w:pPr>
        <w:spacing w:after="0" w:line="240" w:lineRule="auto"/>
        <w:ind w:left="-284" w:firstLine="567"/>
        <w:jc w:val="both"/>
        <w:rPr>
          <w:rFonts w:ascii="Times New Roman" w:hAnsi="Times New Roman" w:cs="Times New Roman"/>
        </w:rPr>
      </w:pPr>
    </w:p>
    <w:p w14:paraId="3B449CDC" w14:textId="2FBC8E49" w:rsidR="00E93E70" w:rsidRPr="00483B35" w:rsidRDefault="00595393" w:rsidP="00383852">
      <w:pPr>
        <w:spacing w:after="0" w:line="240" w:lineRule="auto"/>
        <w:ind w:left="-284" w:firstLine="567"/>
        <w:jc w:val="center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noProof/>
        </w:rPr>
        <w:drawing>
          <wp:inline distT="0" distB="0" distL="0" distR="0" wp14:anchorId="6FAB5677" wp14:editId="1BD286E5">
            <wp:extent cx="4945380" cy="2655333"/>
            <wp:effectExtent l="0" t="0" r="7620" b="0"/>
            <wp:docPr id="2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061" cy="26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0AF" w14:textId="4F6D3205" w:rsidR="00E93E70" w:rsidRPr="006C3BAF" w:rsidRDefault="00E93E70" w:rsidP="006C3BAF">
      <w:pPr>
        <w:spacing w:afterLines="50" w:after="12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6C3BAF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Рисунок </w:t>
      </w:r>
      <w:r w:rsidR="00595393" w:rsidRPr="006C3BAF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>7</w:t>
      </w:r>
      <w:r w:rsidRPr="006C3BAF">
        <w:rPr>
          <w:rFonts w:ascii="Times New Roman" w:hAnsi="Times New Roman" w:cs="Times New Roman"/>
          <w:color w:val="000000"/>
          <w:sz w:val="18"/>
          <w:szCs w:val="18"/>
          <w:highlight w:val="white"/>
        </w:rPr>
        <w:t xml:space="preserve"> – </w:t>
      </w:r>
      <w:r w:rsidR="006C3BAF">
        <w:rPr>
          <w:rFonts w:ascii="Times New Roman" w:hAnsi="Times New Roman" w:cs="Times New Roman"/>
          <w:color w:val="000000"/>
          <w:sz w:val="18"/>
          <w:szCs w:val="18"/>
        </w:rPr>
        <w:t>Итоговый результат</w:t>
      </w:r>
      <w:r w:rsidR="00595393" w:rsidRPr="006C3BAF">
        <w:rPr>
          <w:rFonts w:ascii="Times New Roman" w:hAnsi="Times New Roman" w:cs="Times New Roman"/>
          <w:color w:val="000000"/>
          <w:sz w:val="18"/>
          <w:szCs w:val="18"/>
        </w:rPr>
        <w:t xml:space="preserve"> после создания шейдера и добавления освещения</w:t>
      </w:r>
    </w:p>
    <w:p w14:paraId="1C4427CC" w14:textId="6C1A9B5E" w:rsidR="004E654C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  <w:b/>
          <w:bCs/>
          <w:i/>
          <w:iCs/>
        </w:rPr>
        <w:t>Заключение.</w:t>
      </w:r>
      <w:r w:rsidRPr="00483B35">
        <w:rPr>
          <w:rFonts w:ascii="Times New Roman" w:hAnsi="Times New Roman" w:cs="Times New Roman"/>
        </w:rPr>
        <w:t xml:space="preserve"> </w:t>
      </w:r>
      <w:r w:rsidR="00FA60F6" w:rsidRPr="00483B35">
        <w:rPr>
          <w:rFonts w:ascii="Times New Roman" w:hAnsi="Times New Roman" w:cs="Times New Roman"/>
        </w:rPr>
        <w:t xml:space="preserve">Предложенная методика и настройки симуляции воды в программе Blender с использованием заданной кривой линии позволяют создавать реалистичные визуальные эффекты. Использование куба в качестве домена, сферы в качестве источника воды и кривой линии для управления движением воды вдоль </w:t>
      </w:r>
      <w:r w:rsidR="006C3BAF">
        <w:rPr>
          <w:rFonts w:ascii="Times New Roman" w:hAnsi="Times New Roman" w:cs="Times New Roman"/>
        </w:rPr>
        <w:t xml:space="preserve">этой </w:t>
      </w:r>
      <w:r w:rsidR="00FA60F6" w:rsidRPr="00483B35">
        <w:rPr>
          <w:rFonts w:ascii="Times New Roman" w:hAnsi="Times New Roman" w:cs="Times New Roman"/>
        </w:rPr>
        <w:t>линии дает возможность достичь высокого уровня реализма в симуляции воды.</w:t>
      </w:r>
      <w:r w:rsidRPr="00483B35">
        <w:rPr>
          <w:rFonts w:ascii="Times New Roman" w:hAnsi="Times New Roman" w:cs="Times New Roman"/>
        </w:rPr>
        <w:t xml:space="preserve"> Создание симуляции воды в Blender имеет несколько преимуществ:</w:t>
      </w:r>
    </w:p>
    <w:p w14:paraId="05049286" w14:textId="0FD0B670" w:rsidR="004E654C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1. Гибкость и контроль: Blender предлагает широкие возможности для создания и настройки симуляции воды. Вы можете контролировать физические параметры, такие как течение, вязкость, сила гравитации и другие, чтобы достичь желаемого визуального эффекта.</w:t>
      </w:r>
    </w:p>
    <w:p w14:paraId="14567FD3" w14:textId="695A18EA" w:rsidR="004E654C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lastRenderedPageBreak/>
        <w:t>2. Реалистичность: Blender предлагает высококачественный физический движок симуляции, который позволяет создавать реалистичные эффекты воды</w:t>
      </w:r>
      <w:r w:rsidR="006518B4">
        <w:rPr>
          <w:rFonts w:ascii="Times New Roman" w:hAnsi="Times New Roman" w:cs="Times New Roman"/>
        </w:rPr>
        <w:t xml:space="preserve"> </w:t>
      </w:r>
      <w:r w:rsidR="003138C2" w:rsidRPr="00483B35">
        <w:rPr>
          <w:rFonts w:ascii="Times New Roman" w:hAnsi="Times New Roman" w:cs="Times New Roman"/>
        </w:rPr>
        <w:t>[3]</w:t>
      </w:r>
      <w:r w:rsidRPr="00483B35">
        <w:rPr>
          <w:rFonts w:ascii="Times New Roman" w:hAnsi="Times New Roman" w:cs="Times New Roman"/>
        </w:rPr>
        <w:t>. Вы можете достичь эффектов каплепадения, волнения, пены и брызг с помощью различных инструментов и настроек.</w:t>
      </w:r>
    </w:p>
    <w:p w14:paraId="23717FBF" w14:textId="20F5BD23" w:rsidR="004E654C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 xml:space="preserve">3. Интеграция с другими функциями Blender: Симуляция воды в Blender может быть легко интегрирована с другими функциями программы. </w:t>
      </w:r>
      <w:r w:rsidR="003138C2" w:rsidRPr="00483B35">
        <w:rPr>
          <w:rFonts w:ascii="Times New Roman" w:hAnsi="Times New Roman" w:cs="Times New Roman"/>
        </w:rPr>
        <w:t>Возможно сочетание симуляции, моделирования объектов, создания текстур, освещения и анимации в целях создания комплексных и реалистичных водных сцен.</w:t>
      </w:r>
    </w:p>
    <w:p w14:paraId="007234F4" w14:textId="6AB79BB4" w:rsidR="004E654C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4. Открытое программное обеспечение: Blender является свободным и открытым программным обеспечением, что означает, что вы можете бесплатно использовать его и иметь доступ к исходному коду</w:t>
      </w:r>
      <w:r w:rsidR="006C3BAF">
        <w:rPr>
          <w:rFonts w:ascii="Times New Roman" w:hAnsi="Times New Roman" w:cs="Times New Roman"/>
        </w:rPr>
        <w:t xml:space="preserve"> </w:t>
      </w:r>
      <w:r w:rsidR="003138C2" w:rsidRPr="00483B35">
        <w:rPr>
          <w:rFonts w:ascii="Times New Roman" w:hAnsi="Times New Roman" w:cs="Times New Roman"/>
        </w:rPr>
        <w:t>[1]</w:t>
      </w:r>
      <w:r w:rsidRPr="00483B35">
        <w:rPr>
          <w:rFonts w:ascii="Times New Roman" w:hAnsi="Times New Roman" w:cs="Times New Roman"/>
        </w:rPr>
        <w:t>. Это дает возможность расширять функциональность и создавать дополнительные инструменты и плагины для симуляции воды.</w:t>
      </w:r>
    </w:p>
    <w:p w14:paraId="42F28F00" w14:textId="0E659952" w:rsidR="004E654C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5. Анимация и визуализация: Blender предлагает возможности для создания анимаций и визуализации симуляции воды. Вы можете создавать движущиеся сцены с водой, сохранять анимацию в форматах видео или последовательности изображений и использовать ее для различных проектов и целей.</w:t>
      </w:r>
    </w:p>
    <w:p w14:paraId="27CF42E5" w14:textId="23761B24" w:rsidR="00770B53" w:rsidRPr="00483B35" w:rsidRDefault="004E654C" w:rsidP="006C3BAF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483B35">
        <w:rPr>
          <w:rFonts w:ascii="Times New Roman" w:hAnsi="Times New Roman" w:cs="Times New Roman"/>
        </w:rPr>
        <w:t>В целом, Blender предоставляет мощные инструменты для создания качественной симуляции воды, которые могут быть использованы в различных областях, таких как анимация, визуализация, игры, реклама и другие.</w:t>
      </w:r>
    </w:p>
    <w:p w14:paraId="738F3657" w14:textId="77777777" w:rsidR="004E654C" w:rsidRPr="00483B35" w:rsidRDefault="004E654C" w:rsidP="006C3BAF">
      <w:pPr>
        <w:spacing w:beforeLines="100" w:before="240" w:after="0" w:line="240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483B35">
        <w:rPr>
          <w:rFonts w:ascii="Times New Roman" w:hAnsi="Times New Roman" w:cs="Times New Roman"/>
          <w:b/>
          <w:bCs/>
          <w:i/>
          <w:iCs/>
        </w:rPr>
        <w:t>Список литературы</w:t>
      </w:r>
    </w:p>
    <w:p w14:paraId="5341366D" w14:textId="56A6CF23" w:rsidR="004E654C" w:rsidRPr="006C3BAF" w:rsidRDefault="004E654C" w:rsidP="006C3BAF">
      <w:pPr>
        <w:spacing w:after="0" w:line="240" w:lineRule="auto"/>
        <w:rPr>
          <w:rFonts w:ascii="Times New Roman" w:hAnsi="Times New Roman" w:cs="Times New Roman"/>
          <w:i/>
          <w:iCs/>
          <w:sz w:val="16"/>
          <w:szCs w:val="16"/>
          <w:lang w:val="en-US"/>
        </w:rPr>
      </w:pPr>
      <w:r w:rsidRPr="006C3BAF">
        <w:rPr>
          <w:rFonts w:ascii="Times New Roman" w:hAnsi="Times New Roman" w:cs="Times New Roman"/>
          <w:i/>
          <w:iCs/>
          <w:sz w:val="16"/>
          <w:szCs w:val="16"/>
        </w:rPr>
        <w:t xml:space="preserve">1. </w:t>
      </w: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Smith</w:t>
      </w:r>
      <w:r w:rsidRPr="006C3BAF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J</w:t>
      </w:r>
      <w:r w:rsidRPr="006C3BAF">
        <w:rPr>
          <w:rFonts w:ascii="Times New Roman" w:hAnsi="Times New Roman" w:cs="Times New Roman"/>
          <w:i/>
          <w:iCs/>
          <w:sz w:val="16"/>
          <w:szCs w:val="16"/>
        </w:rPr>
        <w:t xml:space="preserve">., </w:t>
      </w: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Johnson</w:t>
      </w:r>
      <w:r w:rsidRPr="006C3BAF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R</w:t>
      </w:r>
      <w:r w:rsidRPr="006C3BAF">
        <w:rPr>
          <w:rFonts w:ascii="Times New Roman" w:hAnsi="Times New Roman" w:cs="Times New Roman"/>
          <w:i/>
          <w:iCs/>
          <w:sz w:val="16"/>
          <w:szCs w:val="16"/>
        </w:rPr>
        <w:t xml:space="preserve">. (2018). </w:t>
      </w: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"Water Simulation Techniques in Blender". Proceedings of the International Conference on Computer Graphics and Interactive Techniques.</w:t>
      </w:r>
    </w:p>
    <w:p w14:paraId="07D1E1BF" w14:textId="696894B1" w:rsidR="004E654C" w:rsidRPr="006C3BAF" w:rsidRDefault="004E654C" w:rsidP="006C3BAF">
      <w:pPr>
        <w:spacing w:after="0" w:line="240" w:lineRule="auto"/>
        <w:rPr>
          <w:rFonts w:ascii="Times New Roman" w:hAnsi="Times New Roman" w:cs="Times New Roman"/>
          <w:i/>
          <w:iCs/>
          <w:sz w:val="16"/>
          <w:szCs w:val="16"/>
          <w:lang w:val="en-US"/>
        </w:rPr>
      </w:pP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2. Brown A., Davis M. (2019). "Realistic Water Simulation in Blender: A Comprehensive Guide". Journal of Computer Graphics and Applications.</w:t>
      </w:r>
    </w:p>
    <w:p w14:paraId="003E851D" w14:textId="33BC68BD" w:rsidR="004E654C" w:rsidRPr="006C3BAF" w:rsidRDefault="004E654C" w:rsidP="006C3BAF">
      <w:pPr>
        <w:spacing w:after="0" w:line="240" w:lineRule="auto"/>
        <w:rPr>
          <w:rFonts w:ascii="Times New Roman" w:hAnsi="Times New Roman" w:cs="Times New Roman"/>
          <w:i/>
          <w:iCs/>
          <w:sz w:val="16"/>
          <w:szCs w:val="16"/>
          <w:lang w:val="en-US"/>
        </w:rPr>
      </w:pPr>
      <w:r w:rsidRPr="006C3BAF">
        <w:rPr>
          <w:rFonts w:ascii="Times New Roman" w:hAnsi="Times New Roman" w:cs="Times New Roman"/>
          <w:i/>
          <w:iCs/>
          <w:sz w:val="16"/>
          <w:szCs w:val="16"/>
          <w:lang w:val="en-US"/>
        </w:rPr>
        <w:t>3. White S., Thompson L. (2020). "Advanced Water Simulation in Blender: Techniques and Applications". Proceedings of the International Conference on Computer Animation and Social Agents.</w:t>
      </w:r>
    </w:p>
    <w:p w14:paraId="23928AAD" w14:textId="77777777" w:rsidR="006C3BAF" w:rsidRPr="00383852" w:rsidRDefault="006C3BAF" w:rsidP="004E654C">
      <w:pPr>
        <w:spacing w:after="0"/>
        <w:ind w:left="-284" w:firstLine="426"/>
        <w:rPr>
          <w:rFonts w:ascii="Times New Roman" w:hAnsi="Times New Roman" w:cs="Times New Roman"/>
          <w:lang w:val="en-US"/>
        </w:rPr>
      </w:pPr>
    </w:p>
    <w:p w14:paraId="5C257836" w14:textId="784A926C" w:rsidR="004E654C" w:rsidRDefault="004E654C" w:rsidP="004E654C">
      <w:pPr>
        <w:spacing w:after="0"/>
        <w:ind w:left="-284" w:firstLine="426"/>
        <w:rPr>
          <w:rFonts w:ascii="Times New Roman" w:hAnsi="Times New Roman" w:cs="Times New Roman"/>
        </w:rPr>
      </w:pPr>
      <w:r w:rsidRPr="004E654C">
        <w:rPr>
          <w:rFonts w:ascii="Times New Roman" w:hAnsi="Times New Roman" w:cs="Times New Roman"/>
        </w:rPr>
        <w:t xml:space="preserve">UDC </w:t>
      </w:r>
      <w:r w:rsidR="00383852">
        <w:rPr>
          <w:rFonts w:ascii="Times New Roman" w:hAnsi="Times New Roman" w:cs="Times New Roman"/>
          <w:color w:val="000000"/>
        </w:rPr>
        <w:t>004.925.84</w:t>
      </w:r>
    </w:p>
    <w:p w14:paraId="0FAB76DF" w14:textId="77777777" w:rsidR="00383852" w:rsidRPr="00883A13" w:rsidRDefault="00383852" w:rsidP="00883A13">
      <w:pPr>
        <w:spacing w:after="0"/>
        <w:ind w:left="-284"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3A13">
        <w:rPr>
          <w:rFonts w:ascii="Times New Roman" w:hAnsi="Times New Roman" w:cs="Times New Roman"/>
          <w:b/>
          <w:bCs/>
          <w:sz w:val="28"/>
          <w:szCs w:val="28"/>
          <w:lang w:val="en-US"/>
        </w:rPr>
        <w:t>WATER SIMULATION IN BLENDER</w:t>
      </w:r>
    </w:p>
    <w:p w14:paraId="3FFC0089" w14:textId="77777777" w:rsidR="00383852" w:rsidRPr="00883A13" w:rsidRDefault="00383852" w:rsidP="00883A13">
      <w:pPr>
        <w:spacing w:after="0"/>
        <w:ind w:left="-284"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3A13"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 A SPECIFIED CURVE LINE</w:t>
      </w:r>
    </w:p>
    <w:p w14:paraId="7606B9C5" w14:textId="7B11AF14" w:rsidR="00883A13" w:rsidRPr="00883A13" w:rsidRDefault="00383852" w:rsidP="00883A13">
      <w:pPr>
        <w:spacing w:after="0" w:line="360" w:lineRule="auto"/>
        <w:ind w:left="-284" w:firstLine="425"/>
        <w:jc w:val="center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proofErr w:type="spellStart"/>
      <w:r w:rsidRPr="00883A13">
        <w:rPr>
          <w:rFonts w:ascii="Times New Roman" w:hAnsi="Times New Roman" w:cs="Times New Roman"/>
          <w:i/>
          <w:iCs/>
          <w:sz w:val="22"/>
          <w:szCs w:val="22"/>
          <w:lang w:val="en-US"/>
        </w:rPr>
        <w:t>Kocherov</w:t>
      </w:r>
      <w:proofErr w:type="spellEnd"/>
      <w:r w:rsidRPr="00883A1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R.S., </w:t>
      </w:r>
      <w:proofErr w:type="spellStart"/>
      <w:r w:rsidRPr="00883A13">
        <w:rPr>
          <w:rFonts w:ascii="Times New Roman" w:hAnsi="Times New Roman" w:cs="Times New Roman"/>
          <w:i/>
          <w:iCs/>
          <w:sz w:val="22"/>
          <w:szCs w:val="22"/>
          <w:lang w:val="en-US"/>
        </w:rPr>
        <w:t>Nekrash</w:t>
      </w:r>
      <w:proofErr w:type="spellEnd"/>
      <w:r w:rsidRPr="00883A1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M.A., Chernyavsky A.A.</w:t>
      </w:r>
    </w:p>
    <w:p w14:paraId="31336A1E" w14:textId="77777777" w:rsidR="00383852" w:rsidRPr="00883A13" w:rsidRDefault="00383852" w:rsidP="00883A13">
      <w:pPr>
        <w:spacing w:after="0" w:line="360" w:lineRule="auto"/>
        <w:ind w:left="-284" w:firstLine="425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883A1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Belarusian State University of Informatics and </w:t>
      </w:r>
      <w:proofErr w:type="spellStart"/>
      <w:r w:rsidRPr="00883A13">
        <w:rPr>
          <w:rFonts w:ascii="Times New Roman" w:hAnsi="Times New Roman" w:cs="Times New Roman"/>
          <w:i/>
          <w:iCs/>
          <w:sz w:val="20"/>
          <w:szCs w:val="20"/>
          <w:lang w:val="en-US"/>
        </w:rPr>
        <w:t>Radioelectronics</w:t>
      </w:r>
      <w:proofErr w:type="spellEnd"/>
      <w:r w:rsidRPr="00883A13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2BB129AD" w14:textId="70767D7C" w:rsidR="00383852" w:rsidRPr="00883A13" w:rsidRDefault="00383852" w:rsidP="00883A13">
      <w:pPr>
        <w:spacing w:after="0" w:line="360" w:lineRule="auto"/>
        <w:ind w:left="-284" w:firstLine="425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883A13">
        <w:rPr>
          <w:rFonts w:ascii="Times New Roman" w:hAnsi="Times New Roman" w:cs="Times New Roman"/>
          <w:i/>
          <w:iCs/>
          <w:sz w:val="20"/>
          <w:szCs w:val="20"/>
          <w:lang w:val="en-US"/>
        </w:rPr>
        <w:t>Minsk, Republic of Belarus</w:t>
      </w:r>
    </w:p>
    <w:p w14:paraId="46989DAD" w14:textId="77777777" w:rsidR="00383852" w:rsidRPr="00883A13" w:rsidRDefault="00383852" w:rsidP="00883A13">
      <w:pPr>
        <w:spacing w:after="0" w:line="360" w:lineRule="auto"/>
        <w:ind w:left="-284" w:firstLine="425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883A13">
        <w:rPr>
          <w:rFonts w:ascii="Times New Roman" w:hAnsi="Times New Roman" w:cs="Times New Roman"/>
          <w:i/>
          <w:iCs/>
          <w:sz w:val="20"/>
          <w:szCs w:val="20"/>
          <w:lang w:val="en-US"/>
        </w:rPr>
        <w:t>Supervisor: Gil S.V. - Ph.D., Associate Professor, Department of ICG</w:t>
      </w:r>
    </w:p>
    <w:p w14:paraId="67E5C8CB" w14:textId="77777777" w:rsidR="00383852" w:rsidRPr="00383852" w:rsidRDefault="00383852" w:rsidP="00383852">
      <w:pPr>
        <w:spacing w:after="0"/>
        <w:ind w:left="-284" w:firstLine="426"/>
        <w:rPr>
          <w:rFonts w:ascii="Times New Roman" w:hAnsi="Times New Roman" w:cs="Times New Roman"/>
          <w:lang w:val="en-US"/>
        </w:rPr>
      </w:pPr>
    </w:p>
    <w:p w14:paraId="7554F081" w14:textId="77777777" w:rsidR="00383852" w:rsidRDefault="00383852" w:rsidP="00883A13">
      <w:pPr>
        <w:spacing w:after="0"/>
        <w:ind w:left="709" w:right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83A13">
        <w:rPr>
          <w:rFonts w:ascii="Times New Roman" w:hAnsi="Times New Roman" w:cs="Times New Roman"/>
          <w:b/>
          <w:bCs/>
          <w:sz w:val="20"/>
          <w:szCs w:val="20"/>
          <w:lang w:val="en-US"/>
        </w:rPr>
        <w:t>Abstract</w:t>
      </w:r>
      <w:r w:rsidRPr="00883A13">
        <w:rPr>
          <w:rFonts w:ascii="Times New Roman" w:hAnsi="Times New Roman" w:cs="Times New Roman"/>
          <w:sz w:val="20"/>
          <w:szCs w:val="20"/>
          <w:lang w:val="en-US"/>
        </w:rPr>
        <w:t>: The aim of this scientific article is to present a methodology and settings for water simulation in Blender using a specified curve line. The article provides the necessary steps for creating a water simulation, as well as a detailed description of object settings and simulation parameters. The research results will help to better understand the process of water simulation in Blender using a specified curve line and utilize it for creating realistic visual effects.</w:t>
      </w:r>
    </w:p>
    <w:p w14:paraId="16A80DC0" w14:textId="77777777" w:rsidR="00883A13" w:rsidRPr="00883A13" w:rsidRDefault="00883A13" w:rsidP="00883A13">
      <w:pPr>
        <w:spacing w:after="0"/>
        <w:ind w:left="709" w:right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A20902" w14:textId="1CC6AED4" w:rsidR="00383852" w:rsidRPr="008911CE" w:rsidRDefault="00383852" w:rsidP="00883A13">
      <w:pPr>
        <w:spacing w:after="0"/>
        <w:ind w:left="709" w:right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911CE">
        <w:rPr>
          <w:rFonts w:ascii="Times New Roman" w:hAnsi="Times New Roman" w:cs="Times New Roman"/>
          <w:b/>
          <w:bCs/>
          <w:sz w:val="20"/>
          <w:szCs w:val="20"/>
          <w:lang w:val="en-US"/>
        </w:rPr>
        <w:t>Keywords</w:t>
      </w:r>
      <w:r w:rsidRPr="008911CE">
        <w:rPr>
          <w:rFonts w:ascii="Times New Roman" w:hAnsi="Times New Roman" w:cs="Times New Roman"/>
          <w:sz w:val="20"/>
          <w:szCs w:val="20"/>
          <w:lang w:val="en-US"/>
        </w:rPr>
        <w:t>: simulation, animation, electrostatic discharge</w:t>
      </w:r>
      <w:r w:rsidR="008911CE" w:rsidRPr="008911C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sectPr w:rsidR="00383852" w:rsidRPr="00891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BBB"/>
    <w:rsid w:val="001E461E"/>
    <w:rsid w:val="002F1BBB"/>
    <w:rsid w:val="003138C2"/>
    <w:rsid w:val="00383852"/>
    <w:rsid w:val="00483B35"/>
    <w:rsid w:val="004E654C"/>
    <w:rsid w:val="00595393"/>
    <w:rsid w:val="006518B4"/>
    <w:rsid w:val="00677243"/>
    <w:rsid w:val="006C3BAF"/>
    <w:rsid w:val="00770B53"/>
    <w:rsid w:val="007C23AC"/>
    <w:rsid w:val="00883A13"/>
    <w:rsid w:val="008911CE"/>
    <w:rsid w:val="008E4B42"/>
    <w:rsid w:val="00A03C6E"/>
    <w:rsid w:val="00C71F5F"/>
    <w:rsid w:val="00E93E70"/>
    <w:rsid w:val="00FA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6CD9A"/>
  <w15:chartTrackingRefBased/>
  <w15:docId w15:val="{91ABCFDB-8538-4BDB-AAC1-3DF79194F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1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1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1B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1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1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1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1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1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1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1B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F1B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F1B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F1BB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F1BB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F1BB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F1BB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F1BB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F1BB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F1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F1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F1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F1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F1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F1BB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F1BB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F1BB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F1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F1BB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F1B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2</cp:revision>
  <dcterms:created xsi:type="dcterms:W3CDTF">2024-02-17T19:20:00Z</dcterms:created>
  <dcterms:modified xsi:type="dcterms:W3CDTF">2024-02-17T19:20:00Z</dcterms:modified>
</cp:coreProperties>
</file>