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NextCloud 部署及配置文档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环境准备</w:t>
      </w:r>
    </w:p>
    <w:p>
      <w:pPr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NextCloud 通过 Docker 即可完成部署，部署前确保满足以下要求：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需要宿主机加入 AD 域控或者可以访问 AD 域服务器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需要为 NextCloud 申请对应的域名和证书，证书包含一个 .crt 文件和一个 .key 文件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需要在 .env 文件里维护环境变量NEXTCLOUD_SERVER_NAME，取值为上一步申请的域名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NextCloud 使用 MySQL 数据库存储数据，如需自定义，请修改以 MYSQL_ 开头的环境变量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环境部署</w:t>
      </w:r>
    </w:p>
    <w:p>
      <w:pPr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直接通过 docker-compose up 命令即可，</w:t>
      </w:r>
      <w:r>
        <w:rPr>
          <w:rFonts w:hint="eastAsia"/>
          <w:sz w:val="18"/>
          <w:szCs w:val="18"/>
          <w:lang w:val="en-US" w:eastAsia="zh-CN"/>
        </w:rPr>
        <w:t xml:space="preserve">容器启动后会自动完成初始化，首次初始化大约需要 10 分钟时间。默认情况下，可以使用 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"https://&lt;NEXTCLOUD_SERVER_NAME&gt;:4433"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/>
          <w:sz w:val="18"/>
          <w:szCs w:val="18"/>
          <w:lang w:val="en-US" w:eastAsia="zh-CN"/>
        </w:rPr>
        <w:t>https://localhost:4433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或者 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"http://&lt;NEXTCLOUD_SERVER_NAME&gt;:8061"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/>
          <w:sz w:val="18"/>
          <w:szCs w:val="18"/>
          <w:lang w:val="en-US" w:eastAsia="zh-CN"/>
        </w:rPr>
        <w:t>http://localhost:8061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访问 NextCloud，如果出现下面的画面，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B7D396"/>
    <w:multiLevelType w:val="singleLevel"/>
    <w:tmpl w:val="FCB7D39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699C0B"/>
    <w:multiLevelType w:val="singleLevel"/>
    <w:tmpl w:val="59699C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zMmQ3NTk5OTc5YTdlYzJiNzNkNzUyOTg4NDczZjQifQ=="/>
  </w:docVars>
  <w:rsids>
    <w:rsidRoot w:val="0A0B1133"/>
    <w:rsid w:val="0A0B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2022-11-28T06:12:00Z</dcterms:created>
  <dc:creator>XA-162</dc:creator>
  <cp:lastModifiedBy>XA-162</cp:lastModifiedBy>
  <dcterms:modified xsi:type="dcterms:W3CDTF">2022-11-28T06:49:30Z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BDFE5F86035A4EEFB47D3D5B20571338</vt:lpwstr>
  </property>
</Properties>
</file>