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05101E3A" w:rsidRDefault="002F26C2" w14:paraId="4B1DB716" wp14:textId="48DF68E7">
      <w:pPr>
        <w:pStyle w:val="Normal"/>
        <w:ind w:left="0"/>
        <w:jc w:val="center"/>
        <w:rPr>
          <w:b w:val="1"/>
          <w:bCs w:val="1"/>
          <w:noProof w:val="0"/>
          <w:lang w:val="es-MX"/>
        </w:rPr>
      </w:pPr>
      <w:r w:rsidRPr="05101E3A" w:rsidR="08121CAF">
        <w:rPr>
          <w:b w:val="1"/>
          <w:bCs w:val="1"/>
          <w:noProof w:val="0"/>
          <w:lang w:val="es-MX"/>
        </w:rPr>
        <w:t>REGULATEL reunirá en Montevideo a reguladores y organizaciones aliadas durante la Semana REGULATEL 2026</w:t>
      </w:r>
    </w:p>
    <w:p xmlns:wp14="http://schemas.microsoft.com/office/word/2010/wordml" w:rsidR="002F26C2" w:rsidP="05101E3A" w:rsidRDefault="002F26C2" w14:paraId="415816C8" wp14:textId="324653C5">
      <w:pPr>
        <w:pStyle w:val="Normal"/>
        <w:rPr>
          <w:i w:val="1"/>
          <w:iCs w:val="1"/>
          <w:noProof w:val="0"/>
          <w:lang w:val="es-MX"/>
        </w:rPr>
      </w:pPr>
      <w:r w:rsidRPr="05101E3A" w:rsidR="08121CAF">
        <w:rPr>
          <w:i w:val="1"/>
          <w:iCs w:val="1"/>
          <w:noProof w:val="0"/>
          <w:lang w:val="es-MX"/>
        </w:rPr>
        <w:t>La agenda regional, prevista del 13 al 16 de octubre, integrará reuniones de trabajo y cumbres junto a BEREC, PRAI, ASIET y COMTELCA para fortalecer la cooperación y el intercambio de experiencias ante los desafíos de la transformación digital</w:t>
      </w:r>
    </w:p>
    <w:p xmlns:wp14="http://schemas.microsoft.com/office/word/2010/wordml" w:rsidR="002F26C2" w:rsidP="05101E3A" w:rsidRDefault="002F26C2" w14:paraId="19BBC5F0" wp14:textId="602ECE78">
      <w:pPr>
        <w:pStyle w:val="Normal"/>
        <w:jc w:val="both"/>
        <w:rPr>
          <w:noProof w:val="0"/>
          <w:lang w:val="es-MX"/>
        </w:rPr>
      </w:pPr>
      <w:r w:rsidRPr="05101E3A" w:rsidR="08121CAF">
        <w:rPr>
          <w:b w:val="1"/>
          <w:bCs w:val="1"/>
          <w:noProof w:val="0"/>
          <w:lang w:val="es-MX"/>
        </w:rPr>
        <w:t>Montevideo, Uruguay.-</w:t>
      </w:r>
      <w:r w:rsidRPr="05101E3A" w:rsidR="08121CAF">
        <w:rPr>
          <w:noProof w:val="0"/>
          <w:lang w:val="es-MX"/>
        </w:rPr>
        <w:t xml:space="preserve"> El Foro Latinoamericano de Entes Reguladores de Telecomunicaciones (REGULATEL) reunirá del 13 al 16 de octubre de 2026 en Montevideo a representantes de organismos reguladores y organizaciones aliadas durante la Semana REGULATEL 2026, un espacio regional orientado a fortalecer la cooperación, intercambiar experiencias y avanzar en respuestas conjuntas ante los desafíos y oportunidades del ecosistema digital.</w:t>
      </w:r>
    </w:p>
    <w:p xmlns:wp14="http://schemas.microsoft.com/office/word/2010/wordml" w:rsidR="002F26C2" w:rsidP="05101E3A" w:rsidRDefault="002F26C2" w14:paraId="552B54CF" wp14:textId="52E1174C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Durante cuatro días, la capital uruguaya será escenario de reuniones técnicas y encuentros de alto nivel que congregarán a REGULATEL, el Organismo de Reguladores Europeos de las Comunicaciones Electrónicas (BEREC), la Plataforma de Reguladores del Sector Audiovisual de Iberoamérica (PRAI), la Asociación Interamericana de Empresas de Telecomunicaciones (ASIET) y la Comisión Técnica Regional de Telecomunicaciones (COMTELCA).</w:t>
      </w:r>
    </w:p>
    <w:p xmlns:wp14="http://schemas.microsoft.com/office/word/2010/wordml" w:rsidR="002F26C2" w:rsidP="05101E3A" w:rsidRDefault="002F26C2" w14:paraId="43C79F47" wp14:textId="36551F76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La Semana REGULATEL 2026 iniciará los días 13 y 14 de octubre con las reuniones de los Grupos de Trabajo y del Comité Ejecutivo del Foro, espacios destinados al seguimiento de las iniciativas regionales, el intercambio de buenas prácticas y la coordinación de acciones entre sus miembros.</w:t>
      </w:r>
    </w:p>
    <w:p xmlns:wp14="http://schemas.microsoft.com/office/word/2010/wordml" w:rsidR="002F26C2" w:rsidP="05101E3A" w:rsidRDefault="002F26C2" w14:paraId="638C4F84" wp14:textId="7092629C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El 15 de octubre se celebrarán la Cumbre BEREC–REGULATEL y la Cumbre BEREC–PRAI, encuentros que permitirán ampliar el diálogo entre los organismos reguladores de América Latina, el Caribe y Europa y compartir experiencias sobre los principales retos que plantea la evolución de los mercados y servicios digitales.</w:t>
      </w:r>
    </w:p>
    <w:p xmlns:wp14="http://schemas.microsoft.com/office/word/2010/wordml" w:rsidR="002F26C2" w:rsidP="05101E3A" w:rsidRDefault="002F26C2" w14:paraId="03B5BC48" wp14:textId="5D05F30A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Ambas cumbres tendrán lugar en las instalaciones del Centro de Formación de la Cooperación Española (AECID), en Montevideo.</w:t>
      </w:r>
    </w:p>
    <w:p xmlns:wp14="http://schemas.microsoft.com/office/word/2010/wordml" w:rsidR="002F26C2" w:rsidP="05101E3A" w:rsidRDefault="002F26C2" w14:paraId="54BD3660" wp14:textId="4C3A33D0">
      <w:pPr>
        <w:pStyle w:val="Normal"/>
        <w:jc w:val="both"/>
      </w:pPr>
      <w:r w:rsidRPr="05101E3A" w:rsidR="08121CAF">
        <w:rPr>
          <w:noProof w:val="0"/>
          <w:lang w:val="es-MX"/>
        </w:rPr>
        <w:t>La agenda concluirá el 16 de octubre con la XVIII Cumbre REGULATEL–ASIET–COMTELCA, que reunirá a representantes de los sectores público y privado para abordar temas de interés común y continuar impulsando mecanismos de articulación que contribuyan al desarrollo de las telecomunicaciones y la transformación digital en la región.</w:t>
      </w:r>
    </w:p>
    <w:p xmlns:wp14="http://schemas.microsoft.com/office/word/2010/wordml" w:rsidR="002F26C2" w:rsidP="05101E3A" w:rsidRDefault="002F26C2" w14:paraId="76968C18" wp14:textId="2E0AF3DD">
      <w:pPr>
        <w:pStyle w:val="Normal"/>
        <w:jc w:val="both"/>
      </w:pPr>
      <w:r w:rsidRPr="05101E3A" w:rsidR="08121CAF">
        <w:rPr>
          <w:noProof w:val="0"/>
          <w:lang w:val="es-MX"/>
        </w:rPr>
        <w:t>Este encuentro se desarrollará en las instalaciones del Banco de Desarrollo de América Latina y el Caribe (CAF), en la capital uruguaya.</w:t>
      </w:r>
    </w:p>
    <w:p xmlns:wp14="http://schemas.microsoft.com/office/word/2010/wordml" w:rsidR="002F26C2" w:rsidP="05101E3A" w:rsidRDefault="002F26C2" w14:paraId="274D4EC4" wp14:textId="44F9F126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La Semana REGULATEL 2026 busca consolidar un espacio de diálogo regional que permita estrechar los vínculos entre reguladores, organizaciones internacionales y actores del sector, así como promover el intercambio de conocimientos y experiencias frente a un entorno tecnológico en constante evolución.</w:t>
      </w:r>
    </w:p>
    <w:p xmlns:wp14="http://schemas.microsoft.com/office/word/2010/wordml" w:rsidR="002F26C2" w:rsidP="05101E3A" w:rsidRDefault="002F26C2" w14:paraId="54DD4825" wp14:textId="2AD0480F">
      <w:pPr>
        <w:pStyle w:val="Normal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La celebración conjunta de estas reuniones y cumbres permitirá articular distintas perspectivas regulatorias e institucionales y fortalecer la cooperación entre América Latina, el Caribe y Europa en torno a los desafíos que acompañan la transformación digital.</w:t>
      </w:r>
    </w:p>
    <w:p xmlns:wp14="http://schemas.microsoft.com/office/word/2010/wordml" w:rsidR="002F26C2" w:rsidP="05101E3A" w:rsidRDefault="002F26C2" w14:paraId="6500B6C8" wp14:textId="7C3D3A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lang w:val="es-MX"/>
        </w:rPr>
      </w:pPr>
      <w:r w:rsidRPr="05101E3A" w:rsidR="08121CAF">
        <w:rPr>
          <w:noProof w:val="0"/>
          <w:lang w:val="es-MX"/>
        </w:rPr>
        <w:t>El Instituto Dominicano de las Telecomunicaciones (I</w:t>
      </w:r>
      <w:r w:rsidRPr="05101E3A" w:rsidR="4BC6B1AE">
        <w:rPr>
          <w:noProof w:val="0"/>
          <w:lang w:val="es-MX"/>
        </w:rPr>
        <w:t>ndotel</w:t>
      </w:r>
      <w:r w:rsidRPr="05101E3A" w:rsidR="08121CAF">
        <w:rPr>
          <w:noProof w:val="0"/>
          <w:lang w:val="es-MX"/>
        </w:rPr>
        <w:t>), en su condición de organismo que ejerce la Presidencia de REGULATEL, participa en la organización de la Semana junto con las entidades involucradas en las distintas actividades previstas en Montevideo.</w:t>
      </w:r>
    </w:p>
    <w:p xmlns:wp14="http://schemas.microsoft.com/office/word/2010/wordml" w:rsidR="002F26C2" w:rsidRDefault="002F26C2" w14:paraId="672A6659" wp14:textId="0E674020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101E3A"/>
    <w:rsid w:val="08121CAF"/>
    <w:rsid w:val="2E4A512B"/>
    <w:rsid w:val="4BC6B1AE"/>
    <w:rsid w:val="582A6A21"/>
    <w:rsid w:val="609890A7"/>
    <w:rsid w:val="659A2CBA"/>
    <w:rsid w:val="7234EBF0"/>
    <w:rsid w:val="7EA0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6C55E"/>
  <w15:chartTrackingRefBased/>
  <w15:docId w15:val="{B4BA9163-41FA-406F-959A-87C710DC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05101E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Deyana Reyes Gonzalez</dc:creator>
  <keywords/>
  <dc:description/>
  <lastModifiedBy>Mariangel Calderon Martinez</lastModifiedBy>
  <revision>2</revision>
  <dcterms:created xsi:type="dcterms:W3CDTF">2026-09-07T13:58:53.5017556Z</dcterms:created>
  <dcterms:modified xsi:type="dcterms:W3CDTF">2026-09-07T14:49:49.1817632Z</dcterms:modified>
</coreProperties>
</file>