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21" w:rsidRDefault="0070258C">
      <w:proofErr w:type="spellStart"/>
      <w:r>
        <w:t>Perbedaan</w:t>
      </w:r>
      <w:proofErr w:type="spellEnd"/>
      <w:r>
        <w:t xml:space="preserve"> Interface Class </w:t>
      </w:r>
      <w:proofErr w:type="spellStart"/>
      <w:r>
        <w:t>dan</w:t>
      </w:r>
      <w:proofErr w:type="spellEnd"/>
      <w:r>
        <w:t xml:space="preserve"> Abstract Class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4837"/>
        <w:gridCol w:w="4838"/>
      </w:tblGrid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70258C">
            <w:pPr>
              <w:jc w:val="center"/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Abstract Class</w:t>
            </w:r>
          </w:p>
        </w:tc>
        <w:tc>
          <w:tcPr>
            <w:tcW w:w="4838" w:type="dxa"/>
            <w:hideMark/>
          </w:tcPr>
          <w:p w:rsidR="0070258C" w:rsidRPr="0004359A" w:rsidRDefault="0070258C" w:rsidP="0070258C">
            <w:pPr>
              <w:jc w:val="center"/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Interface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berisi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abstract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non-abstract method.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boleh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berisi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abstract method.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Kita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harus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menuliskan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sendiri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modifiernya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Kita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tidak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perlu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susah2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menulis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public abstract di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depan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nama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method.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Karena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secara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implisit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, modifier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untuk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method di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adalah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public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dan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abstract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mendeklarasikan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constant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instance variable.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mendeklarasikan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constant. 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Secara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implisit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variable yang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dideklarasikan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di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bersifatpublic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, static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final.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Method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boleh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bersifat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static.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Method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tidak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boleh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bersifat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static.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Method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boleh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bersifat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final.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Method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tidak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boleh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bersifat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final.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Suatu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abstact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class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extend</w:t>
            </w: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abstract class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lainnya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Suatu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extend</w:t>
            </w:r>
            <w:proofErr w:type="gram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 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satu</w:t>
            </w:r>
            <w:proofErr w:type="spellEnd"/>
            <w:proofErr w:type="gram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atau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lebih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lainnya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.</w:t>
            </w:r>
          </w:p>
        </w:tc>
      </w:tr>
      <w:tr w:rsidR="0070258C" w:rsidRPr="0004359A" w:rsidTr="0070258C">
        <w:tc>
          <w:tcPr>
            <w:tcW w:w="4837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Suatu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abstract class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extend</w:t>
            </w: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abstract class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dan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-implement 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beberapa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interface.</w:t>
            </w:r>
          </w:p>
        </w:tc>
        <w:tc>
          <w:tcPr>
            <w:tcW w:w="4838" w:type="dxa"/>
            <w:hideMark/>
          </w:tcPr>
          <w:p w:rsidR="0070258C" w:rsidRPr="0004359A" w:rsidRDefault="0070258C" w:rsidP="00B535A2">
            <w:pPr>
              <w:rPr>
                <w:rFonts w:ascii="inherit" w:eastAsia="Times New Roman" w:hAnsi="inherit" w:cs="Arial"/>
                <w:color w:val="262626"/>
                <w:sz w:val="19"/>
                <w:szCs w:val="19"/>
              </w:rPr>
            </w:pP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Suatu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hanya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extend</w:t>
            </w: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 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lainnya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.  Dan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tidak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bisa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meng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-</w:t>
            </w:r>
            <w:r w:rsidRPr="0004359A">
              <w:rPr>
                <w:rFonts w:ascii="inherit" w:eastAsia="Times New Roman" w:hAnsi="inherit" w:cs="Arial"/>
                <w:i/>
                <w:iCs/>
                <w:color w:val="262626"/>
                <w:sz w:val="19"/>
                <w:szCs w:val="19"/>
              </w:rPr>
              <w:t>implement</w:t>
            </w:r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 class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atau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 xml:space="preserve"> interface </w:t>
            </w:r>
            <w:proofErr w:type="spellStart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lainnya</w:t>
            </w:r>
            <w:proofErr w:type="spellEnd"/>
            <w:r w:rsidRPr="0004359A">
              <w:rPr>
                <w:rFonts w:ascii="inherit" w:eastAsia="Times New Roman" w:hAnsi="inherit" w:cs="Arial"/>
                <w:color w:val="262626"/>
                <w:sz w:val="19"/>
                <w:szCs w:val="19"/>
              </w:rPr>
              <w:t>.</w:t>
            </w:r>
          </w:p>
        </w:tc>
      </w:tr>
    </w:tbl>
    <w:p w:rsidR="0070258C" w:rsidRDefault="0070258C"/>
    <w:p w:rsidR="0070258C" w:rsidRDefault="0070258C">
      <w:proofErr w:type="spellStart"/>
      <w:r>
        <w:t>Persamaan</w:t>
      </w:r>
      <w:proofErr w:type="spellEnd"/>
      <w:r>
        <w:t xml:space="preserve"> Interface Class </w:t>
      </w:r>
      <w:proofErr w:type="spellStart"/>
      <w:r>
        <w:t>dan</w:t>
      </w:r>
      <w:proofErr w:type="spellEnd"/>
      <w:r>
        <w:t xml:space="preserve"> Abstract Class</w:t>
      </w:r>
    </w:p>
    <w:p w:rsidR="0070258C" w:rsidRPr="002A6C51" w:rsidRDefault="0070258C" w:rsidP="002A6C51">
      <w:pPr>
        <w:jc w:val="both"/>
        <w:rPr>
          <w:sz w:val="20"/>
        </w:rPr>
      </w:pPr>
      <w:r w:rsidRPr="002A6C51">
        <w:rPr>
          <w:sz w:val="20"/>
        </w:rPr>
        <w:t xml:space="preserve">Abstract class </w:t>
      </w:r>
      <w:proofErr w:type="spellStart"/>
      <w:r w:rsidRPr="002A6C51">
        <w:rPr>
          <w:sz w:val="20"/>
        </w:rPr>
        <w:t>adalah</w:t>
      </w:r>
      <w:proofErr w:type="spellEnd"/>
      <w:r w:rsidRPr="002A6C51">
        <w:rPr>
          <w:sz w:val="20"/>
        </w:rPr>
        <w:t xml:space="preserve"> class yang </w:t>
      </w:r>
      <w:proofErr w:type="spellStart"/>
      <w:r w:rsidRPr="002A6C51">
        <w:rPr>
          <w:sz w:val="20"/>
        </w:rPr>
        <w:t>terletak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pada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hierarki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teratas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dari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bagan</w:t>
      </w:r>
      <w:proofErr w:type="spellEnd"/>
      <w:r w:rsidRPr="002A6C51">
        <w:rPr>
          <w:sz w:val="20"/>
        </w:rPr>
        <w:t xml:space="preserve"> class </w:t>
      </w:r>
      <w:proofErr w:type="spellStart"/>
      <w:r w:rsidRPr="002A6C51">
        <w:rPr>
          <w:sz w:val="20"/>
        </w:rPr>
        <w:t>sehingga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tidak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mungkin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langsung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diinstansiasi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menjadi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objek</w:t>
      </w:r>
      <w:proofErr w:type="spellEnd"/>
      <w:r w:rsidRPr="002A6C51">
        <w:rPr>
          <w:sz w:val="20"/>
        </w:rPr>
        <w:t xml:space="preserve">. </w:t>
      </w:r>
      <w:proofErr w:type="spellStart"/>
      <w:r w:rsidRPr="002A6C51">
        <w:rPr>
          <w:sz w:val="20"/>
        </w:rPr>
        <w:t>Demikian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juga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dengan</w:t>
      </w:r>
      <w:proofErr w:type="spellEnd"/>
      <w:r w:rsidRPr="002A6C51">
        <w:rPr>
          <w:sz w:val="20"/>
        </w:rPr>
        <w:t xml:space="preserve"> interface, </w:t>
      </w:r>
      <w:proofErr w:type="spellStart"/>
      <w:proofErr w:type="gramStart"/>
      <w:r w:rsidRPr="002A6C51">
        <w:rPr>
          <w:sz w:val="20"/>
        </w:rPr>
        <w:t>ia</w:t>
      </w:r>
      <w:proofErr w:type="spellEnd"/>
      <w:proofErr w:type="gram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tidak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dapat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diinstansi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menjadi</w:t>
      </w:r>
      <w:proofErr w:type="spellEnd"/>
      <w:r w:rsidRPr="002A6C51">
        <w:rPr>
          <w:sz w:val="20"/>
        </w:rPr>
        <w:t xml:space="preserve"> </w:t>
      </w:r>
      <w:proofErr w:type="spellStart"/>
      <w:r w:rsidRPr="002A6C51">
        <w:rPr>
          <w:sz w:val="20"/>
        </w:rPr>
        <w:t>objek</w:t>
      </w:r>
      <w:proofErr w:type="spellEnd"/>
      <w:r w:rsidR="002A6C51" w:rsidRPr="002A6C51">
        <w:rPr>
          <w:sz w:val="20"/>
        </w:rPr>
        <w:t>.</w:t>
      </w:r>
      <w:bookmarkStart w:id="0" w:name="_GoBack"/>
      <w:bookmarkEnd w:id="0"/>
    </w:p>
    <w:sectPr w:rsidR="0070258C" w:rsidRPr="002A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8C"/>
    <w:rsid w:val="002A6C51"/>
    <w:rsid w:val="00515B21"/>
    <w:rsid w:val="0070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60081-260B-4CA0-8DFD-A5F7792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1</cp:revision>
  <dcterms:created xsi:type="dcterms:W3CDTF">2017-09-22T14:25:00Z</dcterms:created>
  <dcterms:modified xsi:type="dcterms:W3CDTF">2017-09-22T14:42:00Z</dcterms:modified>
</cp:coreProperties>
</file>