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7435" w14:textId="3F8CF02E" w:rsidR="00A20048" w:rsidRPr="007052CE" w:rsidRDefault="00A20048" w:rsidP="00A20048">
      <w:pPr>
        <w:rPr>
          <w:rFonts w:ascii="Helvetica" w:hAnsi="Helvetica"/>
          <w:b/>
          <w:bCs/>
          <w:color w:val="000000"/>
          <w:u w:val="single"/>
          <w:shd w:val="clear" w:color="auto" w:fill="FFFFFF"/>
        </w:rPr>
      </w:pPr>
      <w:r w:rsidRPr="007052CE">
        <w:rPr>
          <w:rFonts w:ascii="Helvetica" w:hAnsi="Helvetica"/>
          <w:b/>
          <w:bCs/>
          <w:color w:val="000000"/>
          <w:u w:val="single"/>
          <w:shd w:val="clear" w:color="auto" w:fill="FFFFFF"/>
        </w:rPr>
        <w:t> Case Project 7-2: Secure Email</w:t>
      </w:r>
    </w:p>
    <w:p w14:paraId="1CE6EEDA" w14:textId="77777777" w:rsidR="00A20048" w:rsidRDefault="00A20048" w:rsidP="00A20048">
      <w:pPr>
        <w:rPr>
          <w:rFonts w:asciiTheme="majorBidi" w:hAnsiTheme="majorBidi" w:cstheme="majorBidi"/>
          <w:sz w:val="28"/>
          <w:szCs w:val="28"/>
        </w:rPr>
      </w:pPr>
    </w:p>
    <w:p w14:paraId="2420FEAB" w14:textId="6113F9AD" w:rsidR="00530D58" w:rsidRPr="00530D58" w:rsidRDefault="00A20048" w:rsidP="00A2004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20048">
        <w:rPr>
          <w:rFonts w:asciiTheme="majorBidi" w:hAnsiTheme="majorBidi" w:cstheme="majorBidi"/>
          <w:sz w:val="28"/>
          <w:szCs w:val="28"/>
        </w:rPr>
        <w:t>T</w:t>
      </w:r>
      <w:r w:rsidR="00530D58" w:rsidRPr="00530D58">
        <w:rPr>
          <w:rFonts w:asciiTheme="majorBidi" w:hAnsiTheme="majorBidi" w:cstheme="majorBidi"/>
          <w:sz w:val="28"/>
          <w:szCs w:val="28"/>
        </w:rPr>
        <w:t xml:space="preserve">he different ways </w:t>
      </w:r>
      <w:r w:rsidRPr="00A20048">
        <w:rPr>
          <w:rFonts w:asciiTheme="majorBidi" w:hAnsiTheme="majorBidi" w:cstheme="majorBidi"/>
          <w:sz w:val="28"/>
          <w:szCs w:val="28"/>
        </w:rPr>
        <w:t xml:space="preserve">of mail </w:t>
      </w:r>
      <w:r w:rsidR="00530D58" w:rsidRPr="00530D58">
        <w:rPr>
          <w:rFonts w:asciiTheme="majorBidi" w:hAnsiTheme="majorBidi" w:cstheme="majorBidi"/>
          <w:sz w:val="28"/>
          <w:szCs w:val="28"/>
        </w:rPr>
        <w:t>encrypt</w:t>
      </w:r>
      <w:r w:rsidRPr="00A20048">
        <w:rPr>
          <w:rFonts w:asciiTheme="majorBidi" w:hAnsiTheme="majorBidi" w:cstheme="majorBidi"/>
          <w:sz w:val="28"/>
          <w:szCs w:val="28"/>
        </w:rPr>
        <w:t>ion</w:t>
      </w:r>
      <w:r w:rsidR="00530D58" w:rsidRPr="00530D58">
        <w:rPr>
          <w:rFonts w:asciiTheme="majorBidi" w:hAnsiTheme="majorBidi" w:cstheme="majorBidi"/>
          <w:sz w:val="28"/>
          <w:szCs w:val="28"/>
        </w:rPr>
        <w:t>:</w:t>
      </w:r>
    </w:p>
    <w:p w14:paraId="20D6A344" w14:textId="3B72CF56" w:rsidR="00530D58" w:rsidRPr="00A20048" w:rsidRDefault="00530D58" w:rsidP="00A2004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A20048">
        <w:rPr>
          <w:rFonts w:asciiTheme="majorBidi" w:hAnsiTheme="majorBidi" w:cstheme="majorBidi"/>
        </w:rPr>
        <w:t>Encryption in Transit (using TLS)</w:t>
      </w:r>
    </w:p>
    <w:p w14:paraId="65422392" w14:textId="27EC92F3" w:rsidR="00530D58" w:rsidRPr="00A20048" w:rsidRDefault="00530D58" w:rsidP="00A2004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A20048">
        <w:rPr>
          <w:rFonts w:asciiTheme="majorBidi" w:hAnsiTheme="majorBidi" w:cstheme="majorBidi"/>
        </w:rPr>
        <w:t>Enterprise Email Encryption</w:t>
      </w:r>
    </w:p>
    <w:p w14:paraId="355B76E6" w14:textId="61CE6803" w:rsidR="00530D58" w:rsidRPr="00A20048" w:rsidRDefault="00530D58" w:rsidP="00A2004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A20048">
        <w:rPr>
          <w:rFonts w:asciiTheme="majorBidi" w:hAnsiTheme="majorBidi" w:cstheme="majorBidi"/>
        </w:rPr>
        <w:t>DIY Email Encryption</w:t>
      </w:r>
    </w:p>
    <w:p w14:paraId="10ED2DC0" w14:textId="34A4C1F3" w:rsidR="00530D58" w:rsidRPr="00A20048" w:rsidRDefault="00530D58" w:rsidP="00A2004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A20048">
        <w:rPr>
          <w:rFonts w:asciiTheme="majorBidi" w:hAnsiTheme="majorBidi" w:cstheme="majorBidi"/>
        </w:rPr>
        <w:t>Secure Webmail</w:t>
      </w:r>
    </w:p>
    <w:p w14:paraId="7600CA35" w14:textId="7E6D2439" w:rsidR="00530D58" w:rsidRPr="00A20048" w:rsidRDefault="00530D58" w:rsidP="00A2004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A20048">
        <w:rPr>
          <w:rFonts w:asciiTheme="majorBidi" w:hAnsiTheme="majorBidi" w:cstheme="majorBidi"/>
        </w:rPr>
        <w:t>Encyro</w:t>
      </w:r>
    </w:p>
    <w:p w14:paraId="72D832BA" w14:textId="175A3A95" w:rsidR="00811517" w:rsidRPr="00A20048" w:rsidRDefault="00811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9" w:rsidRPr="00A20048" w14:paraId="5996F894" w14:textId="77777777" w:rsidTr="00813E59">
        <w:tc>
          <w:tcPr>
            <w:tcW w:w="2337" w:type="dxa"/>
          </w:tcPr>
          <w:p w14:paraId="1A1DE1C5" w14:textId="47D7D600" w:rsidR="00813E59" w:rsidRPr="00A20048" w:rsidRDefault="00813E59">
            <w:pPr>
              <w:rPr>
                <w:sz w:val="28"/>
                <w:szCs w:val="28"/>
              </w:rPr>
            </w:pPr>
            <w:r w:rsidRPr="00A20048">
              <w:rPr>
                <w:sz w:val="28"/>
                <w:szCs w:val="28"/>
              </w:rPr>
              <w:t>Encryption</w:t>
            </w:r>
          </w:p>
        </w:tc>
        <w:tc>
          <w:tcPr>
            <w:tcW w:w="2337" w:type="dxa"/>
          </w:tcPr>
          <w:p w14:paraId="076B1032" w14:textId="4949B7CB" w:rsidR="00813E59" w:rsidRPr="00A20048" w:rsidRDefault="00813E59">
            <w:pPr>
              <w:rPr>
                <w:sz w:val="28"/>
                <w:szCs w:val="28"/>
              </w:rPr>
            </w:pPr>
            <w:r w:rsidRPr="00A20048">
              <w:rPr>
                <w:sz w:val="28"/>
                <w:szCs w:val="28"/>
              </w:rPr>
              <w:t>Features</w:t>
            </w:r>
          </w:p>
        </w:tc>
        <w:tc>
          <w:tcPr>
            <w:tcW w:w="2338" w:type="dxa"/>
          </w:tcPr>
          <w:p w14:paraId="31590889" w14:textId="4243CCE6" w:rsidR="00813E59" w:rsidRPr="00A20048" w:rsidRDefault="00813E59">
            <w:pPr>
              <w:rPr>
                <w:sz w:val="28"/>
                <w:szCs w:val="28"/>
              </w:rPr>
            </w:pPr>
            <w:r w:rsidRPr="00A20048">
              <w:rPr>
                <w:sz w:val="28"/>
                <w:szCs w:val="28"/>
              </w:rPr>
              <w:t>Advantage</w:t>
            </w:r>
          </w:p>
        </w:tc>
        <w:tc>
          <w:tcPr>
            <w:tcW w:w="2338" w:type="dxa"/>
          </w:tcPr>
          <w:p w14:paraId="3FA9365A" w14:textId="0CCFD1B4" w:rsidR="00813E59" w:rsidRPr="00A20048" w:rsidRDefault="00813E59">
            <w:pPr>
              <w:rPr>
                <w:sz w:val="28"/>
                <w:szCs w:val="28"/>
              </w:rPr>
            </w:pPr>
            <w:r w:rsidRPr="00A20048">
              <w:rPr>
                <w:sz w:val="28"/>
                <w:szCs w:val="28"/>
              </w:rPr>
              <w:t>Disadvantage</w:t>
            </w:r>
          </w:p>
        </w:tc>
      </w:tr>
      <w:tr w:rsidR="00813E59" w:rsidRPr="00A20048" w14:paraId="6D6127C9" w14:textId="77777777" w:rsidTr="00813E59">
        <w:tc>
          <w:tcPr>
            <w:tcW w:w="2337" w:type="dxa"/>
          </w:tcPr>
          <w:p w14:paraId="0FCB3676" w14:textId="0DC547A9" w:rsidR="00813E59" w:rsidRPr="00BC2E59" w:rsidRDefault="00813E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2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TLS</w:t>
            </w:r>
          </w:p>
        </w:tc>
        <w:tc>
          <w:tcPr>
            <w:tcW w:w="2337" w:type="dxa"/>
          </w:tcPr>
          <w:p w14:paraId="32583F9C" w14:textId="7821176A" w:rsidR="00813E59" w:rsidRPr="00A20048" w:rsidRDefault="00813E59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-No need to any set ups, only ensure you use SSL and HTTPS</w:t>
            </w:r>
          </w:p>
          <w:p w14:paraId="01F5078A" w14:textId="288C3DC9" w:rsidR="00813E59" w:rsidRPr="00A20048" w:rsidRDefault="00813E59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 xml:space="preserve">-Easy to use </w:t>
            </w:r>
          </w:p>
        </w:tc>
        <w:tc>
          <w:tcPr>
            <w:tcW w:w="2338" w:type="dxa"/>
          </w:tcPr>
          <w:p w14:paraId="302EF53A" w14:textId="3B111E23" w:rsidR="00813E59" w:rsidRPr="00A20048" w:rsidRDefault="001B34ED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</w:t>
            </w:r>
            <w:r w:rsidR="00813E59" w:rsidRPr="00A20048">
              <w:rPr>
                <w:rFonts w:asciiTheme="majorBidi" w:hAnsiTheme="majorBidi" w:cstheme="majorBidi"/>
              </w:rPr>
              <w:t>Encrypt data in Transit</w:t>
            </w:r>
          </w:p>
        </w:tc>
        <w:tc>
          <w:tcPr>
            <w:tcW w:w="2338" w:type="dxa"/>
          </w:tcPr>
          <w:p w14:paraId="14827F7A" w14:textId="4B208EBF" w:rsidR="00813E59" w:rsidRPr="00A20048" w:rsidRDefault="001B34ED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</w:t>
            </w:r>
            <w:r w:rsidR="00813E59" w:rsidRPr="00A20048">
              <w:rPr>
                <w:rFonts w:asciiTheme="majorBidi" w:hAnsiTheme="majorBidi" w:cstheme="majorBidi"/>
              </w:rPr>
              <w:t xml:space="preserve">Not encrypt data at rest on servers or on devices </w:t>
            </w:r>
          </w:p>
        </w:tc>
      </w:tr>
      <w:tr w:rsidR="00813E59" w:rsidRPr="00A20048" w14:paraId="2413450B" w14:textId="77777777" w:rsidTr="00813E59">
        <w:tc>
          <w:tcPr>
            <w:tcW w:w="2337" w:type="dxa"/>
          </w:tcPr>
          <w:p w14:paraId="43403A43" w14:textId="21C4EDE5" w:rsidR="00813E59" w:rsidRPr="00BC2E59" w:rsidRDefault="00080B1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2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Enterprise Email Encryption</w:t>
            </w:r>
          </w:p>
        </w:tc>
        <w:tc>
          <w:tcPr>
            <w:tcW w:w="2337" w:type="dxa"/>
          </w:tcPr>
          <w:p w14:paraId="1BA44D89" w14:textId="78D78321" w:rsidR="00080B13" w:rsidRPr="00A20048" w:rsidRDefault="00080B13" w:rsidP="00080B13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-Needs extensive configuration</w:t>
            </w:r>
          </w:p>
          <w:p w14:paraId="7ECE71BC" w14:textId="6BF2B90B" w:rsidR="00080B13" w:rsidRPr="00A20048" w:rsidRDefault="00080B13" w:rsidP="00080B13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-Used at the larger businesses</w:t>
            </w:r>
          </w:p>
          <w:p w14:paraId="7E96F4E8" w14:textId="5CDCBF50" w:rsidR="00813E59" w:rsidRPr="00A20048" w:rsidRDefault="00080B13" w:rsidP="00080B13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-Could be software or hardware</w:t>
            </w:r>
          </w:p>
          <w:p w14:paraId="1207FA14" w14:textId="75BC88E5" w:rsidR="00080B13" w:rsidRPr="00A20048" w:rsidRDefault="00080B13" w:rsidP="00080B1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7207E119" w14:textId="5440AF85" w:rsidR="00813E59" w:rsidRPr="00A20048" w:rsidRDefault="00080B13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 Encryption is largely transparent for employees</w:t>
            </w:r>
          </w:p>
          <w:p w14:paraId="7FE84EBA" w14:textId="54B0BA21" w:rsidR="00080B13" w:rsidRPr="00A20048" w:rsidRDefault="00080B13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-Offer additional policy features</w:t>
            </w:r>
          </w:p>
          <w:p w14:paraId="1F08C993" w14:textId="77777777" w:rsidR="00080B13" w:rsidRPr="00A20048" w:rsidRDefault="00080B13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-Provide compliance with regulations</w:t>
            </w:r>
          </w:p>
          <w:p w14:paraId="5A0DD567" w14:textId="77777777" w:rsidR="001B34ED" w:rsidRPr="00A20048" w:rsidRDefault="001B34ED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-Allow managing your own encryption keys</w:t>
            </w:r>
          </w:p>
          <w:p w14:paraId="137DF127" w14:textId="14786747" w:rsidR="001B34ED" w:rsidRPr="00A20048" w:rsidRDefault="001B34ED" w:rsidP="001B34ED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 xml:space="preserve">- Easy for enterprise use. </w:t>
            </w:r>
          </w:p>
          <w:p w14:paraId="49E8D543" w14:textId="237624DD" w:rsidR="001B34ED" w:rsidRPr="00A20048" w:rsidRDefault="001B34ED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 xml:space="preserve">-Encrypt data in transit and data </w:t>
            </w:r>
            <w:r w:rsidR="00DE3C21" w:rsidRPr="00A20048">
              <w:rPr>
                <w:rFonts w:asciiTheme="majorBidi" w:hAnsiTheme="majorBidi" w:cstheme="majorBidi"/>
              </w:rPr>
              <w:t xml:space="preserve">that stored </w:t>
            </w:r>
            <w:r w:rsidRPr="00A20048">
              <w:rPr>
                <w:rFonts w:asciiTheme="majorBidi" w:hAnsiTheme="majorBidi" w:cstheme="majorBidi"/>
              </w:rPr>
              <w:t>on servers</w:t>
            </w:r>
          </w:p>
          <w:p w14:paraId="57118DA8" w14:textId="2E2307A2" w:rsidR="004F22FF" w:rsidRPr="00A20048" w:rsidRDefault="004F22FF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-High security</w:t>
            </w:r>
          </w:p>
        </w:tc>
        <w:tc>
          <w:tcPr>
            <w:tcW w:w="2338" w:type="dxa"/>
          </w:tcPr>
          <w:p w14:paraId="4DECCE94" w14:textId="77777777" w:rsidR="00813E59" w:rsidRPr="00A20048" w:rsidRDefault="00080B13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</w:t>
            </w:r>
            <w:r w:rsidR="001B34ED" w:rsidRPr="00A20048">
              <w:rPr>
                <w:rFonts w:asciiTheme="majorBidi" w:hAnsiTheme="majorBidi" w:cstheme="majorBidi"/>
              </w:rPr>
              <w:t xml:space="preserve"> Difficult for smaller businesses</w:t>
            </w:r>
          </w:p>
          <w:p w14:paraId="57744F4E" w14:textId="35CE3D1A" w:rsidR="001B34ED" w:rsidRPr="00A20048" w:rsidRDefault="00DE3C21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-Not encrypt data that stored on devices</w:t>
            </w:r>
          </w:p>
        </w:tc>
      </w:tr>
      <w:tr w:rsidR="00813E59" w:rsidRPr="00A20048" w14:paraId="17A014D8" w14:textId="77777777" w:rsidTr="00813E59">
        <w:tc>
          <w:tcPr>
            <w:tcW w:w="2337" w:type="dxa"/>
          </w:tcPr>
          <w:p w14:paraId="124C8B72" w14:textId="12186790" w:rsidR="00813E59" w:rsidRPr="00BC2E59" w:rsidRDefault="001B34ED" w:rsidP="001B34E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2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DIY Email Encryption</w:t>
            </w:r>
          </w:p>
        </w:tc>
        <w:tc>
          <w:tcPr>
            <w:tcW w:w="2337" w:type="dxa"/>
          </w:tcPr>
          <w:p w14:paraId="29B91034" w14:textId="77777777" w:rsidR="00813E59" w:rsidRPr="00A20048" w:rsidRDefault="0047538B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20048">
              <w:rPr>
                <w:rFonts w:asciiTheme="majorBidi" w:hAnsiTheme="majorBidi" w:cstheme="majorBidi"/>
              </w:rPr>
              <w:t xml:space="preserve">-Ability to 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>create a public key and a private key</w:t>
            </w:r>
          </w:p>
          <w:p w14:paraId="246B9359" w14:textId="32CBD907" w:rsidR="0047538B" w:rsidRPr="00A20048" w:rsidRDefault="004F22FF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-Difficult to use</w:t>
            </w:r>
          </w:p>
          <w:p w14:paraId="69C2FD81" w14:textId="033CD023" w:rsidR="00A00002" w:rsidRPr="00A20048" w:rsidRDefault="00A00002" w:rsidP="00A00002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-Provide compliance with regulations</w:t>
            </w:r>
          </w:p>
          <w:p w14:paraId="5151BC48" w14:textId="788436F2" w:rsidR="00A00002" w:rsidRPr="00A20048" w:rsidRDefault="00A00002">
            <w:pPr>
              <w:rPr>
                <w:rFonts w:asciiTheme="majorBidi" w:hAnsiTheme="majorBidi" w:cstheme="majorBidi"/>
              </w:rPr>
            </w:pPr>
          </w:p>
          <w:p w14:paraId="1D8E3CBA" w14:textId="1238B45A" w:rsidR="004F22FF" w:rsidRPr="00A20048" w:rsidRDefault="004F22F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15BF229D" w14:textId="77777777" w:rsidR="00813E59" w:rsidRPr="00A20048" w:rsidRDefault="004F22FF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20048">
              <w:rPr>
                <w:rFonts w:asciiTheme="majorBidi" w:hAnsiTheme="majorBidi" w:cstheme="majorBidi"/>
              </w:rPr>
              <w:t>-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 xml:space="preserve"> Only you know the encryption keys</w:t>
            </w:r>
          </w:p>
          <w:p w14:paraId="300F6DA8" w14:textId="77777777" w:rsidR="004F22FF" w:rsidRPr="00A20048" w:rsidRDefault="004F22FF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20048">
              <w:rPr>
                <w:rFonts w:asciiTheme="majorBidi" w:hAnsiTheme="majorBidi" w:cstheme="majorBidi"/>
                <w:shd w:val="clear" w:color="auto" w:fill="FFFFFF"/>
              </w:rPr>
              <w:t>-High security</w:t>
            </w:r>
          </w:p>
          <w:p w14:paraId="74BC7AC4" w14:textId="30E2FC12" w:rsidR="004F22FF" w:rsidRPr="00A20048" w:rsidRDefault="004F22FF" w:rsidP="004F22FF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  <w:shd w:val="clear" w:color="auto" w:fill="FFFFFF"/>
              </w:rPr>
              <w:t>-</w:t>
            </w:r>
            <w:r w:rsidRPr="00A20048">
              <w:rPr>
                <w:rFonts w:asciiTheme="majorBidi" w:hAnsiTheme="majorBidi" w:cstheme="majorBidi"/>
              </w:rPr>
              <w:t xml:space="preserve"> Encrypt data in transit and data </w:t>
            </w:r>
            <w:r w:rsidR="00DE3C21" w:rsidRPr="00A20048">
              <w:rPr>
                <w:rFonts w:asciiTheme="majorBidi" w:hAnsiTheme="majorBidi" w:cstheme="majorBidi"/>
              </w:rPr>
              <w:t xml:space="preserve">that stored </w:t>
            </w:r>
            <w:r w:rsidRPr="00A20048">
              <w:rPr>
                <w:rFonts w:asciiTheme="majorBidi" w:hAnsiTheme="majorBidi" w:cstheme="majorBidi"/>
              </w:rPr>
              <w:t>on servers</w:t>
            </w:r>
          </w:p>
        </w:tc>
        <w:tc>
          <w:tcPr>
            <w:tcW w:w="2338" w:type="dxa"/>
          </w:tcPr>
          <w:p w14:paraId="2626CD02" w14:textId="311834BA" w:rsidR="00813E59" w:rsidRPr="00A20048" w:rsidRDefault="003F75FC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 xml:space="preserve"> Need to </w:t>
            </w:r>
            <w:r w:rsidR="00CB3912" w:rsidRPr="00A20048">
              <w:rPr>
                <w:rFonts w:asciiTheme="majorBidi" w:hAnsiTheme="majorBidi" w:cstheme="majorBidi"/>
              </w:rPr>
              <w:t>regular backup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 xml:space="preserve"> the public and private keys somewhere safe and secret</w:t>
            </w:r>
          </w:p>
          <w:p w14:paraId="7DBEB12D" w14:textId="61B381AD" w:rsidR="004F22FF" w:rsidRPr="00A20048" w:rsidRDefault="00DE3C21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-Not encrypt data that stored on devices</w:t>
            </w:r>
          </w:p>
        </w:tc>
      </w:tr>
      <w:tr w:rsidR="00813E59" w:rsidRPr="00A20048" w14:paraId="608E463D" w14:textId="77777777" w:rsidTr="00813E59">
        <w:tc>
          <w:tcPr>
            <w:tcW w:w="2337" w:type="dxa"/>
          </w:tcPr>
          <w:p w14:paraId="734C61EE" w14:textId="59777F06" w:rsidR="00813E59" w:rsidRPr="00BC2E59" w:rsidRDefault="004F22FF" w:rsidP="004F22FF">
            <w:pPr>
              <w:pStyle w:val="Heading2"/>
              <w:shd w:val="clear" w:color="auto" w:fill="FFFFFF"/>
              <w:spacing w:before="120" w:after="48"/>
              <w:textAlignment w:val="baseline"/>
              <w:outlineLvl w:val="1"/>
              <w:rPr>
                <w:rFonts w:asciiTheme="majorBidi" w:hAnsiTheme="majorBidi"/>
                <w:b/>
                <w:bCs/>
                <w:color w:val="auto"/>
                <w:sz w:val="24"/>
                <w:szCs w:val="24"/>
              </w:rPr>
            </w:pPr>
            <w:r w:rsidRPr="00BC2E59">
              <w:rPr>
                <w:rFonts w:asciiTheme="majorBidi" w:hAnsiTheme="majorBidi"/>
                <w:b/>
                <w:bCs/>
                <w:color w:val="auto"/>
                <w:sz w:val="24"/>
                <w:szCs w:val="24"/>
              </w:rPr>
              <w:lastRenderedPageBreak/>
              <w:t>Secure Webmail</w:t>
            </w:r>
          </w:p>
        </w:tc>
        <w:tc>
          <w:tcPr>
            <w:tcW w:w="2337" w:type="dxa"/>
          </w:tcPr>
          <w:p w14:paraId="465E8147" w14:textId="77777777" w:rsidR="00813E59" w:rsidRPr="00A20048" w:rsidRDefault="004F22FF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-Very easy to setup</w:t>
            </w:r>
          </w:p>
          <w:p w14:paraId="189F45E7" w14:textId="77777777" w:rsidR="004F22FF" w:rsidRPr="00A20048" w:rsidRDefault="003F75FC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20048">
              <w:rPr>
                <w:rFonts w:asciiTheme="majorBidi" w:hAnsiTheme="majorBidi" w:cstheme="majorBidi"/>
              </w:rPr>
              <w:t>-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 xml:space="preserve"> programs that manage the keys for you</w:t>
            </w:r>
          </w:p>
          <w:p w14:paraId="5455E1E5" w14:textId="4DC595D7" w:rsidR="003F75FC" w:rsidRPr="00A20048" w:rsidRDefault="003F75FC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r w:rsidR="00BC2E59">
              <w:rPr>
                <w:rFonts w:asciiTheme="majorBidi" w:hAnsiTheme="majorBidi" w:cstheme="majorBidi"/>
                <w:shd w:val="clear" w:color="auto" w:fill="FFFFFF"/>
              </w:rPr>
              <w:t>P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>rograms that let you maintain your own encryption keys or passphrases</w:t>
            </w:r>
          </w:p>
        </w:tc>
        <w:tc>
          <w:tcPr>
            <w:tcW w:w="2338" w:type="dxa"/>
          </w:tcPr>
          <w:p w14:paraId="06204A3A" w14:textId="77777777" w:rsidR="003F75FC" w:rsidRPr="00A20048" w:rsidRDefault="003F75FC" w:rsidP="00DE3C21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20048">
              <w:rPr>
                <w:rFonts w:asciiTheme="majorBidi" w:hAnsiTheme="majorBidi" w:cstheme="majorBidi"/>
              </w:rPr>
              <w:t>-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r w:rsidR="00DE3C21" w:rsidRPr="00A20048">
              <w:rPr>
                <w:rFonts w:asciiTheme="majorBidi" w:hAnsiTheme="majorBidi" w:cstheme="majorBidi"/>
                <w:shd w:val="clear" w:color="auto" w:fill="FFFFFF"/>
              </w:rPr>
              <w:t>O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>nly you know your keys</w:t>
            </w:r>
          </w:p>
          <w:p w14:paraId="04EE5D6D" w14:textId="77777777" w:rsidR="00DE3C21" w:rsidRPr="00A20048" w:rsidRDefault="00DE3C21" w:rsidP="00DE3C21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20048">
              <w:rPr>
                <w:rFonts w:asciiTheme="majorBidi" w:hAnsiTheme="majorBidi" w:cstheme="majorBidi"/>
                <w:shd w:val="clear" w:color="auto" w:fill="FFFFFF"/>
              </w:rPr>
              <w:t>-High security</w:t>
            </w:r>
          </w:p>
          <w:p w14:paraId="7DC7E089" w14:textId="18DD352D" w:rsidR="00DE3C21" w:rsidRPr="00A20048" w:rsidRDefault="00DE3C21" w:rsidP="00DE3C21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 Encrypt data in transit and data that stored on servers</w:t>
            </w:r>
          </w:p>
        </w:tc>
        <w:tc>
          <w:tcPr>
            <w:tcW w:w="2338" w:type="dxa"/>
          </w:tcPr>
          <w:p w14:paraId="2375D651" w14:textId="77777777" w:rsidR="00813E59" w:rsidRPr="00A20048" w:rsidRDefault="003F75FC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20048">
              <w:rPr>
                <w:rFonts w:asciiTheme="majorBidi" w:hAnsiTheme="majorBidi" w:cstheme="majorBidi"/>
              </w:rPr>
              <w:t>-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 xml:space="preserve"> Difficult way to exchange keys or passwords with recipients</w:t>
            </w:r>
          </w:p>
          <w:p w14:paraId="2539DD19" w14:textId="77777777" w:rsidR="003F75FC" w:rsidRPr="00A20048" w:rsidRDefault="003F75FC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20048">
              <w:rPr>
                <w:rFonts w:asciiTheme="majorBidi" w:hAnsiTheme="majorBidi" w:cstheme="majorBidi"/>
              </w:rPr>
              <w:t>-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 xml:space="preserve"> Need to back up those keys somewhere safe and secret</w:t>
            </w:r>
          </w:p>
          <w:p w14:paraId="34CC3445" w14:textId="77777777" w:rsidR="00DE3C21" w:rsidRPr="00A20048" w:rsidRDefault="00DE3C21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 xml:space="preserve">-Not recommended for businesses </w:t>
            </w:r>
          </w:p>
          <w:p w14:paraId="77FDD982" w14:textId="770831B6" w:rsidR="00DE3C21" w:rsidRPr="00A20048" w:rsidRDefault="00DE3C21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-Not encrypt data that stored on devices</w:t>
            </w:r>
          </w:p>
        </w:tc>
      </w:tr>
      <w:tr w:rsidR="00CB3912" w:rsidRPr="00A20048" w14:paraId="285C958B" w14:textId="77777777" w:rsidTr="00813E59">
        <w:tc>
          <w:tcPr>
            <w:tcW w:w="2337" w:type="dxa"/>
          </w:tcPr>
          <w:p w14:paraId="558F4D7F" w14:textId="7E9BC66E" w:rsidR="00CB3912" w:rsidRPr="00BC2E59" w:rsidRDefault="00CB3912" w:rsidP="004F22FF">
            <w:pPr>
              <w:pStyle w:val="Heading2"/>
              <w:shd w:val="clear" w:color="auto" w:fill="FFFFFF"/>
              <w:spacing w:before="120" w:after="48"/>
              <w:textAlignment w:val="baseline"/>
              <w:outlineLvl w:val="1"/>
              <w:rPr>
                <w:rFonts w:asciiTheme="majorBidi" w:hAnsiTheme="majorBidi"/>
                <w:b/>
                <w:bCs/>
                <w:color w:val="auto"/>
                <w:sz w:val="24"/>
                <w:szCs w:val="24"/>
              </w:rPr>
            </w:pPr>
            <w:r w:rsidRPr="00BC2E59">
              <w:rPr>
                <w:rFonts w:asciiTheme="majorBidi" w:hAnsiTheme="majorBidi"/>
                <w:b/>
                <w:bCs/>
                <w:color w:val="auto"/>
                <w:sz w:val="24"/>
                <w:szCs w:val="24"/>
              </w:rPr>
              <w:t>Ency</w:t>
            </w:r>
            <w:r w:rsidR="00A00002" w:rsidRPr="00BC2E59">
              <w:rPr>
                <w:rFonts w:asciiTheme="majorBidi" w:hAnsiTheme="majorBidi"/>
                <w:b/>
                <w:bCs/>
                <w:color w:val="auto"/>
                <w:sz w:val="24"/>
                <w:szCs w:val="24"/>
              </w:rPr>
              <w:t>r</w:t>
            </w:r>
            <w:r w:rsidRPr="00BC2E59">
              <w:rPr>
                <w:rFonts w:asciiTheme="majorBidi" w:hAnsiTheme="majorBidi"/>
                <w:b/>
                <w:bCs/>
                <w:color w:val="auto"/>
                <w:sz w:val="24"/>
                <w:szCs w:val="24"/>
              </w:rPr>
              <w:t>o</w:t>
            </w:r>
          </w:p>
        </w:tc>
        <w:tc>
          <w:tcPr>
            <w:tcW w:w="2337" w:type="dxa"/>
          </w:tcPr>
          <w:p w14:paraId="516BBDA4" w14:textId="77777777" w:rsidR="00CB3912" w:rsidRPr="00A20048" w:rsidRDefault="00CB3912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-Easy to use</w:t>
            </w:r>
          </w:p>
          <w:p w14:paraId="309546EC" w14:textId="77777777" w:rsidR="00CB3912" w:rsidRPr="00A20048" w:rsidRDefault="00CB3912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20048">
              <w:rPr>
                <w:rFonts w:asciiTheme="majorBidi" w:hAnsiTheme="majorBidi" w:cstheme="majorBidi"/>
              </w:rPr>
              <w:t xml:space="preserve">-No account needed to </w:t>
            </w:r>
            <w:r w:rsidRPr="00A20048">
              <w:rPr>
                <w:rFonts w:asciiTheme="majorBidi" w:hAnsiTheme="majorBidi" w:cstheme="majorBidi"/>
                <w:shd w:val="clear" w:color="auto" w:fill="FFFFFF"/>
              </w:rPr>
              <w:t>sign up</w:t>
            </w:r>
          </w:p>
          <w:p w14:paraId="759CF3D9" w14:textId="3EA54893" w:rsidR="00CB3912" w:rsidRPr="00A20048" w:rsidRDefault="00CB3912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  <w:shd w:val="clear" w:color="auto" w:fill="FFFFFF"/>
              </w:rPr>
              <w:t>- Not store unencrypted messages on your device</w:t>
            </w:r>
          </w:p>
        </w:tc>
        <w:tc>
          <w:tcPr>
            <w:tcW w:w="2338" w:type="dxa"/>
          </w:tcPr>
          <w:p w14:paraId="3C0D0E52" w14:textId="6445ECB3" w:rsidR="00CB3912" w:rsidRPr="00A20048" w:rsidRDefault="00CB3912" w:rsidP="00DE3C21">
            <w:pPr>
              <w:rPr>
                <w:rStyle w:val="Strong"/>
                <w:rFonts w:asciiTheme="majorBidi" w:hAnsiTheme="majorBidi" w:cstheme="majorBidi"/>
                <w:b w:val="0"/>
                <w:bCs w:val="0"/>
                <w:bdr w:val="none" w:sz="0" w:space="0" w:color="auto" w:frame="1"/>
                <w:shd w:val="clear" w:color="auto" w:fill="FFFFFF"/>
              </w:rPr>
            </w:pPr>
            <w:r w:rsidRPr="00A20048">
              <w:rPr>
                <w:rFonts w:asciiTheme="majorBidi" w:hAnsiTheme="majorBidi" w:cstheme="majorBidi"/>
              </w:rPr>
              <w:t>-</w:t>
            </w:r>
            <w:r w:rsidR="00BC2E59">
              <w:rPr>
                <w:rFonts w:asciiTheme="majorBidi" w:hAnsiTheme="majorBidi" w:cstheme="majorBidi"/>
              </w:rPr>
              <w:t>D</w:t>
            </w:r>
            <w:r w:rsidRPr="00A20048">
              <w:rPr>
                <w:rStyle w:val="Strong"/>
                <w:rFonts w:asciiTheme="majorBidi" w:hAnsiTheme="majorBidi" w:cstheme="majorBidi"/>
                <w:b w:val="0"/>
                <w:bCs w:val="0"/>
                <w:bdr w:val="none" w:sz="0" w:space="0" w:color="auto" w:frame="1"/>
                <w:shd w:val="clear" w:color="auto" w:fill="FFFFFF"/>
              </w:rPr>
              <w:t>esigned for business users without an IT department</w:t>
            </w:r>
          </w:p>
          <w:p w14:paraId="3FEAC816" w14:textId="12DA8DFB" w:rsidR="00CB3912" w:rsidRPr="00A20048" w:rsidRDefault="00CB3912" w:rsidP="00DE3C21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-Highest security</w:t>
            </w:r>
          </w:p>
          <w:p w14:paraId="3BF3D68B" w14:textId="77777777" w:rsidR="00CB3912" w:rsidRPr="00A20048" w:rsidRDefault="00CB3912" w:rsidP="00DE3C21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 Encrypt data in transit, stored data on servers and stored data on devices</w:t>
            </w:r>
          </w:p>
          <w:p w14:paraId="35F0E1FE" w14:textId="77777777" w:rsidR="00A00002" w:rsidRPr="00A20048" w:rsidRDefault="00A00002" w:rsidP="00DE3C21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-Provide protection from Ransomware</w:t>
            </w:r>
          </w:p>
          <w:p w14:paraId="2143CF8F" w14:textId="795A02F6" w:rsidR="00A00002" w:rsidRPr="00A20048" w:rsidRDefault="00A00002" w:rsidP="00DE3C21">
            <w:pPr>
              <w:rPr>
                <w:rFonts w:asciiTheme="majorBidi" w:hAnsiTheme="majorBidi" w:cstheme="majorBidi"/>
              </w:rPr>
            </w:pPr>
            <w:r w:rsidRPr="00A20048">
              <w:rPr>
                <w:rFonts w:asciiTheme="majorBidi" w:hAnsiTheme="majorBidi" w:cstheme="majorBidi"/>
              </w:rPr>
              <w:t>-Recommended for who use emails on mobile devices</w:t>
            </w:r>
          </w:p>
        </w:tc>
        <w:tc>
          <w:tcPr>
            <w:tcW w:w="2338" w:type="dxa"/>
          </w:tcPr>
          <w:p w14:paraId="417E6103" w14:textId="77777777" w:rsidR="00CB3912" w:rsidRPr="00A20048" w:rsidRDefault="00CB3912">
            <w:pPr>
              <w:rPr>
                <w:rFonts w:asciiTheme="majorBidi" w:hAnsiTheme="majorBidi" w:cstheme="majorBidi"/>
              </w:rPr>
            </w:pPr>
          </w:p>
        </w:tc>
      </w:tr>
    </w:tbl>
    <w:p w14:paraId="7B862C2F" w14:textId="040B97A1" w:rsidR="00530D58" w:rsidRDefault="00530D58" w:rsidP="001B34ED">
      <w:pPr>
        <w:rPr>
          <w:rFonts w:asciiTheme="majorBidi" w:hAnsiTheme="majorBidi" w:cstheme="majorBidi"/>
        </w:rPr>
      </w:pPr>
    </w:p>
    <w:p w14:paraId="11043E80" w14:textId="391B54A1" w:rsidR="00132FF4" w:rsidRDefault="00132FF4" w:rsidP="001B34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Encyro is the best option for me. It is the most secure way to encrypt data in all </w:t>
      </w:r>
      <w:r w:rsidR="005640EE">
        <w:rPr>
          <w:rFonts w:asciiTheme="majorBidi" w:hAnsiTheme="majorBidi" w:cstheme="majorBidi"/>
        </w:rPr>
        <w:t xml:space="preserve">of </w:t>
      </w:r>
      <w:r>
        <w:rPr>
          <w:rFonts w:asciiTheme="majorBidi" w:hAnsiTheme="majorBidi" w:cstheme="majorBidi"/>
        </w:rPr>
        <w:t xml:space="preserve">its </w:t>
      </w:r>
      <w:r w:rsidR="005640EE">
        <w:rPr>
          <w:rFonts w:asciiTheme="majorBidi" w:hAnsiTheme="majorBidi" w:cstheme="majorBidi"/>
        </w:rPr>
        <w:t>different status</w:t>
      </w:r>
      <w:r>
        <w:rPr>
          <w:rFonts w:asciiTheme="majorBidi" w:hAnsiTheme="majorBidi" w:cstheme="majorBidi"/>
        </w:rPr>
        <w:t>: in transit, in</w:t>
      </w:r>
      <w:r w:rsidR="00894AB3">
        <w:rPr>
          <w:rFonts w:asciiTheme="majorBidi" w:hAnsiTheme="majorBidi" w:cstheme="majorBidi"/>
        </w:rPr>
        <w:t xml:space="preserve"> use and at rest</w:t>
      </w:r>
      <w:r w:rsidR="005640EE">
        <w:rPr>
          <w:rFonts w:asciiTheme="majorBidi" w:hAnsiTheme="majorBidi" w:cstheme="majorBidi"/>
        </w:rPr>
        <w:t>, as well as</w:t>
      </w:r>
      <w:r w:rsidR="00894AB3">
        <w:rPr>
          <w:rFonts w:asciiTheme="majorBidi" w:hAnsiTheme="majorBidi" w:cstheme="majorBidi"/>
        </w:rPr>
        <w:t xml:space="preserve"> </w:t>
      </w:r>
      <w:r w:rsidR="00224CDE">
        <w:rPr>
          <w:rFonts w:asciiTheme="majorBidi" w:hAnsiTheme="majorBidi" w:cstheme="majorBidi"/>
        </w:rPr>
        <w:t>provid</w:t>
      </w:r>
      <w:r w:rsidR="005640EE">
        <w:rPr>
          <w:rFonts w:asciiTheme="majorBidi" w:hAnsiTheme="majorBidi" w:cstheme="majorBidi"/>
        </w:rPr>
        <w:t>ing</w:t>
      </w:r>
      <w:r w:rsidR="00894AB3">
        <w:rPr>
          <w:rFonts w:asciiTheme="majorBidi" w:hAnsiTheme="majorBidi" w:cstheme="majorBidi"/>
        </w:rPr>
        <w:t xml:space="preserve"> good protection from ransomware.</w:t>
      </w:r>
      <w:r w:rsidR="005640EE">
        <w:rPr>
          <w:rFonts w:asciiTheme="majorBidi" w:hAnsiTheme="majorBidi" w:cstheme="majorBidi"/>
        </w:rPr>
        <w:t xml:space="preserve"> In addition, i</w:t>
      </w:r>
      <w:r w:rsidR="00894AB3">
        <w:rPr>
          <w:rFonts w:asciiTheme="majorBidi" w:hAnsiTheme="majorBidi" w:cstheme="majorBidi"/>
        </w:rPr>
        <w:t>t is easy to use</w:t>
      </w:r>
      <w:r w:rsidR="005640EE">
        <w:rPr>
          <w:rFonts w:asciiTheme="majorBidi" w:hAnsiTheme="majorBidi" w:cstheme="majorBidi"/>
        </w:rPr>
        <w:t xml:space="preserve"> and</w:t>
      </w:r>
      <w:r w:rsidR="00894AB3">
        <w:rPr>
          <w:rFonts w:asciiTheme="majorBidi" w:hAnsiTheme="majorBidi" w:cstheme="majorBidi"/>
        </w:rPr>
        <w:t xml:space="preserve"> suitable for individual users and small businesses with no dedicated IT professionals.  </w:t>
      </w:r>
    </w:p>
    <w:p w14:paraId="1E0248D4" w14:textId="58B0BADD" w:rsidR="00810FB8" w:rsidRDefault="00810FB8" w:rsidP="001B34ED">
      <w:pPr>
        <w:rPr>
          <w:rFonts w:asciiTheme="majorBidi" w:hAnsiTheme="majorBidi" w:cstheme="majorBidi"/>
        </w:rPr>
      </w:pPr>
    </w:p>
    <w:p w14:paraId="0EFDA5ED" w14:textId="33D32F51" w:rsidR="00810FB8" w:rsidRDefault="00810FB8" w:rsidP="001B34ED">
      <w:pPr>
        <w:rPr>
          <w:rFonts w:asciiTheme="majorBidi" w:hAnsiTheme="majorBidi" w:cstheme="majorBidi"/>
        </w:rPr>
      </w:pPr>
    </w:p>
    <w:p w14:paraId="47CB156F" w14:textId="55022973" w:rsidR="00810FB8" w:rsidRDefault="00810FB8" w:rsidP="001B34ED">
      <w:pPr>
        <w:rPr>
          <w:rFonts w:asciiTheme="majorBidi" w:hAnsiTheme="majorBidi" w:cstheme="majorBidi"/>
        </w:rPr>
      </w:pPr>
    </w:p>
    <w:p w14:paraId="4EFD10B8" w14:textId="5D774AEB" w:rsidR="00810FB8" w:rsidRDefault="00810FB8" w:rsidP="001B34ED">
      <w:pPr>
        <w:rPr>
          <w:rFonts w:asciiTheme="majorBidi" w:hAnsiTheme="majorBidi" w:cstheme="majorBidi"/>
        </w:rPr>
      </w:pPr>
    </w:p>
    <w:p w14:paraId="4481FEAD" w14:textId="4A13FC80" w:rsidR="00810FB8" w:rsidRDefault="00810FB8" w:rsidP="001B34ED">
      <w:pPr>
        <w:rPr>
          <w:rFonts w:asciiTheme="majorBidi" w:hAnsiTheme="majorBidi" w:cstheme="majorBidi"/>
        </w:rPr>
      </w:pPr>
    </w:p>
    <w:p w14:paraId="7BCAA98A" w14:textId="28D71AAE" w:rsidR="00810FB8" w:rsidRDefault="00810FB8" w:rsidP="001B34ED">
      <w:pPr>
        <w:rPr>
          <w:rFonts w:asciiTheme="majorBidi" w:hAnsiTheme="majorBidi" w:cstheme="majorBidi"/>
        </w:rPr>
      </w:pPr>
    </w:p>
    <w:p w14:paraId="5F274F50" w14:textId="021AA28F" w:rsidR="00810FB8" w:rsidRDefault="00810FB8" w:rsidP="001B34ED">
      <w:pPr>
        <w:rPr>
          <w:rFonts w:asciiTheme="majorBidi" w:hAnsiTheme="majorBidi" w:cstheme="majorBidi"/>
        </w:rPr>
      </w:pPr>
    </w:p>
    <w:p w14:paraId="52DAEA0A" w14:textId="33517447" w:rsidR="00810FB8" w:rsidRDefault="00810FB8" w:rsidP="001B34ED">
      <w:pPr>
        <w:rPr>
          <w:rFonts w:asciiTheme="majorBidi" w:hAnsiTheme="majorBidi" w:cstheme="majorBidi"/>
        </w:rPr>
      </w:pPr>
    </w:p>
    <w:p w14:paraId="56E68ED3" w14:textId="660215FB" w:rsidR="00810FB8" w:rsidRDefault="00810FB8" w:rsidP="001B34ED">
      <w:pPr>
        <w:rPr>
          <w:rFonts w:asciiTheme="majorBidi" w:hAnsiTheme="majorBidi" w:cstheme="majorBidi"/>
        </w:rPr>
      </w:pPr>
    </w:p>
    <w:p w14:paraId="79123C82" w14:textId="4BA850DF" w:rsidR="00810FB8" w:rsidRDefault="00810FB8" w:rsidP="001B34ED">
      <w:pPr>
        <w:rPr>
          <w:rFonts w:asciiTheme="majorBidi" w:hAnsiTheme="majorBidi" w:cstheme="majorBidi"/>
        </w:rPr>
      </w:pPr>
    </w:p>
    <w:p w14:paraId="1333486A" w14:textId="316DD656" w:rsidR="00810FB8" w:rsidRDefault="00810FB8" w:rsidP="001B34ED">
      <w:pPr>
        <w:rPr>
          <w:rFonts w:asciiTheme="majorBidi" w:hAnsiTheme="majorBidi" w:cstheme="majorBidi"/>
        </w:rPr>
      </w:pPr>
    </w:p>
    <w:p w14:paraId="5DC47430" w14:textId="54AA3233" w:rsidR="00810FB8" w:rsidRDefault="00810FB8" w:rsidP="001B34ED">
      <w:pPr>
        <w:rPr>
          <w:rFonts w:asciiTheme="majorBidi" w:hAnsiTheme="majorBidi" w:cstheme="majorBidi"/>
        </w:rPr>
      </w:pPr>
    </w:p>
    <w:p w14:paraId="3E94D7E5" w14:textId="6F2B480D" w:rsidR="00810FB8" w:rsidRDefault="00810FB8" w:rsidP="001B34ED">
      <w:pPr>
        <w:rPr>
          <w:rFonts w:asciiTheme="majorBidi" w:hAnsiTheme="majorBidi" w:cstheme="majorBidi"/>
        </w:rPr>
      </w:pPr>
    </w:p>
    <w:p w14:paraId="6A780F16" w14:textId="7A326799" w:rsidR="00810FB8" w:rsidRPr="007052CE" w:rsidRDefault="00810FB8" w:rsidP="001B34ED">
      <w:pPr>
        <w:rPr>
          <w:rFonts w:ascii="Helvetica" w:hAnsi="Helvetica"/>
          <w:b/>
          <w:bCs/>
          <w:color w:val="000000"/>
          <w:u w:val="single"/>
          <w:shd w:val="clear" w:color="auto" w:fill="FFFFFF"/>
        </w:rPr>
      </w:pPr>
      <w:r w:rsidRPr="007052CE">
        <w:rPr>
          <w:rFonts w:ascii="Helvetica" w:hAnsi="Helvetica"/>
          <w:b/>
          <w:bCs/>
          <w:color w:val="000000"/>
          <w:u w:val="single"/>
          <w:shd w:val="clear" w:color="auto" w:fill="FFFFFF"/>
        </w:rPr>
        <w:t>Case Project 7-5: Cloud Computing Benefits</w:t>
      </w:r>
    </w:p>
    <w:p w14:paraId="7ABD50C4" w14:textId="4BD05687" w:rsidR="00810FB8" w:rsidRDefault="00810FB8" w:rsidP="001B34ED">
      <w:pPr>
        <w:rPr>
          <w:rFonts w:ascii="Helvetica" w:hAnsi="Helvetica"/>
          <w:color w:val="000000"/>
          <w:shd w:val="clear" w:color="auto" w:fill="FFFFFF"/>
        </w:rPr>
      </w:pPr>
    </w:p>
    <w:p w14:paraId="1A6F4635" w14:textId="3B502005" w:rsidR="0068622F" w:rsidRPr="00F923D5" w:rsidRDefault="0068622F" w:rsidP="0068622F">
      <w:p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>Cloud computing is becoming the eas</w:t>
      </w:r>
      <w:r w:rsidR="005640EE">
        <w:rPr>
          <w:rFonts w:ascii="Helvetica" w:hAnsi="Helvetica"/>
          <w:color w:val="000000"/>
          <w:shd w:val="clear" w:color="auto" w:fill="FFFFFF"/>
        </w:rPr>
        <w:t>iest</w:t>
      </w:r>
      <w:r w:rsidRPr="00F923D5">
        <w:rPr>
          <w:rFonts w:ascii="Helvetica" w:hAnsi="Helvetica"/>
          <w:color w:val="000000"/>
          <w:shd w:val="clear" w:color="auto" w:fill="FFFFFF"/>
        </w:rPr>
        <w:t xml:space="preserve"> and le</w:t>
      </w:r>
      <w:r w:rsidR="005640EE">
        <w:rPr>
          <w:rFonts w:ascii="Helvetica" w:hAnsi="Helvetica"/>
          <w:color w:val="000000"/>
          <w:shd w:val="clear" w:color="auto" w:fill="FFFFFF"/>
        </w:rPr>
        <w:t>a</w:t>
      </w:r>
      <w:r w:rsidRPr="00F923D5">
        <w:rPr>
          <w:rFonts w:ascii="Helvetica" w:hAnsi="Helvetica"/>
          <w:color w:val="000000"/>
          <w:shd w:val="clear" w:color="auto" w:fill="FFFFFF"/>
        </w:rPr>
        <w:t>s</w:t>
      </w:r>
      <w:r w:rsidR="005640EE">
        <w:rPr>
          <w:rFonts w:ascii="Helvetica" w:hAnsi="Helvetica"/>
          <w:color w:val="000000"/>
          <w:shd w:val="clear" w:color="auto" w:fill="FFFFFF"/>
        </w:rPr>
        <w:t>t</w:t>
      </w:r>
      <w:r w:rsidRPr="00F923D5">
        <w:rPr>
          <w:rFonts w:ascii="Helvetica" w:hAnsi="Helvetica"/>
          <w:color w:val="000000"/>
          <w:shd w:val="clear" w:color="auto" w:fill="FFFFFF"/>
        </w:rPr>
        <w:t xml:space="preserve"> expensive alternative for organizations to </w:t>
      </w:r>
      <w:r w:rsidR="005640EE">
        <w:rPr>
          <w:rFonts w:ascii="Helvetica" w:hAnsi="Helvetica"/>
          <w:color w:val="000000"/>
          <w:shd w:val="clear" w:color="auto" w:fill="FFFFFF"/>
        </w:rPr>
        <w:t xml:space="preserve">handle data storage and exchange as well as </w:t>
      </w:r>
      <w:r w:rsidRPr="00F923D5">
        <w:rPr>
          <w:rFonts w:ascii="Helvetica" w:hAnsi="Helvetica"/>
          <w:color w:val="000000"/>
          <w:shd w:val="clear" w:color="auto" w:fill="FFFFFF"/>
        </w:rPr>
        <w:t xml:space="preserve">programs, and systems up and running </w:t>
      </w:r>
      <w:r w:rsidR="005640EE">
        <w:rPr>
          <w:rFonts w:ascii="Helvetica" w:hAnsi="Helvetica"/>
          <w:color w:val="000000"/>
          <w:shd w:val="clear" w:color="auto" w:fill="FFFFFF"/>
        </w:rPr>
        <w:t>when compared to on</w:t>
      </w:r>
      <w:r w:rsidRPr="00F923D5">
        <w:rPr>
          <w:rFonts w:ascii="Helvetica" w:hAnsi="Helvetica"/>
          <w:color w:val="000000"/>
          <w:shd w:val="clear" w:color="auto" w:fill="FFFFFF"/>
        </w:rPr>
        <w:t xml:space="preserve">-premises </w:t>
      </w:r>
      <w:r w:rsidR="005640EE">
        <w:rPr>
          <w:rFonts w:ascii="Helvetica" w:hAnsi="Helvetica"/>
          <w:color w:val="000000"/>
          <w:shd w:val="clear" w:color="auto" w:fill="FFFFFF"/>
        </w:rPr>
        <w:t>alternatives</w:t>
      </w:r>
      <w:r w:rsidRPr="00F923D5">
        <w:rPr>
          <w:rFonts w:ascii="Helvetica" w:hAnsi="Helvetica"/>
          <w:color w:val="000000"/>
          <w:shd w:val="clear" w:color="auto" w:fill="FFFFFF"/>
        </w:rPr>
        <w:t>.</w:t>
      </w:r>
    </w:p>
    <w:p w14:paraId="12946578" w14:textId="10386352" w:rsidR="00810FB8" w:rsidRPr="00F923D5" w:rsidRDefault="005640EE" w:rsidP="001B34ED">
      <w:pPr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Most probably</w:t>
      </w:r>
      <w:r w:rsidR="00994D3D">
        <w:rPr>
          <w:rFonts w:ascii="Helvetica" w:hAnsi="Helvetica"/>
          <w:color w:val="000000"/>
          <w:shd w:val="clear" w:color="auto" w:fill="FFFFFF"/>
        </w:rPr>
        <w:t xml:space="preserve"> my school </w:t>
      </w:r>
      <w:r w:rsidR="00CA509D">
        <w:rPr>
          <w:rFonts w:ascii="Helvetica" w:hAnsi="Helvetica"/>
          <w:color w:val="000000"/>
          <w:shd w:val="clear" w:color="auto" w:fill="FFFFFF"/>
        </w:rPr>
        <w:t>uses cloud computing to store students, employees and grade logs</w:t>
      </w:r>
      <w:r>
        <w:rPr>
          <w:rFonts w:ascii="Helvetica" w:hAnsi="Helvetica"/>
          <w:color w:val="000000"/>
          <w:shd w:val="clear" w:color="auto" w:fill="FFFFFF"/>
        </w:rPr>
        <w:t xml:space="preserve"> and data in databases on cloud native servers</w:t>
      </w:r>
      <w:r w:rsidR="00CA509D">
        <w:rPr>
          <w:rFonts w:ascii="Helvetica" w:hAnsi="Helvetica"/>
          <w:color w:val="000000"/>
          <w:shd w:val="clear" w:color="auto" w:fill="FFFFFF"/>
        </w:rPr>
        <w:t xml:space="preserve">. </w:t>
      </w:r>
      <w:r>
        <w:rPr>
          <w:rFonts w:ascii="Helvetica" w:hAnsi="Helvetica"/>
          <w:color w:val="000000"/>
          <w:shd w:val="clear" w:color="auto" w:fill="FFFFFF"/>
        </w:rPr>
        <w:t>This also goes for</w:t>
      </w:r>
      <w:r w:rsidR="00CA509D">
        <w:rPr>
          <w:rFonts w:ascii="Helvetica" w:hAnsi="Helvetica"/>
          <w:color w:val="000000"/>
          <w:shd w:val="clear" w:color="auto" w:fill="FFFFFF"/>
        </w:rPr>
        <w:t xml:space="preserve"> application </w:t>
      </w:r>
      <w:r>
        <w:rPr>
          <w:rFonts w:ascii="Helvetica" w:hAnsi="Helvetica"/>
          <w:color w:val="000000"/>
          <w:shd w:val="clear" w:color="auto" w:fill="FFFFFF"/>
        </w:rPr>
        <w:t xml:space="preserve">used by employees, staff and students </w:t>
      </w:r>
      <w:r w:rsidR="00CA509D">
        <w:rPr>
          <w:rFonts w:ascii="Helvetica" w:hAnsi="Helvetica"/>
          <w:color w:val="000000"/>
          <w:shd w:val="clear" w:color="auto" w:fill="FFFFFF"/>
        </w:rPr>
        <w:t xml:space="preserve">to easily manage the social media networks and more. </w:t>
      </w:r>
      <w:r w:rsidR="00F57F9D">
        <w:rPr>
          <w:rFonts w:ascii="Helvetica" w:hAnsi="Helvetica"/>
          <w:color w:val="000000"/>
          <w:shd w:val="clear" w:color="auto" w:fill="FFFFFF"/>
        </w:rPr>
        <w:t>Among cloud computing services</w:t>
      </w:r>
      <w:r w:rsidR="003937AD">
        <w:rPr>
          <w:rFonts w:ascii="Helvetica" w:hAnsi="Helvetica"/>
          <w:color w:val="000000"/>
          <w:shd w:val="clear" w:color="auto" w:fill="FFFFFF"/>
        </w:rPr>
        <w:t>,</w:t>
      </w:r>
      <w:r w:rsidR="0068622F">
        <w:rPr>
          <w:rFonts w:ascii="Helvetica" w:hAnsi="Helvetica"/>
          <w:color w:val="000000"/>
          <w:shd w:val="clear" w:color="auto" w:fill="FFFFFF"/>
        </w:rPr>
        <w:t xml:space="preserve"> m</w:t>
      </w:r>
      <w:r w:rsidR="00CA509D">
        <w:rPr>
          <w:rFonts w:ascii="Helvetica" w:hAnsi="Helvetica"/>
          <w:color w:val="000000"/>
          <w:shd w:val="clear" w:color="auto" w:fill="FFFFFF"/>
        </w:rPr>
        <w:t xml:space="preserve">y school </w:t>
      </w:r>
      <w:r w:rsidR="00F57F9D">
        <w:rPr>
          <w:rFonts w:ascii="Helvetica" w:hAnsi="Helvetica"/>
          <w:color w:val="000000"/>
          <w:shd w:val="clear" w:color="auto" w:fill="FFFFFF"/>
        </w:rPr>
        <w:t xml:space="preserve">is </w:t>
      </w:r>
      <w:r w:rsidR="00994D3D">
        <w:rPr>
          <w:rFonts w:ascii="Helvetica" w:hAnsi="Helvetica"/>
          <w:color w:val="000000"/>
          <w:shd w:val="clear" w:color="auto" w:fill="FFFFFF"/>
        </w:rPr>
        <w:t xml:space="preserve">using </w:t>
      </w:r>
      <w:r w:rsidR="00CA509D">
        <w:rPr>
          <w:rFonts w:ascii="Helvetica" w:hAnsi="Helvetica"/>
          <w:color w:val="000000"/>
          <w:shd w:val="clear" w:color="auto" w:fill="FFFFFF"/>
        </w:rPr>
        <w:t>these</w:t>
      </w:r>
      <w:r w:rsidR="00994D3D">
        <w:rPr>
          <w:rFonts w:ascii="Helvetica" w:hAnsi="Helvetica"/>
          <w:color w:val="000000"/>
          <w:shd w:val="clear" w:color="auto" w:fill="FFFFFF"/>
        </w:rPr>
        <w:t xml:space="preserve"> different </w:t>
      </w:r>
      <w:r w:rsidR="00F57F9D">
        <w:rPr>
          <w:rFonts w:ascii="Helvetica" w:hAnsi="Helvetica"/>
          <w:color w:val="000000"/>
          <w:shd w:val="clear" w:color="auto" w:fill="FFFFFF"/>
        </w:rPr>
        <w:t xml:space="preserve">cloud </w:t>
      </w:r>
      <w:r w:rsidR="00994D3D">
        <w:rPr>
          <w:rFonts w:ascii="Helvetica" w:hAnsi="Helvetica"/>
          <w:color w:val="000000"/>
          <w:shd w:val="clear" w:color="auto" w:fill="FFFFFF"/>
        </w:rPr>
        <w:t>services</w:t>
      </w:r>
      <w:r w:rsidR="00F57F9D">
        <w:rPr>
          <w:rFonts w:ascii="Helvetica" w:hAnsi="Helvetica"/>
          <w:color w:val="000000"/>
          <w:shd w:val="clear" w:color="auto" w:fill="FFFFFF"/>
        </w:rPr>
        <w:t xml:space="preserve"> such </w:t>
      </w:r>
      <w:r w:rsidR="00994D3D" w:rsidRPr="00F923D5">
        <w:rPr>
          <w:rFonts w:ascii="Helvetica" w:hAnsi="Helvetica"/>
          <w:color w:val="000000"/>
          <w:shd w:val="clear" w:color="auto" w:fill="FFFFFF"/>
        </w:rPr>
        <w:t>as</w:t>
      </w:r>
      <w:r w:rsidR="00994D3D">
        <w:rPr>
          <w:rFonts w:ascii="Helvetica" w:hAnsi="Helvetica"/>
          <w:color w:val="000000"/>
          <w:shd w:val="clear" w:color="auto" w:fill="FFFFFF"/>
        </w:rPr>
        <w:t xml:space="preserve"> google docs, google drive and Dropbox, </w:t>
      </w:r>
      <w:r w:rsidR="00994D3D" w:rsidRPr="00F923D5">
        <w:rPr>
          <w:rFonts w:ascii="Helvetica" w:hAnsi="Helvetica"/>
          <w:color w:val="000000"/>
          <w:shd w:val="clear" w:color="auto" w:fill="FFFFFF"/>
        </w:rPr>
        <w:t xml:space="preserve">Microsoft 365 and cloud-based applications Facebook and </w:t>
      </w:r>
      <w:r w:rsidR="00454C32" w:rsidRPr="00F923D5">
        <w:rPr>
          <w:rFonts w:ascii="Helvetica" w:hAnsi="Helvetica"/>
          <w:color w:val="000000"/>
          <w:shd w:val="clear" w:color="auto" w:fill="FFFFFF"/>
        </w:rPr>
        <w:t>Tweeter</w:t>
      </w:r>
      <w:r w:rsidR="00F57F9D">
        <w:rPr>
          <w:rFonts w:ascii="Helvetica" w:hAnsi="Helvetica"/>
          <w:color w:val="000000"/>
          <w:shd w:val="clear" w:color="auto" w:fill="FFFFFF"/>
        </w:rPr>
        <w:t xml:space="preserve"> to </w:t>
      </w:r>
      <w:r w:rsidR="00F57F9D">
        <w:rPr>
          <w:rFonts w:ascii="Helvetica" w:hAnsi="Helvetica"/>
          <w:color w:val="000000"/>
          <w:shd w:val="clear" w:color="auto" w:fill="FFFFFF"/>
        </w:rPr>
        <w:t>get</w:t>
      </w:r>
      <w:r w:rsidR="00F57F9D">
        <w:rPr>
          <w:rFonts w:ascii="Helvetica" w:hAnsi="Helvetica"/>
          <w:color w:val="000000"/>
          <w:shd w:val="clear" w:color="auto" w:fill="FFFFFF"/>
        </w:rPr>
        <w:t xml:space="preserve"> all the</w:t>
      </w:r>
      <w:r w:rsidR="00F57F9D">
        <w:rPr>
          <w:rFonts w:ascii="Helvetica" w:hAnsi="Helvetica"/>
          <w:color w:val="000000"/>
          <w:shd w:val="clear" w:color="auto" w:fill="FFFFFF"/>
        </w:rPr>
        <w:t xml:space="preserve"> benefit</w:t>
      </w:r>
      <w:r w:rsidR="00F57F9D">
        <w:rPr>
          <w:rFonts w:ascii="Helvetica" w:hAnsi="Helvetica"/>
          <w:color w:val="000000"/>
          <w:shd w:val="clear" w:color="auto" w:fill="FFFFFF"/>
        </w:rPr>
        <w:t>s</w:t>
      </w:r>
      <w:r w:rsidR="00F57F9D">
        <w:rPr>
          <w:rFonts w:ascii="Helvetica" w:hAnsi="Helvetica"/>
          <w:color w:val="000000"/>
          <w:shd w:val="clear" w:color="auto" w:fill="FFFFFF"/>
        </w:rPr>
        <w:t xml:space="preserve"> from</w:t>
      </w:r>
      <w:r w:rsidR="00F57F9D">
        <w:rPr>
          <w:rFonts w:ascii="Helvetica" w:hAnsi="Helvetica"/>
          <w:color w:val="000000"/>
          <w:shd w:val="clear" w:color="auto" w:fill="FFFFFF"/>
        </w:rPr>
        <w:t xml:space="preserve"> cloud computing</w:t>
      </w:r>
      <w:r w:rsidR="00454C32" w:rsidRPr="00F923D5">
        <w:rPr>
          <w:rFonts w:ascii="Helvetica" w:hAnsi="Helvetica"/>
          <w:color w:val="000000"/>
          <w:shd w:val="clear" w:color="auto" w:fill="FFFFFF"/>
        </w:rPr>
        <w:t xml:space="preserve">. </w:t>
      </w:r>
    </w:p>
    <w:p w14:paraId="591674F4" w14:textId="0E946FD6" w:rsidR="00233CEC" w:rsidRPr="00F923D5" w:rsidRDefault="00233CEC" w:rsidP="001B34ED">
      <w:p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 xml:space="preserve">Cloud computing is using IT resources over the Internet with </w:t>
      </w:r>
      <w:r w:rsidR="00F923D5" w:rsidRPr="00F923D5">
        <w:rPr>
          <w:rFonts w:ascii="Helvetica" w:hAnsi="Helvetica"/>
          <w:color w:val="000000"/>
          <w:shd w:val="clear" w:color="auto" w:fill="FFFFFF"/>
        </w:rPr>
        <w:t xml:space="preserve">on-demand </w:t>
      </w:r>
      <w:r w:rsidRPr="00F923D5">
        <w:rPr>
          <w:rFonts w:ascii="Helvetica" w:hAnsi="Helvetica"/>
          <w:color w:val="000000"/>
          <w:shd w:val="clear" w:color="auto" w:fill="FFFFFF"/>
        </w:rPr>
        <w:t>pricing</w:t>
      </w:r>
      <w:r w:rsidR="00F923D5" w:rsidRPr="00F923D5">
        <w:rPr>
          <w:rFonts w:ascii="Helvetica" w:hAnsi="Helvetica"/>
          <w:color w:val="000000"/>
          <w:shd w:val="clear" w:color="auto" w:fill="FFFFFF"/>
        </w:rPr>
        <w:t xml:space="preserve"> model</w:t>
      </w:r>
      <w:r w:rsidRPr="00F923D5">
        <w:rPr>
          <w:rFonts w:ascii="Helvetica" w:hAnsi="Helvetica"/>
          <w:color w:val="000000"/>
          <w:shd w:val="clear" w:color="auto" w:fill="FFFFFF"/>
        </w:rPr>
        <w:t>. Instead of buying, owning, and maintaining physical data centers and servers, you can access technology services, such as computing power, storage, and databases, on an as-needed basis from a cloud provider like Amazon Web Services (AWS)</w:t>
      </w:r>
      <w:r w:rsidR="00F923D5" w:rsidRPr="00F923D5">
        <w:rPr>
          <w:rFonts w:ascii="Helvetica" w:hAnsi="Helvetica"/>
          <w:color w:val="000000"/>
          <w:shd w:val="clear" w:color="auto" w:fill="FFFFFF"/>
        </w:rPr>
        <w:t>, Microsoft Azure, Google cloud platform and IBM</w:t>
      </w:r>
      <w:r w:rsidR="00DB4B36">
        <w:rPr>
          <w:rFonts w:ascii="Helvetica" w:hAnsi="Helvetica"/>
          <w:color w:val="000000"/>
          <w:shd w:val="clear" w:color="auto" w:fill="FFFFFF"/>
        </w:rPr>
        <w:t>.</w:t>
      </w:r>
    </w:p>
    <w:p w14:paraId="06420808" w14:textId="6288CCB6" w:rsidR="00454C32" w:rsidRPr="00454C32" w:rsidRDefault="00454C32" w:rsidP="00F923D5">
      <w:p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 xml:space="preserve">The most popular </w:t>
      </w:r>
      <w:r w:rsidRPr="00454C32">
        <w:rPr>
          <w:rFonts w:ascii="Helvetica" w:hAnsi="Helvetica"/>
          <w:color w:val="000000"/>
          <w:shd w:val="clear" w:color="auto" w:fill="FFFFFF"/>
        </w:rPr>
        <w:t>advantage</w:t>
      </w:r>
      <w:r w:rsidR="00A34507">
        <w:rPr>
          <w:rFonts w:ascii="Helvetica" w:hAnsi="Helvetica"/>
          <w:color w:val="000000"/>
          <w:shd w:val="clear" w:color="auto" w:fill="FFFFFF"/>
        </w:rPr>
        <w:t xml:space="preserve">s </w:t>
      </w:r>
      <w:r w:rsidRPr="00F923D5">
        <w:rPr>
          <w:rFonts w:ascii="Helvetica" w:hAnsi="Helvetica"/>
          <w:color w:val="000000"/>
          <w:shd w:val="clear" w:color="auto" w:fill="FFFFFF"/>
        </w:rPr>
        <w:t xml:space="preserve">key words </w:t>
      </w:r>
      <w:r w:rsidRPr="00454C32">
        <w:rPr>
          <w:rFonts w:ascii="Helvetica" w:hAnsi="Helvetica"/>
          <w:color w:val="000000"/>
          <w:shd w:val="clear" w:color="auto" w:fill="FFFFFF"/>
        </w:rPr>
        <w:t>of cloud computing.</w:t>
      </w:r>
    </w:p>
    <w:p w14:paraId="2E3AC5EB" w14:textId="0587D933" w:rsidR="00454C32" w:rsidRPr="00F923D5" w:rsidRDefault="00454C32" w:rsidP="00F923D5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>Cost Savings</w:t>
      </w:r>
      <w:r w:rsidR="00F923D5" w:rsidRPr="00F923D5">
        <w:rPr>
          <w:rFonts w:ascii="Helvetica" w:hAnsi="Helvetica"/>
          <w:color w:val="000000"/>
          <w:shd w:val="clear" w:color="auto" w:fill="FFFFFF"/>
        </w:rPr>
        <w:t xml:space="preserve">/ </w:t>
      </w:r>
      <w:r w:rsidR="007052CE">
        <w:rPr>
          <w:rFonts w:ascii="Helvetica" w:hAnsi="Helvetica"/>
          <w:color w:val="000000"/>
          <w:shd w:val="clear" w:color="auto" w:fill="FFFFFF"/>
        </w:rPr>
        <w:t>pay-as-you-use</w:t>
      </w:r>
    </w:p>
    <w:p w14:paraId="1FC785E4" w14:textId="5DF79E31" w:rsidR="00454C32" w:rsidRPr="00F923D5" w:rsidRDefault="00454C32" w:rsidP="00F923D5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>Security</w:t>
      </w:r>
    </w:p>
    <w:p w14:paraId="6974B8DA" w14:textId="10A76995" w:rsidR="00454C32" w:rsidRPr="00F923D5" w:rsidRDefault="00F923D5" w:rsidP="00F923D5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>S</w:t>
      </w:r>
      <w:r w:rsidR="00454C32" w:rsidRPr="00F923D5">
        <w:rPr>
          <w:rFonts w:ascii="Helvetica" w:hAnsi="Helvetica"/>
          <w:color w:val="000000"/>
          <w:shd w:val="clear" w:color="auto" w:fill="FFFFFF"/>
        </w:rPr>
        <w:t>calability</w:t>
      </w:r>
    </w:p>
    <w:p w14:paraId="47A12A02" w14:textId="4F06BCE6" w:rsidR="00454C32" w:rsidRPr="00F923D5" w:rsidRDefault="00454C32" w:rsidP="00F923D5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>Flexibility</w:t>
      </w:r>
    </w:p>
    <w:p w14:paraId="7C920C2D" w14:textId="064BF5E1" w:rsidR="00454C32" w:rsidRPr="00F923D5" w:rsidRDefault="00454C32" w:rsidP="00F923D5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>Availability</w:t>
      </w:r>
    </w:p>
    <w:p w14:paraId="49398B9E" w14:textId="63772505" w:rsidR="00454C32" w:rsidRPr="00F923D5" w:rsidRDefault="00454C32" w:rsidP="00F923D5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>Fault-tolerance</w:t>
      </w:r>
    </w:p>
    <w:p w14:paraId="7407BE1A" w14:textId="4D9159B6" w:rsidR="00454C32" w:rsidRPr="00F923D5" w:rsidRDefault="007052CE" w:rsidP="00F923D5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High </w:t>
      </w:r>
      <w:r w:rsidR="00454C32" w:rsidRPr="00F923D5">
        <w:rPr>
          <w:rFonts w:ascii="Helvetica" w:hAnsi="Helvetica"/>
          <w:color w:val="000000"/>
          <w:shd w:val="clear" w:color="auto" w:fill="FFFFFF"/>
        </w:rPr>
        <w:t>Collaboration</w:t>
      </w:r>
    </w:p>
    <w:p w14:paraId="02D27163" w14:textId="69D1D6D8" w:rsidR="00454C32" w:rsidRPr="00F923D5" w:rsidRDefault="00454C32" w:rsidP="00F923D5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>Disaster Recovery</w:t>
      </w:r>
    </w:p>
    <w:p w14:paraId="49232BFA" w14:textId="3498ADD6" w:rsidR="00F923D5" w:rsidRPr="007B6AD4" w:rsidRDefault="00454C32" w:rsidP="007B6AD4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hd w:val="clear" w:color="auto" w:fill="FFFFFF"/>
        </w:rPr>
      </w:pPr>
      <w:r w:rsidRPr="00F923D5">
        <w:rPr>
          <w:rFonts w:ascii="Helvetica" w:hAnsi="Helvetica"/>
          <w:color w:val="000000"/>
          <w:shd w:val="clear" w:color="auto" w:fill="FFFFFF"/>
        </w:rPr>
        <w:t xml:space="preserve">Automatic </w:t>
      </w:r>
      <w:r w:rsidR="007052CE">
        <w:rPr>
          <w:rFonts w:ascii="Helvetica" w:hAnsi="Helvetica"/>
          <w:color w:val="000000"/>
          <w:shd w:val="clear" w:color="auto" w:fill="FFFFFF"/>
        </w:rPr>
        <w:t>C</w:t>
      </w:r>
      <w:r w:rsidRPr="00F923D5">
        <w:rPr>
          <w:rFonts w:ascii="Helvetica" w:hAnsi="Helvetica"/>
          <w:color w:val="000000"/>
          <w:shd w:val="clear" w:color="auto" w:fill="FFFFFF"/>
        </w:rPr>
        <w:t>onfiguration</w:t>
      </w:r>
      <w:r w:rsidR="00233CEC" w:rsidRPr="00F923D5">
        <w:rPr>
          <w:rFonts w:ascii="Helvetica" w:hAnsi="Helvetica"/>
          <w:color w:val="000000"/>
          <w:shd w:val="clear" w:color="auto" w:fill="FFFFFF"/>
        </w:rPr>
        <w:t xml:space="preserve">, Management </w:t>
      </w:r>
      <w:r w:rsidRPr="00F923D5">
        <w:rPr>
          <w:rFonts w:ascii="Helvetica" w:hAnsi="Helvetica"/>
          <w:color w:val="000000"/>
          <w:shd w:val="clear" w:color="auto" w:fill="FFFFFF"/>
        </w:rPr>
        <w:t>and production</w:t>
      </w:r>
    </w:p>
    <w:p w14:paraId="6A182A31" w14:textId="3C179402" w:rsidR="00F923D5" w:rsidRDefault="00F923D5" w:rsidP="00F923D5">
      <w:pPr>
        <w:rPr>
          <w:rFonts w:ascii="Helvetica" w:hAnsi="Helvetica"/>
          <w:color w:val="000000"/>
          <w:shd w:val="clear" w:color="auto" w:fill="FFFFFF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2517"/>
        <w:gridCol w:w="2506"/>
        <w:gridCol w:w="2504"/>
        <w:gridCol w:w="2525"/>
      </w:tblGrid>
      <w:tr w:rsidR="00F923D5" w14:paraId="19AF73D5" w14:textId="77777777" w:rsidTr="00CA509D">
        <w:trPr>
          <w:trHeight w:val="637"/>
        </w:trPr>
        <w:tc>
          <w:tcPr>
            <w:tcW w:w="2517" w:type="dxa"/>
          </w:tcPr>
          <w:p w14:paraId="674B44C1" w14:textId="7EF5F662" w:rsidR="00F923D5" w:rsidRPr="00BC2E59" w:rsidRDefault="00F923D5" w:rsidP="00F923D5">
            <w:pPr>
              <w:rPr>
                <w:rFonts w:ascii="Helvetica" w:hAnsi="Helvetica"/>
                <w:color w:val="000000"/>
                <w:sz w:val="24"/>
                <w:szCs w:val="24"/>
                <w:shd w:val="clear" w:color="auto" w:fill="FFFFFF"/>
              </w:rPr>
            </w:pPr>
            <w:r w:rsidRPr="00BC2E59">
              <w:rPr>
                <w:rFonts w:ascii="Helvetica" w:hAnsi="Helvetica"/>
                <w:color w:val="000000"/>
                <w:sz w:val="24"/>
                <w:szCs w:val="24"/>
                <w:shd w:val="clear" w:color="auto" w:fill="FFFFFF"/>
              </w:rPr>
              <w:t>Cloud Computing Vendo</w:t>
            </w:r>
            <w:r w:rsidR="00CA509D" w:rsidRPr="00BC2E59">
              <w:rPr>
                <w:rFonts w:ascii="Helvetica" w:hAnsi="Helvetica"/>
                <w:color w:val="000000"/>
                <w:sz w:val="24"/>
                <w:szCs w:val="24"/>
                <w:shd w:val="clear" w:color="auto" w:fill="FFFFFF"/>
              </w:rPr>
              <w:t>r</w:t>
            </w:r>
          </w:p>
        </w:tc>
        <w:tc>
          <w:tcPr>
            <w:tcW w:w="2506" w:type="dxa"/>
          </w:tcPr>
          <w:p w14:paraId="4D99906E" w14:textId="2B56E45F" w:rsidR="00F923D5" w:rsidRPr="00BC2E59" w:rsidRDefault="00F923D5" w:rsidP="00F923D5">
            <w:pPr>
              <w:rPr>
                <w:rFonts w:ascii="Helvetica" w:hAnsi="Helvetica"/>
                <w:color w:val="000000"/>
                <w:sz w:val="24"/>
                <w:szCs w:val="24"/>
                <w:shd w:val="clear" w:color="auto" w:fill="FFFFFF"/>
              </w:rPr>
            </w:pPr>
            <w:r w:rsidRPr="00BC2E59">
              <w:rPr>
                <w:rFonts w:ascii="Helvetica" w:hAnsi="Helvetica"/>
                <w:color w:val="000000"/>
                <w:sz w:val="24"/>
                <w:szCs w:val="24"/>
                <w:shd w:val="clear" w:color="auto" w:fill="FFFFFF"/>
              </w:rPr>
              <w:t>Features</w:t>
            </w:r>
          </w:p>
        </w:tc>
        <w:tc>
          <w:tcPr>
            <w:tcW w:w="2504" w:type="dxa"/>
          </w:tcPr>
          <w:p w14:paraId="1746B084" w14:textId="24E4A7DC" w:rsidR="00F923D5" w:rsidRPr="00BC2E59" w:rsidRDefault="00F923D5" w:rsidP="00F923D5">
            <w:pPr>
              <w:rPr>
                <w:rFonts w:ascii="Helvetica" w:hAnsi="Helvetica"/>
                <w:color w:val="000000"/>
                <w:sz w:val="24"/>
                <w:szCs w:val="24"/>
                <w:shd w:val="clear" w:color="auto" w:fill="FFFFFF"/>
              </w:rPr>
            </w:pPr>
            <w:r w:rsidRPr="00BC2E59">
              <w:rPr>
                <w:rFonts w:ascii="Helvetica" w:hAnsi="Helvetica"/>
                <w:color w:val="000000"/>
                <w:sz w:val="24"/>
                <w:szCs w:val="24"/>
                <w:shd w:val="clear" w:color="auto" w:fill="FFFFFF"/>
              </w:rPr>
              <w:t>Services</w:t>
            </w:r>
          </w:p>
        </w:tc>
        <w:tc>
          <w:tcPr>
            <w:tcW w:w="2525" w:type="dxa"/>
          </w:tcPr>
          <w:p w14:paraId="0DEE88A7" w14:textId="3A101319" w:rsidR="00F923D5" w:rsidRPr="00BC2E59" w:rsidRDefault="00F923D5" w:rsidP="00F923D5">
            <w:pPr>
              <w:rPr>
                <w:rFonts w:ascii="Helvetica" w:hAnsi="Helvetica"/>
                <w:color w:val="000000"/>
                <w:sz w:val="24"/>
                <w:szCs w:val="24"/>
                <w:shd w:val="clear" w:color="auto" w:fill="FFFFFF"/>
              </w:rPr>
            </w:pPr>
            <w:r w:rsidRPr="00BC2E59">
              <w:rPr>
                <w:rFonts w:ascii="Helvetica" w:hAnsi="Helvetica"/>
                <w:color w:val="000000"/>
                <w:sz w:val="24"/>
                <w:szCs w:val="24"/>
                <w:shd w:val="clear" w:color="auto" w:fill="FFFFFF"/>
              </w:rPr>
              <w:t>Cost</w:t>
            </w:r>
          </w:p>
        </w:tc>
      </w:tr>
      <w:tr w:rsidR="007B6AD4" w:rsidRPr="007B6AD4" w14:paraId="06F05D5A" w14:textId="77777777" w:rsidTr="00CA509D">
        <w:trPr>
          <w:trHeight w:val="1172"/>
        </w:trPr>
        <w:tc>
          <w:tcPr>
            <w:tcW w:w="2517" w:type="dxa"/>
          </w:tcPr>
          <w:p w14:paraId="7AFB5F68" w14:textId="7EC3AA8A" w:rsidR="00F923D5" w:rsidRPr="00BC2E59" w:rsidRDefault="00CA509D" w:rsidP="007B6AD4">
            <w:pPr>
              <w:spacing w:after="160" w:line="259" w:lineRule="auto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  <w:r w:rsidRPr="00BC2E59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 xml:space="preserve">Amazon Web Services </w:t>
            </w:r>
            <w:r w:rsidR="002E5B8D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(</w:t>
            </w:r>
            <w:r w:rsidRPr="00BC2E59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AWS</w:t>
            </w:r>
            <w:r w:rsidR="002E5B8D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)</w:t>
            </w:r>
          </w:p>
        </w:tc>
        <w:tc>
          <w:tcPr>
            <w:tcW w:w="2506" w:type="dxa"/>
          </w:tcPr>
          <w:p w14:paraId="1B17648D" w14:textId="20FA5804" w:rsidR="00F923D5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-Offer flexible compute, storage and networking</w:t>
            </w:r>
          </w:p>
          <w:p w14:paraId="72B810F6" w14:textId="4752C767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</w:t>
            </w:r>
            <w:r w:rsidR="00BC2E59">
              <w:rPr>
                <w:rFonts w:ascii="Helvetica" w:hAnsi="Helvetica"/>
                <w:color w:val="000000"/>
                <w:shd w:val="clear" w:color="auto" w:fill="FFFFFF"/>
              </w:rPr>
              <w:t>S</w:t>
            </w: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erverless computing</w:t>
            </w:r>
          </w:p>
          <w:p w14:paraId="4CD63674" w14:textId="764DE625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-Internet Of Things (IOT)</w:t>
            </w:r>
          </w:p>
          <w:p w14:paraId="2583178C" w14:textId="6655C01A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-Machine Learning</w:t>
            </w:r>
          </w:p>
          <w:p w14:paraId="02B78F66" w14:textId="1EB7B4B0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-Container services</w:t>
            </w:r>
          </w:p>
          <w:p w14:paraId="18881F5B" w14:textId="5F9A4D04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-Free tier</w:t>
            </w:r>
          </w:p>
        </w:tc>
        <w:tc>
          <w:tcPr>
            <w:tcW w:w="2504" w:type="dxa"/>
          </w:tcPr>
          <w:p w14:paraId="5CB3B66F" w14:textId="77777777" w:rsidR="00F923D5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-EC2</w:t>
            </w:r>
          </w:p>
          <w:p w14:paraId="3CC0848D" w14:textId="63C89051" w:rsidR="00613D76" w:rsidRPr="007B6AD4" w:rsidRDefault="00613D76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-S3 storage</w:t>
            </w:r>
          </w:p>
          <w:p w14:paraId="68662892" w14:textId="4CFE27E5" w:rsidR="00613D76" w:rsidRPr="007B6AD4" w:rsidRDefault="00613D76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-EFS</w:t>
            </w:r>
          </w:p>
          <w:p w14:paraId="10451656" w14:textId="0B891B8D" w:rsidR="00613D76" w:rsidRPr="007B6AD4" w:rsidRDefault="00613D76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-Amazon Glacier</w:t>
            </w:r>
          </w:p>
          <w:p w14:paraId="25F2983C" w14:textId="6051B718" w:rsidR="00613D76" w:rsidRDefault="00613D76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-RDS</w:t>
            </w:r>
          </w:p>
          <w:p w14:paraId="7ED5C6FD" w14:textId="77777777" w:rsidR="00613D76" w:rsidRDefault="007052CE" w:rsidP="007052CE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-AWS Cloudformation</w:t>
            </w:r>
          </w:p>
          <w:p w14:paraId="3927A23A" w14:textId="4787F320" w:rsidR="00F57F9D" w:rsidRPr="007B6AD4" w:rsidRDefault="00F57F9D" w:rsidP="007052CE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-………….and more</w:t>
            </w:r>
          </w:p>
        </w:tc>
        <w:tc>
          <w:tcPr>
            <w:tcW w:w="2525" w:type="dxa"/>
          </w:tcPr>
          <w:p w14:paraId="308AB25B" w14:textId="77777777" w:rsidR="00613D76" w:rsidRPr="007B6AD4" w:rsidRDefault="00CB01E1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</w:t>
            </w:r>
            <w:r w:rsidR="00613D76" w:rsidRPr="007B6AD4">
              <w:rPr>
                <w:rFonts w:ascii="Helvetica" w:hAnsi="Helvetica"/>
                <w:color w:val="000000"/>
                <w:shd w:val="clear" w:color="auto" w:fill="FFFFFF"/>
              </w:rPr>
              <w:t>On-demand:</w:t>
            </w:r>
          </w:p>
          <w:p w14:paraId="6E4A4A16" w14:textId="1228567D" w:rsidR="00F923D5" w:rsidRPr="007B6AD4" w:rsidRDefault="00CB01E1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per-second billing</w:t>
            </w:r>
          </w:p>
          <w:p w14:paraId="35203543" w14:textId="77777777" w:rsidR="00CB01E1" w:rsidRPr="007B6AD4" w:rsidRDefault="00CB01E1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</w:t>
            </w:r>
            <w:r w:rsidR="00613D76" w:rsidRPr="007052CE">
              <w:rPr>
                <w:rFonts w:ascii="Helvetica" w:hAnsi="Helvetica"/>
                <w:color w:val="000000"/>
                <w:shd w:val="clear" w:color="auto" w:fill="FFFFFF"/>
              </w:rPr>
              <w:t>Upfront Payment Option:</w:t>
            </w:r>
            <w:r w:rsidR="00613D76" w:rsidRPr="007B6AD4"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Reserved Instances</w:t>
            </w:r>
          </w:p>
          <w:p w14:paraId="40875F71" w14:textId="107C3975" w:rsidR="00613D76" w:rsidRPr="007B6AD4" w:rsidRDefault="00613D76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-Compute power: per GB</w:t>
            </w:r>
            <w:r w:rsidR="007052CE"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</w:p>
        </w:tc>
      </w:tr>
      <w:tr w:rsidR="007B6AD4" w:rsidRPr="007B6AD4" w14:paraId="12EEE1D9" w14:textId="77777777" w:rsidTr="00CA509D">
        <w:trPr>
          <w:trHeight w:val="774"/>
        </w:trPr>
        <w:tc>
          <w:tcPr>
            <w:tcW w:w="2517" w:type="dxa"/>
          </w:tcPr>
          <w:p w14:paraId="4E3A05FC" w14:textId="2FF7B0EF" w:rsidR="00F923D5" w:rsidRPr="00BC2E59" w:rsidRDefault="00CA509D" w:rsidP="007B6AD4">
            <w:pPr>
              <w:spacing w:after="160" w:line="259" w:lineRule="auto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  <w:r w:rsidRPr="00BC2E59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lastRenderedPageBreak/>
              <w:t>Microsoft Azure</w:t>
            </w:r>
          </w:p>
        </w:tc>
        <w:tc>
          <w:tcPr>
            <w:tcW w:w="2506" w:type="dxa"/>
          </w:tcPr>
          <w:p w14:paraId="478B20FF" w14:textId="5C02D4A8" w:rsidR="00F923D5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-Offer flexible compute, storage and networking</w:t>
            </w:r>
          </w:p>
          <w:p w14:paraId="09E86C94" w14:textId="3C89E03F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</w:t>
            </w:r>
            <w:r w:rsidR="00BC2E59">
              <w:rPr>
                <w:rFonts w:ascii="Helvetica" w:hAnsi="Helvetica"/>
                <w:color w:val="000000"/>
                <w:shd w:val="clear" w:color="auto" w:fill="FFFFFF"/>
              </w:rPr>
              <w:t>S</w:t>
            </w: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erverless computing</w:t>
            </w:r>
          </w:p>
          <w:p w14:paraId="0395299E" w14:textId="77777777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-Internet Of Things (IOT)</w:t>
            </w:r>
          </w:p>
          <w:p w14:paraId="0C6A468D" w14:textId="77777777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-Machine Learning</w:t>
            </w:r>
          </w:p>
          <w:p w14:paraId="39E7F9C4" w14:textId="77777777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-Container services</w:t>
            </w:r>
          </w:p>
          <w:p w14:paraId="2304688B" w14:textId="749A0BCF" w:rsidR="00E15F6C" w:rsidRPr="007B6AD4" w:rsidRDefault="00E15F6C" w:rsidP="007052CE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-Free tier</w:t>
            </w:r>
          </w:p>
        </w:tc>
        <w:tc>
          <w:tcPr>
            <w:tcW w:w="2504" w:type="dxa"/>
          </w:tcPr>
          <w:p w14:paraId="2504E4E7" w14:textId="77777777" w:rsidR="00F923D5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-VMs</w:t>
            </w:r>
          </w:p>
          <w:p w14:paraId="5DD38D43" w14:textId="33F0D8E8" w:rsidR="00613D76" w:rsidRDefault="00613D76" w:rsidP="007B6AD4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-Blob Storage</w:t>
            </w:r>
          </w:p>
          <w:p w14:paraId="39BE04AA" w14:textId="77777777" w:rsidR="007052CE" w:rsidRPr="007B6AD4" w:rsidRDefault="007052CE" w:rsidP="007B6AD4">
            <w:pPr>
              <w:rPr>
                <w:rFonts w:ascii="Helvetica" w:hAnsi="Helvetica"/>
                <w:color w:val="000000"/>
                <w:shd w:val="clear" w:color="auto" w:fill="FFFFFF"/>
              </w:rPr>
            </w:pPr>
          </w:p>
          <w:p w14:paraId="50517E0A" w14:textId="49C5B311" w:rsidR="00613D76" w:rsidRDefault="00613D76" w:rsidP="007B6AD4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-Azure Files</w:t>
            </w:r>
          </w:p>
          <w:p w14:paraId="40736DB1" w14:textId="77777777" w:rsidR="007052CE" w:rsidRPr="007B6AD4" w:rsidRDefault="007052CE" w:rsidP="007B6AD4">
            <w:pPr>
              <w:rPr>
                <w:rFonts w:ascii="Helvetica" w:hAnsi="Helvetica"/>
                <w:color w:val="000000"/>
                <w:shd w:val="clear" w:color="auto" w:fill="FFFFFF"/>
              </w:rPr>
            </w:pPr>
          </w:p>
          <w:p w14:paraId="562C1F2D" w14:textId="2743E2F6" w:rsidR="00613D76" w:rsidRDefault="00613D76" w:rsidP="007B6AD4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-Archive Storage</w:t>
            </w:r>
          </w:p>
          <w:p w14:paraId="7266D207" w14:textId="77777777" w:rsidR="007052CE" w:rsidRPr="007B6AD4" w:rsidRDefault="007052CE" w:rsidP="007B6AD4">
            <w:pPr>
              <w:rPr>
                <w:rFonts w:ascii="Helvetica" w:hAnsi="Helvetica"/>
                <w:color w:val="000000"/>
                <w:shd w:val="clear" w:color="auto" w:fill="FFFFFF"/>
              </w:rPr>
            </w:pPr>
          </w:p>
          <w:p w14:paraId="743E7B64" w14:textId="1841DB18" w:rsidR="00613D76" w:rsidRDefault="00613D76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-Azure SQL database</w:t>
            </w:r>
          </w:p>
          <w:p w14:paraId="63FF44D7" w14:textId="77777777" w:rsidR="00613D76" w:rsidRDefault="007052CE" w:rsidP="007052CE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-Azure Resource Manager</w:t>
            </w:r>
          </w:p>
          <w:p w14:paraId="7B2B67B9" w14:textId="438524EF" w:rsidR="00F57F9D" w:rsidRPr="007B6AD4" w:rsidRDefault="00F57F9D" w:rsidP="007052CE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-……………and more</w:t>
            </w:r>
          </w:p>
        </w:tc>
        <w:tc>
          <w:tcPr>
            <w:tcW w:w="2525" w:type="dxa"/>
          </w:tcPr>
          <w:p w14:paraId="4FE1B47F" w14:textId="2F3B133C" w:rsidR="00F923D5" w:rsidRPr="007B6AD4" w:rsidRDefault="00CB01E1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</w:t>
            </w:r>
            <w:r w:rsidR="00613D76" w:rsidRPr="007B6AD4">
              <w:rPr>
                <w:rFonts w:ascii="Helvetica" w:hAnsi="Helvetica"/>
                <w:color w:val="000000"/>
                <w:shd w:val="clear" w:color="auto" w:fill="FFFFFF"/>
              </w:rPr>
              <w:t xml:space="preserve">On-demand: </w:t>
            </w: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per-hour billing</w:t>
            </w:r>
          </w:p>
          <w:p w14:paraId="6FF0C7B1" w14:textId="77777777" w:rsidR="00CB01E1" w:rsidRPr="007B6AD4" w:rsidRDefault="00CB01E1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</w:t>
            </w:r>
            <w:r w:rsidR="00613D76" w:rsidRPr="007052CE">
              <w:rPr>
                <w:rFonts w:ascii="Helvetica" w:hAnsi="Helvetica"/>
                <w:color w:val="000000"/>
                <w:shd w:val="clear" w:color="auto" w:fill="FFFFFF"/>
              </w:rPr>
              <w:t>Upfront Payment Option:</w:t>
            </w:r>
            <w:r w:rsidR="00613D76" w:rsidRPr="007B6AD4"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Reserved Instances</w:t>
            </w:r>
          </w:p>
          <w:p w14:paraId="4B370C22" w14:textId="0041D5FB" w:rsidR="00613D76" w:rsidRPr="007B6AD4" w:rsidRDefault="00613D76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-Compute power: per GB</w:t>
            </w:r>
          </w:p>
        </w:tc>
      </w:tr>
      <w:tr w:rsidR="007B6AD4" w:rsidRPr="007B6AD4" w14:paraId="48A8E2C2" w14:textId="77777777" w:rsidTr="00CA509D">
        <w:trPr>
          <w:trHeight w:val="1558"/>
        </w:trPr>
        <w:tc>
          <w:tcPr>
            <w:tcW w:w="2517" w:type="dxa"/>
          </w:tcPr>
          <w:p w14:paraId="715B0411" w14:textId="45CE41B3" w:rsidR="00F923D5" w:rsidRPr="00BC2E59" w:rsidRDefault="00CA509D" w:rsidP="007B6AD4">
            <w:pPr>
              <w:spacing w:after="160" w:line="259" w:lineRule="auto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  <w:r w:rsidRPr="00BC2E59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 xml:space="preserve">Google Cloud Platform </w:t>
            </w:r>
            <w:r w:rsidR="002E5B8D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(</w:t>
            </w:r>
            <w:r w:rsidRPr="00BC2E59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GCP</w:t>
            </w:r>
            <w:r w:rsidR="002E5B8D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)</w:t>
            </w:r>
            <w:bookmarkStart w:id="0" w:name="_GoBack"/>
            <w:bookmarkEnd w:id="0"/>
          </w:p>
        </w:tc>
        <w:tc>
          <w:tcPr>
            <w:tcW w:w="2506" w:type="dxa"/>
          </w:tcPr>
          <w:p w14:paraId="18BC758D" w14:textId="6E3B5881" w:rsidR="00F923D5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-Offer flexible compute, storage and networking</w:t>
            </w:r>
          </w:p>
          <w:p w14:paraId="384C9D4D" w14:textId="30CDB68D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</w:t>
            </w:r>
            <w:r w:rsidR="00BC2E59">
              <w:rPr>
                <w:rFonts w:ascii="Helvetica" w:hAnsi="Helvetica"/>
                <w:color w:val="000000"/>
                <w:shd w:val="clear" w:color="auto" w:fill="FFFFFF"/>
              </w:rPr>
              <w:t>S</w:t>
            </w: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erverless computing</w:t>
            </w:r>
          </w:p>
          <w:p w14:paraId="50266ACD" w14:textId="77777777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-Internet Of Things (IOT)</w:t>
            </w:r>
          </w:p>
          <w:p w14:paraId="6CDC0CF7" w14:textId="77777777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-Machine Learning</w:t>
            </w:r>
          </w:p>
          <w:p w14:paraId="1365B35D" w14:textId="77777777" w:rsidR="00E15F6C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-Container services</w:t>
            </w:r>
          </w:p>
          <w:p w14:paraId="4BB7EFE5" w14:textId="6D944E80" w:rsidR="00E15F6C" w:rsidRPr="007B6AD4" w:rsidRDefault="00E15F6C" w:rsidP="007052CE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-Free tier</w:t>
            </w:r>
          </w:p>
        </w:tc>
        <w:tc>
          <w:tcPr>
            <w:tcW w:w="2504" w:type="dxa"/>
          </w:tcPr>
          <w:p w14:paraId="5AE751FE" w14:textId="77777777" w:rsidR="00F923D5" w:rsidRPr="007B6AD4" w:rsidRDefault="00E15F6C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-VMs</w:t>
            </w:r>
          </w:p>
          <w:p w14:paraId="2383FE92" w14:textId="5CA7FD5D" w:rsidR="00613D76" w:rsidRDefault="00613D76" w:rsidP="007B6AD4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-Google Cloud Storage</w:t>
            </w:r>
          </w:p>
          <w:p w14:paraId="61ADDC37" w14:textId="77777777" w:rsidR="007052CE" w:rsidRPr="007B6AD4" w:rsidRDefault="007052CE" w:rsidP="007B6AD4">
            <w:pPr>
              <w:rPr>
                <w:rFonts w:ascii="Helvetica" w:hAnsi="Helvetica"/>
                <w:color w:val="000000"/>
                <w:shd w:val="clear" w:color="auto" w:fill="FFFFFF"/>
              </w:rPr>
            </w:pPr>
          </w:p>
          <w:p w14:paraId="636D7061" w14:textId="70C844D2" w:rsidR="00613D76" w:rsidRDefault="00613D76" w:rsidP="007B6AD4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-Cloud Filestore</w:t>
            </w:r>
          </w:p>
          <w:p w14:paraId="4E051484" w14:textId="77777777" w:rsidR="007052CE" w:rsidRPr="007B6AD4" w:rsidRDefault="007052CE" w:rsidP="007B6AD4">
            <w:pPr>
              <w:rPr>
                <w:rFonts w:ascii="Helvetica" w:hAnsi="Helvetica"/>
                <w:color w:val="000000"/>
                <w:shd w:val="clear" w:color="auto" w:fill="FFFFFF"/>
              </w:rPr>
            </w:pPr>
          </w:p>
          <w:p w14:paraId="4649C8A6" w14:textId="17A35A34" w:rsidR="007052CE" w:rsidRDefault="00613D76" w:rsidP="007052CE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-Datastore</w:t>
            </w:r>
          </w:p>
          <w:p w14:paraId="60A8EBDE" w14:textId="77777777" w:rsidR="00613D76" w:rsidRDefault="007052CE" w:rsidP="007052CE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-</w:t>
            </w:r>
            <w:r w:rsidRPr="007052CE">
              <w:rPr>
                <w:rFonts w:ascii="Helvetica" w:hAnsi="Helvetica"/>
                <w:color w:val="000000"/>
              </w:rPr>
              <w:t>Google Cloud</w:t>
            </w:r>
            <w:r w:rsidRPr="007052CE">
              <w:rPr>
                <w:rFonts w:ascii="Helvetica" w:hAnsi="Helvetica"/>
                <w:color w:val="000000"/>
                <w:shd w:val="clear" w:color="auto" w:fill="FFFFFF"/>
              </w:rPr>
              <w:t> Deployment Manager</w:t>
            </w:r>
          </w:p>
          <w:p w14:paraId="6A7AF76F" w14:textId="3BDDB8AC" w:rsidR="00F57F9D" w:rsidRPr="007B6AD4" w:rsidRDefault="00F57F9D" w:rsidP="007052CE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-……………and more</w:t>
            </w:r>
          </w:p>
        </w:tc>
        <w:tc>
          <w:tcPr>
            <w:tcW w:w="2525" w:type="dxa"/>
          </w:tcPr>
          <w:p w14:paraId="6E1A99C0" w14:textId="13C2CC25" w:rsidR="00F923D5" w:rsidRPr="007B6AD4" w:rsidRDefault="00CB01E1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</w:t>
            </w:r>
            <w:r w:rsidR="00613D76" w:rsidRPr="007B6AD4">
              <w:rPr>
                <w:rFonts w:ascii="Helvetica" w:hAnsi="Helvetica"/>
                <w:color w:val="000000"/>
                <w:shd w:val="clear" w:color="auto" w:fill="FFFFFF"/>
              </w:rPr>
              <w:t xml:space="preserve">On-demand: </w:t>
            </w: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per-second billing</w:t>
            </w:r>
          </w:p>
          <w:p w14:paraId="2D1633E1" w14:textId="77777777" w:rsidR="00CB01E1" w:rsidRPr="007B6AD4" w:rsidRDefault="00CB01E1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</w:t>
            </w:r>
            <w:r w:rsidR="00613D76" w:rsidRPr="007052CE">
              <w:rPr>
                <w:rFonts w:ascii="Helvetica" w:hAnsi="Helvetica"/>
                <w:color w:val="000000"/>
                <w:shd w:val="clear" w:color="auto" w:fill="FFFFFF"/>
              </w:rPr>
              <w:t>Upfront Payment Option:</w:t>
            </w:r>
            <w:r w:rsidR="00613D76" w:rsidRPr="007B6AD4"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Committed use Discounts</w:t>
            </w:r>
          </w:p>
          <w:p w14:paraId="0A7355F6" w14:textId="47D1137B" w:rsidR="00613D76" w:rsidRPr="007B6AD4" w:rsidRDefault="00613D76" w:rsidP="007B6AD4">
            <w:pPr>
              <w:spacing w:after="160" w:line="259" w:lineRule="auto"/>
              <w:rPr>
                <w:rFonts w:ascii="Helvetica" w:hAnsi="Helvetica"/>
                <w:color w:val="000000"/>
                <w:shd w:val="clear" w:color="auto" w:fill="FFFFFF"/>
              </w:rPr>
            </w:pPr>
            <w:r w:rsidRPr="007B6AD4">
              <w:rPr>
                <w:rFonts w:ascii="Helvetica" w:hAnsi="Helvetica"/>
                <w:color w:val="000000"/>
                <w:shd w:val="clear" w:color="auto" w:fill="FFFFFF"/>
              </w:rPr>
              <w:t>-Compute power: per GB</w:t>
            </w:r>
          </w:p>
        </w:tc>
      </w:tr>
    </w:tbl>
    <w:p w14:paraId="6F95F461" w14:textId="77777777" w:rsidR="00F923D5" w:rsidRPr="007B6AD4" w:rsidRDefault="00F923D5" w:rsidP="00F923D5">
      <w:pPr>
        <w:rPr>
          <w:rFonts w:ascii="Helvetica" w:hAnsi="Helvetica"/>
          <w:color w:val="000000"/>
          <w:shd w:val="clear" w:color="auto" w:fill="FFFFFF"/>
        </w:rPr>
      </w:pPr>
    </w:p>
    <w:p w14:paraId="5127E6EC" w14:textId="77777777" w:rsidR="00454C32" w:rsidRPr="007B6AD4" w:rsidRDefault="00454C32" w:rsidP="001B34ED">
      <w:pPr>
        <w:rPr>
          <w:rFonts w:ascii="Helvetica" w:hAnsi="Helvetica"/>
          <w:color w:val="000000"/>
          <w:shd w:val="clear" w:color="auto" w:fill="FFFFFF"/>
        </w:rPr>
      </w:pPr>
    </w:p>
    <w:p w14:paraId="13E7EB32" w14:textId="4336A6F8" w:rsidR="00684D19" w:rsidRPr="007B6AD4" w:rsidRDefault="00684D19" w:rsidP="001B34ED">
      <w:pPr>
        <w:rPr>
          <w:rFonts w:ascii="Helvetica" w:hAnsi="Helvetica"/>
          <w:color w:val="000000"/>
          <w:shd w:val="clear" w:color="auto" w:fill="FFFFFF"/>
        </w:rPr>
      </w:pPr>
    </w:p>
    <w:p w14:paraId="3E559964" w14:textId="77777777" w:rsidR="00891DD9" w:rsidRPr="00891DD9" w:rsidRDefault="00891DD9" w:rsidP="00F923D5">
      <w:pPr>
        <w:rPr>
          <w:rFonts w:ascii="Helvetica" w:hAnsi="Helvetica"/>
          <w:color w:val="000000"/>
          <w:shd w:val="clear" w:color="auto" w:fill="FFFFFF"/>
        </w:rPr>
      </w:pPr>
    </w:p>
    <w:p w14:paraId="70544108" w14:textId="77777777" w:rsidR="00891DD9" w:rsidRPr="00891DD9" w:rsidRDefault="00891DD9" w:rsidP="00F923D5">
      <w:pPr>
        <w:rPr>
          <w:rFonts w:ascii="Helvetica" w:hAnsi="Helvetica"/>
          <w:color w:val="000000"/>
          <w:shd w:val="clear" w:color="auto" w:fill="FFFFFF"/>
        </w:rPr>
      </w:pPr>
    </w:p>
    <w:p w14:paraId="227A3AEE" w14:textId="77777777" w:rsidR="00891DD9" w:rsidRPr="00891DD9" w:rsidRDefault="00891DD9" w:rsidP="00F923D5">
      <w:pPr>
        <w:rPr>
          <w:rFonts w:ascii="Helvetica" w:hAnsi="Helvetica"/>
          <w:color w:val="000000"/>
          <w:shd w:val="clear" w:color="auto" w:fill="FFFFFF"/>
        </w:rPr>
      </w:pPr>
    </w:p>
    <w:p w14:paraId="019A136B" w14:textId="42FF4065" w:rsidR="00C34A62" w:rsidRPr="007B6AD4" w:rsidRDefault="00C34A62" w:rsidP="00F923D5">
      <w:pPr>
        <w:rPr>
          <w:rFonts w:ascii="Helvetica" w:hAnsi="Helvetica"/>
          <w:color w:val="000000"/>
          <w:shd w:val="clear" w:color="auto" w:fill="FFFFFF"/>
        </w:rPr>
      </w:pPr>
    </w:p>
    <w:p w14:paraId="4376059E" w14:textId="77777777" w:rsidR="00891DD9" w:rsidRPr="00891DD9" w:rsidRDefault="00891DD9" w:rsidP="00F923D5">
      <w:pPr>
        <w:rPr>
          <w:rFonts w:ascii="Helvetica" w:hAnsi="Helvetica"/>
          <w:color w:val="000000"/>
          <w:shd w:val="clear" w:color="auto" w:fill="FFFFFF"/>
        </w:rPr>
      </w:pPr>
    </w:p>
    <w:p w14:paraId="311D119F" w14:textId="77777777" w:rsidR="00C34A62" w:rsidRPr="00C34A62" w:rsidRDefault="00C34A62" w:rsidP="00F923D5">
      <w:pPr>
        <w:rPr>
          <w:rFonts w:asciiTheme="majorBidi" w:hAnsiTheme="majorBidi" w:cstheme="majorBidi"/>
          <w:shd w:val="clear" w:color="auto" w:fill="FFFFFF"/>
        </w:rPr>
      </w:pPr>
    </w:p>
    <w:p w14:paraId="7519B3EC" w14:textId="77777777" w:rsidR="00891DD9" w:rsidRPr="00891DD9" w:rsidRDefault="00891DD9" w:rsidP="00F923D5">
      <w:pPr>
        <w:rPr>
          <w:rFonts w:asciiTheme="majorBidi" w:hAnsiTheme="majorBidi" w:cstheme="majorBidi"/>
          <w:shd w:val="clear" w:color="auto" w:fill="FFFFFF"/>
        </w:rPr>
      </w:pPr>
    </w:p>
    <w:p w14:paraId="00B3247C" w14:textId="500E422C" w:rsidR="00684D19" w:rsidRPr="007B6AD4" w:rsidRDefault="00684D19" w:rsidP="00C34A62">
      <w:pPr>
        <w:rPr>
          <w:rFonts w:asciiTheme="majorBidi" w:hAnsiTheme="majorBidi" w:cstheme="majorBidi"/>
          <w:shd w:val="clear" w:color="auto" w:fill="FFFFFF"/>
        </w:rPr>
      </w:pPr>
    </w:p>
    <w:sectPr w:rsidR="00684D19" w:rsidRPr="007B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41DD2" w14:textId="77777777" w:rsidR="00611407" w:rsidRDefault="00611407" w:rsidP="00A20048">
      <w:pPr>
        <w:spacing w:after="0" w:line="240" w:lineRule="auto"/>
      </w:pPr>
      <w:r>
        <w:separator/>
      </w:r>
    </w:p>
  </w:endnote>
  <w:endnote w:type="continuationSeparator" w:id="0">
    <w:p w14:paraId="43AA59E7" w14:textId="77777777" w:rsidR="00611407" w:rsidRDefault="00611407" w:rsidP="00A2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0C077" w14:textId="77777777" w:rsidR="00611407" w:rsidRDefault="00611407" w:rsidP="00A20048">
      <w:pPr>
        <w:spacing w:after="0" w:line="240" w:lineRule="auto"/>
      </w:pPr>
      <w:r>
        <w:separator/>
      </w:r>
    </w:p>
  </w:footnote>
  <w:footnote w:type="continuationSeparator" w:id="0">
    <w:p w14:paraId="00FEC372" w14:textId="77777777" w:rsidR="00611407" w:rsidRDefault="00611407" w:rsidP="00A2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D3E"/>
    <w:multiLevelType w:val="hybridMultilevel"/>
    <w:tmpl w:val="A91E6446"/>
    <w:lvl w:ilvl="0" w:tplc="86E0E3BE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460B"/>
    <w:multiLevelType w:val="multilevel"/>
    <w:tmpl w:val="D1C0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82660"/>
    <w:multiLevelType w:val="hybridMultilevel"/>
    <w:tmpl w:val="33885AE6"/>
    <w:lvl w:ilvl="0" w:tplc="5568D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A230F"/>
    <w:multiLevelType w:val="multilevel"/>
    <w:tmpl w:val="7320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F43D6"/>
    <w:multiLevelType w:val="hybridMultilevel"/>
    <w:tmpl w:val="6EBA6BA4"/>
    <w:lvl w:ilvl="0" w:tplc="2378F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58"/>
    <w:rsid w:val="00080B13"/>
    <w:rsid w:val="00132FF4"/>
    <w:rsid w:val="001577A9"/>
    <w:rsid w:val="001B34ED"/>
    <w:rsid w:val="00224CDE"/>
    <w:rsid w:val="00233CEC"/>
    <w:rsid w:val="002E5B8D"/>
    <w:rsid w:val="003937AD"/>
    <w:rsid w:val="003F75FC"/>
    <w:rsid w:val="00454C32"/>
    <w:rsid w:val="0047538B"/>
    <w:rsid w:val="004F22FF"/>
    <w:rsid w:val="00530D58"/>
    <w:rsid w:val="005640EE"/>
    <w:rsid w:val="00611407"/>
    <w:rsid w:val="00613D76"/>
    <w:rsid w:val="00684D19"/>
    <w:rsid w:val="0068622F"/>
    <w:rsid w:val="007052CE"/>
    <w:rsid w:val="007B6AD4"/>
    <w:rsid w:val="00810FB8"/>
    <w:rsid w:val="00811517"/>
    <w:rsid w:val="00813E59"/>
    <w:rsid w:val="00891DD9"/>
    <w:rsid w:val="00894AB3"/>
    <w:rsid w:val="0091126B"/>
    <w:rsid w:val="00994D3D"/>
    <w:rsid w:val="00A00002"/>
    <w:rsid w:val="00A20048"/>
    <w:rsid w:val="00A34507"/>
    <w:rsid w:val="00BC2E59"/>
    <w:rsid w:val="00C149AF"/>
    <w:rsid w:val="00C34A62"/>
    <w:rsid w:val="00CA509D"/>
    <w:rsid w:val="00CB01E1"/>
    <w:rsid w:val="00CB3912"/>
    <w:rsid w:val="00DB4B36"/>
    <w:rsid w:val="00DE3C21"/>
    <w:rsid w:val="00E15F6C"/>
    <w:rsid w:val="00E322AF"/>
    <w:rsid w:val="00F57F9D"/>
    <w:rsid w:val="00F9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847D"/>
  <w15:chartTrackingRefBased/>
  <w15:docId w15:val="{5651DE57-81CA-4801-8AE0-368E8FAE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F6C"/>
  </w:style>
  <w:style w:type="paragraph" w:styleId="Heading1">
    <w:name w:val="heading 1"/>
    <w:basedOn w:val="Normal"/>
    <w:next w:val="Normal"/>
    <w:link w:val="Heading1Char"/>
    <w:uiPriority w:val="9"/>
    <w:qFormat/>
    <w:rsid w:val="0061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3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B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0B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B34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B3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048"/>
  </w:style>
  <w:style w:type="paragraph" w:styleId="Footer">
    <w:name w:val="footer"/>
    <w:basedOn w:val="Normal"/>
    <w:link w:val="FooterChar"/>
    <w:uiPriority w:val="99"/>
    <w:unhideWhenUsed/>
    <w:rsid w:val="00A2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048"/>
  </w:style>
  <w:style w:type="character" w:customStyle="1" w:styleId="Heading1Char">
    <w:name w:val="Heading 1 Char"/>
    <w:basedOn w:val="DefaultParagraphFont"/>
    <w:link w:val="Heading1"/>
    <w:uiPriority w:val="9"/>
    <w:rsid w:val="00613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05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2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8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3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5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1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0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0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4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9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6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6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Mo</dc:creator>
  <cp:keywords/>
  <dc:description/>
  <cp:lastModifiedBy>Rehab Mo</cp:lastModifiedBy>
  <cp:revision>19</cp:revision>
  <dcterms:created xsi:type="dcterms:W3CDTF">2020-10-28T03:44:00Z</dcterms:created>
  <dcterms:modified xsi:type="dcterms:W3CDTF">2020-10-29T01:42:00Z</dcterms:modified>
</cp:coreProperties>
</file>