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4"/>
          <w:szCs w:val="44"/>
        </w:rPr>
        <w:t xml:space="preserve">PHASE 3: REQUIREMENTS GATHERING</w:t>
      </w:r>
    </w:p>
    <w:p>
      <w:pPr>
        <w:spacing w:after="400"/>
      </w:pPr>
      <w:r>
        <w:rPr>
          <w:i/>
          <w:iCs/>
          <w:color w:val="595959"/>
          <w:sz w:val="26"/>
          <w:szCs w:val="26"/>
        </w:rPr>
        <w:t xml:space="preserve">Laqeet Egyptian Lost &amp; Found Platform — System Specification</w:t>
      </w:r>
    </w:p>
    <w:p>
      <w:pPr>
        <w:pBdr>
          <w:bottom w:val="single" w:color="1F3B57" w:sz="6" w:space="1"/>
        </w:pBdr>
        <w:spacing w:after="3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B57"/>
          <w:sz w:val="30"/>
          <w:szCs w:val="30"/>
        </w:rPr>
        <w:t xml:space="preserve">1. Stakeholder Analysis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Individual Citizens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primary users who lose items or find them. They require a simple, trustworthy interface to post reports and communicate.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Platform Admins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Internal staff responsible for moderating reports, resolving disputes, and banning abusive users to ensure platform integrity.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Public Institutions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Malls, universities, and cafes that manage lost &amp; found services. They need structured tools to track high-volume items.</w:t>
      </w:r>
    </w:p>
    <w:p>
      <w:pPr>
        <w:pStyle w:val="Heading1"/>
        <w:spacing w:after="200" w:before="400"/>
      </w:pPr>
      <w:r>
        <w:rPr>
          <w:b/>
          <w:bCs/>
          <w:color w:val="1F3B57"/>
          <w:sz w:val="30"/>
          <w:szCs w:val="30"/>
        </w:rPr>
        <w:t xml:space="preserve">2. User Stories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Defining system behavior from the user's perspective.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The Finder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Report Found Item: </w:t>
      </w:r>
      <w:r>
        <w:rPr>
          <w:color w:val="222222"/>
          <w:sz w:val="22"/>
          <w:szCs w:val="22"/>
        </w:rPr>
        <w:t xml:space="preserve">As a finder, I want to post a detailed report with location and photos so the real owner can recognize it.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Verification: </w:t>
      </w:r>
      <w:r>
        <w:rPr>
          <w:color w:val="222222"/>
          <w:sz w:val="22"/>
          <w:szCs w:val="22"/>
        </w:rPr>
        <w:t xml:space="preserve">As a finder, I want to set verification questions so that I can ensure only the true owner claims the item.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Communication: </w:t>
      </w:r>
      <w:r>
        <w:rPr>
          <w:color w:val="222222"/>
          <w:sz w:val="22"/>
          <w:szCs w:val="22"/>
        </w:rPr>
        <w:t xml:space="preserve">As a finder, I want to chat in real-time with the claimant to coordinate a safe return.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The Owner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Search &amp; Filter: </w:t>
      </w:r>
      <w:r>
        <w:rPr>
          <w:color w:val="222222"/>
          <w:sz w:val="22"/>
          <w:szCs w:val="22"/>
        </w:rPr>
        <w:t xml:space="preserve">As someone who lost an item, I want to filter reports by category and city to quickly narrow down my search.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Claim Process: </w:t>
      </w:r>
      <w:r>
        <w:rPr>
          <w:color w:val="222222"/>
          <w:sz w:val="22"/>
          <w:szCs w:val="22"/>
        </w:rPr>
        <w:t xml:space="preserve">As an owner, I want to answer verification questions and submit a claim to prove my ownership.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Account History: </w:t>
      </w:r>
      <w:r>
        <w:rPr>
          <w:color w:val="222222"/>
          <w:sz w:val="22"/>
          <w:szCs w:val="22"/>
        </w:rPr>
        <w:t xml:space="preserve">As a user, I want to see a history of all items I have reported or claimed in my personal profile.</w:t>
      </w:r>
    </w:p>
    <w:p>
      <w:pPr>
        <w:pStyle w:val="Heading1"/>
        <w:spacing w:after="200" w:before="400"/>
      </w:pPr>
      <w:r>
        <w:rPr>
          <w:b/>
          <w:bCs/>
          <w:color w:val="1F3B57"/>
          <w:sz w:val="30"/>
          <w:szCs w:val="30"/>
        </w:rPr>
        <w:t xml:space="preserve">3. Functional Requirements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Core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Report Management: </w:t>
      </w:r>
      <w:r>
        <w:rPr>
          <w:color w:val="222222"/>
          <w:sz w:val="22"/>
          <w:szCs w:val="22"/>
        </w:rPr>
        <w:t xml:space="preserve">The system shall allow users to create 'Lost' or 'Found' reports containing title, description, city, and optional images.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Verification Engine: </w:t>
      </w:r>
      <w:r>
        <w:rPr>
          <w:color w:val="222222"/>
          <w:sz w:val="22"/>
          <w:szCs w:val="22"/>
        </w:rPr>
        <w:t xml:space="preserve">The system shall support custom questions for found items, requiring claimants to submit answers for the finder's review.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Social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Real-Time Chat: </w:t>
      </w:r>
      <w:r>
        <w:rPr>
          <w:color w:val="222222"/>
          <w:sz w:val="22"/>
          <w:szCs w:val="22"/>
        </w:rPr>
        <w:t xml:space="preserve">The system shall provide an instant messaging interface using SignalR once a claim is approved by the original reporter.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Auto-Matching: </w:t>
      </w:r>
      <w:r>
        <w:rPr>
          <w:color w:val="222222"/>
          <w:sz w:val="22"/>
          <w:szCs w:val="22"/>
        </w:rPr>
        <w:t xml:space="preserve">The system shall automatically display similar items based on keyword matching (title/description) within the same governorate.</w:t>
      </w:r>
    </w:p>
    <w:p>
      <w:pPr>
        <w:pStyle w:val="Heading1"/>
        <w:spacing w:after="200" w:before="400"/>
      </w:pPr>
      <w:r>
        <w:rPr>
          <w:b/>
          <w:bCs/>
          <w:color w:val="1F3B57"/>
          <w:sz w:val="30"/>
          <w:szCs w:val="30"/>
        </w:rPr>
        <w:t xml:space="preserve">4. Admin Management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 Description</w:t>
            </w:r>
          </w:p>
        </w:tc>
      </w:tr>
      <w:tr>
        <w:tc>
          <w:tcPr>
            <w:tcW w:type="dxa" w:w="2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Moderation</w:t>
            </w:r>
          </w:p>
        </w:tc>
        <w:tc>
          <w:tcPr>
            <w:tcW w:type="dxa" w:w="6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Admins must approve all reports before they become publicly searchable.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User Control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Admins must have the capability to ban or unban accounts violating terms.</w:t>
            </w:r>
          </w:p>
        </w:tc>
      </w:tr>
      <w:tr>
        <w:tc>
          <w:tcPr>
            <w:tcW w:type="dxa" w:w="2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Data Export</w:t>
            </w:r>
          </w:p>
        </w:tc>
        <w:tc>
          <w:tcPr>
            <w:tcW w:type="dxa" w:w="6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Admins shall be able to export report data to Excel (.xlsx) for reporting.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Analytics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Dashboard must show live metrics of active vs. resolved reports.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3B57"/>
          <w:sz w:val="30"/>
          <w:szCs w:val="30"/>
        </w:rPr>
        <w:t xml:space="preserve">5. Non-Functional Requirements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Security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Account verification via SMTP email and hardened login with lockout mechanisms (5 attempts/5 mins).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Performance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Search results and live statistics must update instantly using SignalR and optimized SQL queries.</w:t>
      </w:r>
    </w:p>
    <w:p>
      <w:pPr>
        <w:pStyle w:val="Heading2"/>
        <w:spacing w:after="120" w:before="240"/>
      </w:pPr>
      <w:r>
        <w:rPr>
          <w:b/>
          <w:bCs/>
          <w:color w:val="2E6F6B"/>
          <w:sz w:val="24"/>
          <w:szCs w:val="24"/>
        </w:rPr>
        <w:t xml:space="preserve">Usability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Responsive Arabic-first UI (Cairo font) ensuring accessibility for users across all governorates.</w:t>
      </w:r>
    </w:p>
    <w:p>
      <w:pPr>
        <w:pStyle w:val="Heading1"/>
        <w:spacing w:after="200" w:before="400"/>
      </w:pPr>
      <w:r>
        <w:rPr>
          <w:b/>
          <w:bCs/>
          <w:color w:val="1F3B57"/>
          <w:sz w:val="30"/>
          <w:szCs w:val="30"/>
        </w:rPr>
        <w:t xml:space="preserve">6. Technical Constraints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Framework: </w:t>
      </w:r>
      <w:r>
        <w:rPr>
          <w:color w:val="222222"/>
          <w:sz w:val="22"/>
          <w:szCs w:val="22"/>
        </w:rPr>
        <w:t xml:space="preserve">Built strictly on ASP.NET Core MVC (.NET 9) with server-rendered Razor views.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Data Access: </w:t>
      </w:r>
      <w:r>
        <w:rPr>
          <w:color w:val="222222"/>
          <w:sz w:val="22"/>
          <w:szCs w:val="22"/>
        </w:rPr>
        <w:t xml:space="preserve">EF Core with a Code-First migration approach and Fluent API configuration.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color w:val="1F3B57"/>
          <w:sz w:val="22"/>
          <w:szCs w:val="22"/>
        </w:rPr>
        <w:t xml:space="preserve">Auth: </w:t>
      </w:r>
      <w:r>
        <w:rPr>
          <w:color w:val="222222"/>
          <w:sz w:val="22"/>
          <w:szCs w:val="22"/>
        </w:rPr>
        <w:t xml:space="preserve">Identity implementation for role-based access (User vs. Admin) and Google external login.</w:t>
      </w:r>
    </w:p>
    <w:p>
      <w:pPr>
        <w:pStyle w:val="Heading1"/>
        <w:spacing w:after="200" w:before="400"/>
      </w:pPr>
      <w:r>
        <w:rPr>
          <w:b/>
          <w:bCs/>
          <w:color w:val="1F3B57"/>
          <w:sz w:val="30"/>
          <w:szCs w:val="30"/>
        </w:rPr>
        <w:t xml:space="preserve">7. Requirement Priority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2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30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Dependency</w:t>
            </w:r>
          </w:p>
        </w:tc>
      </w:tr>
      <w:tr>
        <w:tc>
          <w:tcPr>
            <w:tcW w:type="dxa" w:w="3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Auth &amp; Profiles</w:t>
            </w:r>
          </w:p>
        </w:tc>
        <w:tc>
          <w:tcPr>
            <w:tcW w:type="dxa" w:w="2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Critical</w:t>
            </w:r>
          </w:p>
        </w:tc>
        <w:tc>
          <w:tcPr>
            <w:tcW w:type="dxa" w:w="30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Database System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Reporting &amp; Approval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Critical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Admin Dashboard</w:t>
            </w:r>
          </w:p>
        </w:tc>
      </w:tr>
      <w:tr>
        <w:tc>
          <w:tcPr>
            <w:tcW w:type="dxa" w:w="3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Claims &amp; Questions</w:t>
            </w:r>
          </w:p>
        </w:tc>
        <w:tc>
          <w:tcPr>
            <w:tcW w:type="dxa" w:w="25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High</w:t>
            </w:r>
          </w:p>
        </w:tc>
        <w:tc>
          <w:tcPr>
            <w:tcW w:type="dxa" w:w="3000"/>
            <w:shd w:fill="F2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Reporting Module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Real-time Chat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Medium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SignalR / Web Sockets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2026-07-15T22:12:58.900Z</dcterms:created>
  <dcterms:modified xsi:type="dcterms:W3CDTF">2026-07-15T22:12:58.912Z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