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To"/>
    <w:p w:rsidR="00612C9B" w:rsidRPr="00A60EE1" w:rsidRDefault="00F84BE6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52629D4A" wp14:editId="2C3911ED">
                <wp:simplePos x="0" y="0"/>
                <wp:positionH relativeFrom="column">
                  <wp:posOffset>-947420</wp:posOffset>
                </wp:positionH>
                <wp:positionV relativeFrom="paragraph">
                  <wp:posOffset>-1498600</wp:posOffset>
                </wp:positionV>
                <wp:extent cx="7658100" cy="1414145"/>
                <wp:effectExtent l="19050" t="0" r="1276350" b="1460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8100" cy="141414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127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rgbClr val="B8CCE4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0E614" id="Rectangle 4" o:spid="_x0000_s1026" style="position:absolute;margin-left:-74.6pt;margin-top:-118pt;width:603pt;height:111.3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" fillcolor="#1f497d" strokecolor="#f2f2f2" strokeweight="1pt">
                <v:shadow on="t" type="perspective" color="#b8cce4" opacity=".5" origin=",.5" offset="0,0" matrix=",-56756f,,.5"/>
              </v:rect>
            </w:pict>
          </mc:Fallback>
        </mc:AlternateContent>
      </w:r>
      <w:r w:rsidR="00CD32F7">
        <w:rPr>
          <w:noProof/>
          <w:lang w:val="en-US" w:eastAsia="en-US"/>
        </w:rPr>
        <w:drawing>
          <wp:anchor distT="0" distB="0" distL="114300" distR="114300" simplePos="0" relativeHeight="251660800" behindDoc="0" locked="0" layoutInCell="1" allowOverlap="1" wp14:anchorId="45A1AE48" wp14:editId="66A7E755">
            <wp:simplePos x="0" y="0"/>
            <wp:positionH relativeFrom="column">
              <wp:posOffset>3814445</wp:posOffset>
            </wp:positionH>
            <wp:positionV relativeFrom="paragraph">
              <wp:posOffset>-1359535</wp:posOffset>
            </wp:positionV>
            <wp:extent cx="2505075" cy="1123950"/>
            <wp:effectExtent l="19050" t="0" r="9525" b="0"/>
            <wp:wrapNone/>
            <wp:docPr id="163" name="Picture 163" descr="blue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blue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p w:rsidR="00612C9B" w:rsidRPr="00A60EE1" w:rsidRDefault="00612C9B"/>
    <w:p w:rsidR="00612C9B" w:rsidRPr="00A60EE1" w:rsidRDefault="00612C9B"/>
    <w:bookmarkStart w:id="1" w:name="_Toc45617218"/>
    <w:bookmarkStart w:id="2" w:name="_Toc46220849"/>
    <w:bookmarkStart w:id="3" w:name="_Toc46220943"/>
    <w:bookmarkStart w:id="4" w:name="_Toc46220962"/>
    <w:bookmarkStart w:id="5" w:name="_Toc93383484"/>
    <w:bookmarkStart w:id="6" w:name="_Toc93383837"/>
    <w:bookmarkStart w:id="7" w:name="_Toc93384624"/>
    <w:bookmarkStart w:id="8" w:name="_Toc93459996"/>
    <w:bookmarkStart w:id="9" w:name="_Toc93462144"/>
    <w:bookmarkStart w:id="10" w:name="_Toc93467162"/>
    <w:bookmarkStart w:id="11" w:name="_Toc93486601"/>
    <w:bookmarkStart w:id="12" w:name="_Toc93719589"/>
    <w:bookmarkStart w:id="13" w:name="_Toc93720093"/>
    <w:bookmarkStart w:id="14" w:name="_Toc93720563"/>
    <w:bookmarkStart w:id="15" w:name="_Toc93720723"/>
    <w:bookmarkStart w:id="16" w:name="_Toc93720749"/>
    <w:bookmarkStart w:id="17" w:name="_Toc93721101"/>
    <w:bookmarkStart w:id="18" w:name="_Toc93721376"/>
    <w:bookmarkStart w:id="19" w:name="_Toc93810829"/>
    <w:bookmarkStart w:id="20" w:name="_Toc93813156"/>
    <w:bookmarkStart w:id="21" w:name="_Toc93813198"/>
    <w:bookmarkStart w:id="22" w:name="_Toc93909933"/>
    <w:bookmarkStart w:id="23" w:name="_Toc93909974"/>
    <w:bookmarkStart w:id="24" w:name="_Toc93982093"/>
    <w:bookmarkStart w:id="25" w:name="_Toc98316326"/>
    <w:bookmarkStart w:id="26" w:name="_Toc171232136"/>
    <w:bookmarkStart w:id="27" w:name="_Toc320796489"/>
    <w:p w:rsidR="00612C9B" w:rsidRPr="00A60EE1" w:rsidRDefault="00E45B9B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155575</wp:posOffset>
                </wp:positionV>
                <wp:extent cx="5372100" cy="1612900"/>
                <wp:effectExtent l="635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61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7085" w:rsidRDefault="007E7085" w:rsidP="00FB6951">
                            <w:pPr>
                              <w:pStyle w:val="FrontPage1"/>
                            </w:pPr>
                            <w:r w:rsidRPr="00866274">
                              <w:t xml:space="preserve">TEMENOS T24 </w:t>
                            </w:r>
                          </w:p>
                          <w:p w:rsidR="00F84BE6" w:rsidRDefault="00F84BE6" w:rsidP="00F84BE6">
                            <w:pPr>
                              <w:pStyle w:val="FrontPage1"/>
                            </w:pPr>
                            <w:r w:rsidRPr="00076299">
                              <w:rPr>
                                <w:highlight w:val="yellow"/>
                              </w:rPr>
                              <w:t>Stream</w:t>
                            </w:r>
                          </w:p>
                          <w:p w:rsidR="00F84BE6" w:rsidRDefault="00F84BE6" w:rsidP="00F84BE6">
                            <w:pPr>
                              <w:pStyle w:val="FrontPage1"/>
                            </w:pPr>
                            <w:r>
                              <w:rPr>
                                <w:lang w:val="en-US"/>
                              </w:rPr>
                              <w:t>User Guide</w:t>
                            </w:r>
                            <w:r>
                              <w:t xml:space="preserve"> </w:t>
                            </w:r>
                          </w:p>
                          <w:p w:rsidR="00F84BE6" w:rsidRPr="00866274" w:rsidRDefault="00F84BE6" w:rsidP="00FB6951">
                            <w:pPr>
                              <w:pStyle w:val="FrontPage1"/>
                            </w:pPr>
                          </w:p>
                          <w:p w:rsidR="00F84BE6" w:rsidRDefault="00F84BE6" w:rsidP="00FB6951">
                            <w:pPr>
                              <w:pStyle w:val="FrontPage1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pt;margin-top:12.25pt;width:423pt;height:1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1YKtAIAALo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" filled="f" stroked="f">
                <v:textbox>
                  <w:txbxContent>
                    <w:p w:rsidR="007E7085" w:rsidRDefault="007E7085" w:rsidP="00FB6951">
                      <w:pPr>
                        <w:pStyle w:val="FrontPage1"/>
                      </w:pPr>
                      <w:r w:rsidRPr="00866274">
                        <w:t xml:space="preserve">TEMENOS T24 </w:t>
                      </w:r>
                    </w:p>
                    <w:p w:rsidR="00F84BE6" w:rsidRDefault="00F84BE6" w:rsidP="00F84BE6">
                      <w:pPr>
                        <w:pStyle w:val="FrontPage1"/>
                      </w:pPr>
                      <w:r w:rsidRPr="00076299">
                        <w:rPr>
                          <w:highlight w:val="yellow"/>
                        </w:rPr>
                        <w:t>Stream</w:t>
                      </w:r>
                    </w:p>
                    <w:p w:rsidR="00F84BE6" w:rsidRDefault="00F84BE6" w:rsidP="00F84BE6">
                      <w:pPr>
                        <w:pStyle w:val="FrontPage1"/>
                      </w:pPr>
                      <w:r>
                        <w:rPr>
                          <w:lang w:val="en-US"/>
                        </w:rPr>
                        <w:t>User Guide</w:t>
                      </w:r>
                      <w:r>
                        <w:t xml:space="preserve"> </w:t>
                      </w:r>
                    </w:p>
                    <w:p w:rsidR="00F84BE6" w:rsidRPr="00866274" w:rsidRDefault="00F84BE6" w:rsidP="00FB6951">
                      <w:pPr>
                        <w:pStyle w:val="FrontPage1"/>
                      </w:pPr>
                    </w:p>
                    <w:p w:rsidR="00F84BE6" w:rsidRDefault="00F84BE6" w:rsidP="00FB6951">
                      <w:pPr>
                        <w:pStyle w:val="FrontPage1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612C9B" w:rsidRPr="00A60EE1" w:rsidRDefault="00612C9B"/>
    <w:p w:rsidR="00612C9B" w:rsidRPr="00A60EE1" w:rsidRDefault="00612C9B"/>
    <w:p w:rsidR="00612C9B" w:rsidRPr="00A60EE1" w:rsidRDefault="00612C9B"/>
    <w:p w:rsidR="00612C9B" w:rsidRPr="00A60EE1" w:rsidRDefault="00612C9B" w:rsidP="00FB6951">
      <w:pPr>
        <w:pStyle w:val="Heading1"/>
      </w:pPr>
    </w:p>
    <w:p w:rsidR="00DD4131" w:rsidRPr="00DD4131" w:rsidRDefault="00DD4131" w:rsidP="00DD4131">
      <w:pPr>
        <w:rPr>
          <w:color w:val="005295"/>
        </w:rPr>
      </w:pPr>
      <w:bookmarkStart w:id="28" w:name="_Toc93467163"/>
      <w:bookmarkStart w:id="29" w:name="_Toc93486602"/>
    </w:p>
    <w:p w:rsidR="00507388" w:rsidRPr="0020554A" w:rsidRDefault="0064522E" w:rsidP="00FB6951">
      <w:pPr>
        <w:pStyle w:val="FrontPage1"/>
      </w:pPr>
      <w:r>
        <w:rPr>
          <w:noProof/>
          <w:lang w:val="en-US" w:eastAsia="en-US"/>
        </w:rPr>
        <w:drawing>
          <wp:anchor distT="0" distB="0" distL="114300" distR="114300" simplePos="0" relativeHeight="251662848" behindDoc="1" locked="0" layoutInCell="1" allowOverlap="1" wp14:anchorId="0B164202" wp14:editId="6FEF0DAE">
            <wp:simplePos x="0" y="0"/>
            <wp:positionH relativeFrom="column">
              <wp:posOffset>-819785</wp:posOffset>
            </wp:positionH>
            <wp:positionV relativeFrom="paragraph">
              <wp:posOffset>852170</wp:posOffset>
            </wp:positionV>
            <wp:extent cx="4204970" cy="4552950"/>
            <wp:effectExtent l="0" t="0" r="5080" b="0"/>
            <wp:wrapNone/>
            <wp:docPr id="1" name="Picture 1" descr="logo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new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7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5B9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4C55B45" wp14:editId="324B3AA9">
                <wp:simplePos x="0" y="0"/>
                <wp:positionH relativeFrom="column">
                  <wp:posOffset>0</wp:posOffset>
                </wp:positionH>
                <wp:positionV relativeFrom="paragraph">
                  <wp:posOffset>474345</wp:posOffset>
                </wp:positionV>
                <wp:extent cx="5372100" cy="914400"/>
                <wp:effectExtent l="635" t="0" r="0" b="19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7085" w:rsidRPr="009A2F8C" w:rsidRDefault="0037116B" w:rsidP="00FB6951">
                            <w:pPr>
                              <w:pStyle w:val="FrontPage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Exchange Component - User Guide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55B45" id="Text Box 3" o:spid="_x0000_s1027" type="#_x0000_t202" style="position:absolute;left:0;text-align:left;margin-left:0;margin-top:37.35pt;width:423pt;height:1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2vEtQIAAMA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" filled="f" stroked="f">
                <v:textbox>
                  <w:txbxContent>
                    <w:p w:rsidR="007E7085" w:rsidRPr="009A2F8C" w:rsidRDefault="0037116B" w:rsidP="00FB6951">
                      <w:pPr>
                        <w:pStyle w:val="FrontPage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Exchange Component - User Guide</w:t>
                      </w:r>
                    </w:p>
                  </w:txbxContent>
                </v:textbox>
              </v:shape>
            </w:pict>
          </mc:Fallback>
        </mc:AlternateContent>
      </w:r>
      <w:r w:rsidR="00612C9B" w:rsidRPr="007B4470">
        <w:br w:type="page"/>
      </w:r>
      <w:r w:rsidR="00612C9B" w:rsidRPr="0020554A">
        <w:lastRenderedPageBreak/>
        <w:t>Table of Conten</w:t>
      </w:r>
      <w:r w:rsidR="00815C01" w:rsidRPr="0020554A">
        <w:t>ts</w:t>
      </w:r>
      <w:bookmarkEnd w:id="28"/>
      <w:bookmarkEnd w:id="29"/>
    </w:p>
    <w:p w:rsidR="00C77C11" w:rsidRDefault="00612C9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FB6951">
        <w:rPr>
          <w:b/>
          <w:color w:val="0070C0"/>
          <w:sz w:val="22"/>
        </w:rPr>
        <w:fldChar w:fldCharType="begin"/>
      </w:r>
      <w:r w:rsidRPr="00FB6951">
        <w:rPr>
          <w:b/>
          <w:color w:val="0070C0"/>
        </w:rPr>
        <w:instrText xml:space="preserve"> TOC \o "2-3" \h \z \t "Heading 1,1" </w:instrText>
      </w:r>
      <w:r w:rsidRPr="00FB6951">
        <w:rPr>
          <w:b/>
          <w:color w:val="0070C0"/>
          <w:sz w:val="22"/>
        </w:rPr>
        <w:fldChar w:fldCharType="separate"/>
      </w:r>
      <w:hyperlink w:anchor="_Toc417914870" w:history="1">
        <w:r w:rsidR="00C77C11" w:rsidRPr="002A6BCF">
          <w:rPr>
            <w:rStyle w:val="Hyperlink"/>
            <w:noProof/>
            <w:lang w:val="en-US"/>
          </w:rPr>
          <w:t>Introduction</w:t>
        </w:r>
        <w:r w:rsidR="00C77C11">
          <w:rPr>
            <w:noProof/>
            <w:webHidden/>
          </w:rPr>
          <w:tab/>
        </w:r>
        <w:r w:rsidR="00C77C11">
          <w:rPr>
            <w:noProof/>
            <w:webHidden/>
          </w:rPr>
          <w:fldChar w:fldCharType="begin"/>
        </w:r>
        <w:r w:rsidR="00C77C11">
          <w:rPr>
            <w:noProof/>
            <w:webHidden/>
          </w:rPr>
          <w:instrText xml:space="preserve"> PAGEREF _Toc417914870 \h </w:instrText>
        </w:r>
        <w:r w:rsidR="00C77C11">
          <w:rPr>
            <w:noProof/>
            <w:webHidden/>
          </w:rPr>
        </w:r>
        <w:r w:rsidR="00C77C11">
          <w:rPr>
            <w:noProof/>
            <w:webHidden/>
          </w:rPr>
          <w:fldChar w:fldCharType="separate"/>
        </w:r>
        <w:r w:rsidR="000B03D5">
          <w:rPr>
            <w:noProof/>
            <w:webHidden/>
          </w:rPr>
          <w:t>3</w:t>
        </w:r>
        <w:r w:rsidR="00C77C11">
          <w:rPr>
            <w:noProof/>
            <w:webHidden/>
          </w:rPr>
          <w:fldChar w:fldCharType="end"/>
        </w:r>
      </w:hyperlink>
    </w:p>
    <w:p w:rsidR="00C77C11" w:rsidRDefault="00D6378B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417914871" w:history="1">
        <w:r w:rsidR="00C77C11" w:rsidRPr="002A6BCF">
          <w:rPr>
            <w:rStyle w:val="Hyperlink"/>
          </w:rPr>
          <w:t>Preface</w:t>
        </w:r>
        <w:r w:rsidR="00C77C11">
          <w:rPr>
            <w:webHidden/>
          </w:rPr>
          <w:tab/>
        </w:r>
        <w:r w:rsidR="00C77C11">
          <w:rPr>
            <w:webHidden/>
          </w:rPr>
          <w:fldChar w:fldCharType="begin"/>
        </w:r>
        <w:r w:rsidR="00C77C11">
          <w:rPr>
            <w:webHidden/>
          </w:rPr>
          <w:instrText xml:space="preserve"> PAGEREF _Toc417914871 \h </w:instrText>
        </w:r>
        <w:r w:rsidR="00C77C11">
          <w:rPr>
            <w:webHidden/>
          </w:rPr>
        </w:r>
        <w:r w:rsidR="00C77C11">
          <w:rPr>
            <w:webHidden/>
          </w:rPr>
          <w:fldChar w:fldCharType="separate"/>
        </w:r>
        <w:r w:rsidR="000B03D5">
          <w:rPr>
            <w:webHidden/>
          </w:rPr>
          <w:t>3</w:t>
        </w:r>
        <w:r w:rsidR="00C77C11">
          <w:rPr>
            <w:webHidden/>
          </w:rPr>
          <w:fldChar w:fldCharType="end"/>
        </w:r>
      </w:hyperlink>
    </w:p>
    <w:p w:rsidR="00C77C11" w:rsidRDefault="00D6378B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417914872" w:history="1">
        <w:r w:rsidR="00C77C11" w:rsidRPr="002A6BCF">
          <w:rPr>
            <w:rStyle w:val="Hyperlink"/>
          </w:rPr>
          <w:t>Overview</w:t>
        </w:r>
        <w:r w:rsidR="00C77C11">
          <w:rPr>
            <w:webHidden/>
          </w:rPr>
          <w:tab/>
        </w:r>
        <w:r w:rsidR="00C77C11">
          <w:rPr>
            <w:webHidden/>
          </w:rPr>
          <w:fldChar w:fldCharType="begin"/>
        </w:r>
        <w:r w:rsidR="00C77C11">
          <w:rPr>
            <w:webHidden/>
          </w:rPr>
          <w:instrText xml:space="preserve"> PAGEREF _Toc417914872 \h </w:instrText>
        </w:r>
        <w:r w:rsidR="00C77C11">
          <w:rPr>
            <w:webHidden/>
          </w:rPr>
        </w:r>
        <w:r w:rsidR="00C77C11">
          <w:rPr>
            <w:webHidden/>
          </w:rPr>
          <w:fldChar w:fldCharType="separate"/>
        </w:r>
        <w:r w:rsidR="000B03D5">
          <w:rPr>
            <w:webHidden/>
          </w:rPr>
          <w:t>3</w:t>
        </w:r>
        <w:r w:rsidR="00C77C11">
          <w:rPr>
            <w:webHidden/>
          </w:rPr>
          <w:fldChar w:fldCharType="end"/>
        </w:r>
      </w:hyperlink>
    </w:p>
    <w:p w:rsidR="00C77C11" w:rsidRDefault="00D6378B">
      <w:pPr>
        <w:pStyle w:val="TOC3"/>
        <w:tabs>
          <w:tab w:val="right" w:leader="dot" w:pos="907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17914873" w:history="1">
        <w:r w:rsidR="00C77C11" w:rsidRPr="002A6BCF">
          <w:rPr>
            <w:rStyle w:val="Hyperlink"/>
            <w:noProof/>
          </w:rPr>
          <w:t>Exchange Calendar Component</w:t>
        </w:r>
        <w:r w:rsidR="00C77C11">
          <w:rPr>
            <w:noProof/>
            <w:webHidden/>
          </w:rPr>
          <w:tab/>
        </w:r>
        <w:r w:rsidR="00C77C11">
          <w:rPr>
            <w:noProof/>
            <w:webHidden/>
          </w:rPr>
          <w:fldChar w:fldCharType="begin"/>
        </w:r>
        <w:r w:rsidR="00C77C11">
          <w:rPr>
            <w:noProof/>
            <w:webHidden/>
          </w:rPr>
          <w:instrText xml:space="preserve"> PAGEREF _Toc417914873 \h </w:instrText>
        </w:r>
        <w:r w:rsidR="00C77C11">
          <w:rPr>
            <w:noProof/>
            <w:webHidden/>
          </w:rPr>
        </w:r>
        <w:r w:rsidR="00C77C11">
          <w:rPr>
            <w:noProof/>
            <w:webHidden/>
          </w:rPr>
          <w:fldChar w:fldCharType="separate"/>
        </w:r>
        <w:r w:rsidR="000B03D5">
          <w:rPr>
            <w:noProof/>
            <w:webHidden/>
          </w:rPr>
          <w:t>3</w:t>
        </w:r>
        <w:r w:rsidR="00C77C11">
          <w:rPr>
            <w:noProof/>
            <w:webHidden/>
          </w:rPr>
          <w:fldChar w:fldCharType="end"/>
        </w:r>
      </w:hyperlink>
    </w:p>
    <w:p w:rsidR="00C77C11" w:rsidRDefault="00D6378B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417914874" w:history="1">
        <w:r w:rsidR="00C77C11" w:rsidRPr="002A6BCF">
          <w:rPr>
            <w:rStyle w:val="Hyperlink"/>
          </w:rPr>
          <w:t>Assumptions</w:t>
        </w:r>
        <w:r w:rsidR="00C77C11">
          <w:rPr>
            <w:webHidden/>
          </w:rPr>
          <w:tab/>
        </w:r>
        <w:r w:rsidR="00C77C11">
          <w:rPr>
            <w:webHidden/>
          </w:rPr>
          <w:fldChar w:fldCharType="begin"/>
        </w:r>
        <w:r w:rsidR="00C77C11">
          <w:rPr>
            <w:webHidden/>
          </w:rPr>
          <w:instrText xml:space="preserve"> PAGEREF _Toc417914874 \h </w:instrText>
        </w:r>
        <w:r w:rsidR="00C77C11">
          <w:rPr>
            <w:webHidden/>
          </w:rPr>
        </w:r>
        <w:r w:rsidR="00C77C11">
          <w:rPr>
            <w:webHidden/>
          </w:rPr>
          <w:fldChar w:fldCharType="separate"/>
        </w:r>
        <w:r w:rsidR="000B03D5">
          <w:rPr>
            <w:webHidden/>
          </w:rPr>
          <w:t>3</w:t>
        </w:r>
        <w:r w:rsidR="00C77C11">
          <w:rPr>
            <w:webHidden/>
          </w:rPr>
          <w:fldChar w:fldCharType="end"/>
        </w:r>
      </w:hyperlink>
    </w:p>
    <w:p w:rsidR="00C77C11" w:rsidRDefault="00D6378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17914875" w:history="1">
        <w:r w:rsidR="00C77C11" w:rsidRPr="002A6BCF">
          <w:rPr>
            <w:rStyle w:val="Hyperlink"/>
            <w:noProof/>
            <w:lang w:val="en-US"/>
          </w:rPr>
          <w:t>Getting Started</w:t>
        </w:r>
        <w:r w:rsidR="00C77C11">
          <w:rPr>
            <w:noProof/>
            <w:webHidden/>
          </w:rPr>
          <w:tab/>
        </w:r>
        <w:r w:rsidR="00C77C11">
          <w:rPr>
            <w:noProof/>
            <w:webHidden/>
          </w:rPr>
          <w:fldChar w:fldCharType="begin"/>
        </w:r>
        <w:r w:rsidR="00C77C11">
          <w:rPr>
            <w:noProof/>
            <w:webHidden/>
          </w:rPr>
          <w:instrText xml:space="preserve"> PAGEREF _Toc417914875 \h </w:instrText>
        </w:r>
        <w:r w:rsidR="00C77C11">
          <w:rPr>
            <w:noProof/>
            <w:webHidden/>
          </w:rPr>
        </w:r>
        <w:r w:rsidR="00C77C11">
          <w:rPr>
            <w:noProof/>
            <w:webHidden/>
          </w:rPr>
          <w:fldChar w:fldCharType="separate"/>
        </w:r>
        <w:r w:rsidR="000B03D5">
          <w:rPr>
            <w:noProof/>
            <w:webHidden/>
          </w:rPr>
          <w:t>4</w:t>
        </w:r>
        <w:r w:rsidR="00C77C11">
          <w:rPr>
            <w:noProof/>
            <w:webHidden/>
          </w:rPr>
          <w:fldChar w:fldCharType="end"/>
        </w:r>
      </w:hyperlink>
    </w:p>
    <w:p w:rsidR="00C77C11" w:rsidRDefault="00D6378B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417914876" w:history="1">
        <w:r w:rsidR="00C77C11" w:rsidRPr="002A6BCF">
          <w:rPr>
            <w:rStyle w:val="Hyperlink"/>
          </w:rPr>
          <w:t>Installation</w:t>
        </w:r>
        <w:r w:rsidR="00C77C11">
          <w:rPr>
            <w:webHidden/>
          </w:rPr>
          <w:tab/>
        </w:r>
        <w:r w:rsidR="00C77C11">
          <w:rPr>
            <w:webHidden/>
          </w:rPr>
          <w:fldChar w:fldCharType="begin"/>
        </w:r>
        <w:r w:rsidR="00C77C11">
          <w:rPr>
            <w:webHidden/>
          </w:rPr>
          <w:instrText xml:space="preserve"> PAGEREF _Toc417914876 \h </w:instrText>
        </w:r>
        <w:r w:rsidR="00C77C11">
          <w:rPr>
            <w:webHidden/>
          </w:rPr>
        </w:r>
        <w:r w:rsidR="00C77C11">
          <w:rPr>
            <w:webHidden/>
          </w:rPr>
          <w:fldChar w:fldCharType="separate"/>
        </w:r>
        <w:r w:rsidR="000B03D5">
          <w:rPr>
            <w:webHidden/>
          </w:rPr>
          <w:t>4</w:t>
        </w:r>
        <w:r w:rsidR="00C77C11">
          <w:rPr>
            <w:webHidden/>
          </w:rPr>
          <w:fldChar w:fldCharType="end"/>
        </w:r>
      </w:hyperlink>
    </w:p>
    <w:p w:rsidR="00C77C11" w:rsidRDefault="00D6378B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417914877" w:history="1">
        <w:r w:rsidR="00C77C11" w:rsidRPr="002A6BCF">
          <w:rPr>
            <w:rStyle w:val="Hyperlink"/>
          </w:rPr>
          <w:t>Adding Exchange Calendar Component to a Solution</w:t>
        </w:r>
        <w:r w:rsidR="00C77C11">
          <w:rPr>
            <w:webHidden/>
          </w:rPr>
          <w:tab/>
        </w:r>
        <w:r w:rsidR="00C77C11">
          <w:rPr>
            <w:webHidden/>
          </w:rPr>
          <w:fldChar w:fldCharType="begin"/>
        </w:r>
        <w:r w:rsidR="00C77C11">
          <w:rPr>
            <w:webHidden/>
          </w:rPr>
          <w:instrText xml:space="preserve"> PAGEREF _Toc417914877 \h </w:instrText>
        </w:r>
        <w:r w:rsidR="00C77C11">
          <w:rPr>
            <w:webHidden/>
          </w:rPr>
        </w:r>
        <w:r w:rsidR="00C77C11">
          <w:rPr>
            <w:webHidden/>
          </w:rPr>
          <w:fldChar w:fldCharType="separate"/>
        </w:r>
        <w:r w:rsidR="000B03D5">
          <w:rPr>
            <w:webHidden/>
          </w:rPr>
          <w:t>5</w:t>
        </w:r>
        <w:r w:rsidR="00C77C11">
          <w:rPr>
            <w:webHidden/>
          </w:rPr>
          <w:fldChar w:fldCharType="end"/>
        </w:r>
      </w:hyperlink>
    </w:p>
    <w:p w:rsidR="00C77C11" w:rsidRDefault="00D6378B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417914878" w:history="1">
        <w:r w:rsidR="00C77C11" w:rsidRPr="002A6BCF">
          <w:rPr>
            <w:rStyle w:val="Hyperlink"/>
          </w:rPr>
          <w:t>Using the Calendar</w:t>
        </w:r>
        <w:r w:rsidR="00C77C11">
          <w:rPr>
            <w:webHidden/>
          </w:rPr>
          <w:tab/>
        </w:r>
        <w:r w:rsidR="00C77C11">
          <w:rPr>
            <w:webHidden/>
          </w:rPr>
          <w:fldChar w:fldCharType="begin"/>
        </w:r>
        <w:r w:rsidR="00C77C11">
          <w:rPr>
            <w:webHidden/>
          </w:rPr>
          <w:instrText xml:space="preserve"> PAGEREF _Toc417914878 \h </w:instrText>
        </w:r>
        <w:r w:rsidR="00C77C11">
          <w:rPr>
            <w:webHidden/>
          </w:rPr>
        </w:r>
        <w:r w:rsidR="00C77C11">
          <w:rPr>
            <w:webHidden/>
          </w:rPr>
          <w:fldChar w:fldCharType="separate"/>
        </w:r>
        <w:r w:rsidR="000B03D5">
          <w:rPr>
            <w:webHidden/>
          </w:rPr>
          <w:t>6</w:t>
        </w:r>
        <w:r w:rsidR="00C77C11">
          <w:rPr>
            <w:webHidden/>
          </w:rPr>
          <w:fldChar w:fldCharType="end"/>
        </w:r>
      </w:hyperlink>
    </w:p>
    <w:p w:rsidR="00C77C11" w:rsidRDefault="00D6378B">
      <w:pPr>
        <w:pStyle w:val="TOC3"/>
        <w:tabs>
          <w:tab w:val="right" w:leader="dot" w:pos="907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17914879" w:history="1">
        <w:r w:rsidR="00C77C11" w:rsidRPr="002A6BCF">
          <w:rPr>
            <w:rStyle w:val="Hyperlink"/>
            <w:noProof/>
          </w:rPr>
          <w:t>To Add an Appointment</w:t>
        </w:r>
        <w:r w:rsidR="00C77C11">
          <w:rPr>
            <w:noProof/>
            <w:webHidden/>
          </w:rPr>
          <w:tab/>
        </w:r>
        <w:r w:rsidR="00C77C11">
          <w:rPr>
            <w:noProof/>
            <w:webHidden/>
          </w:rPr>
          <w:fldChar w:fldCharType="begin"/>
        </w:r>
        <w:r w:rsidR="00C77C11">
          <w:rPr>
            <w:noProof/>
            <w:webHidden/>
          </w:rPr>
          <w:instrText xml:space="preserve"> PAGEREF _Toc417914879 \h </w:instrText>
        </w:r>
        <w:r w:rsidR="00C77C11">
          <w:rPr>
            <w:noProof/>
            <w:webHidden/>
          </w:rPr>
        </w:r>
        <w:r w:rsidR="00C77C11">
          <w:rPr>
            <w:noProof/>
            <w:webHidden/>
          </w:rPr>
          <w:fldChar w:fldCharType="separate"/>
        </w:r>
        <w:r w:rsidR="000B03D5">
          <w:rPr>
            <w:noProof/>
            <w:webHidden/>
          </w:rPr>
          <w:t>7</w:t>
        </w:r>
        <w:r w:rsidR="00C77C11">
          <w:rPr>
            <w:noProof/>
            <w:webHidden/>
          </w:rPr>
          <w:fldChar w:fldCharType="end"/>
        </w:r>
      </w:hyperlink>
    </w:p>
    <w:p w:rsidR="00C77C11" w:rsidRDefault="00D6378B">
      <w:pPr>
        <w:pStyle w:val="TOC3"/>
        <w:tabs>
          <w:tab w:val="right" w:leader="dot" w:pos="907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17914880" w:history="1">
        <w:r w:rsidR="00C77C11" w:rsidRPr="002A6BCF">
          <w:rPr>
            <w:rStyle w:val="Hyperlink"/>
            <w:noProof/>
          </w:rPr>
          <w:t>Edit an Existing Appointment</w:t>
        </w:r>
        <w:r w:rsidR="00C77C11">
          <w:rPr>
            <w:noProof/>
            <w:webHidden/>
          </w:rPr>
          <w:tab/>
        </w:r>
        <w:r w:rsidR="00C77C11">
          <w:rPr>
            <w:noProof/>
            <w:webHidden/>
          </w:rPr>
          <w:fldChar w:fldCharType="begin"/>
        </w:r>
        <w:r w:rsidR="00C77C11">
          <w:rPr>
            <w:noProof/>
            <w:webHidden/>
          </w:rPr>
          <w:instrText xml:space="preserve"> PAGEREF _Toc417914880 \h </w:instrText>
        </w:r>
        <w:r w:rsidR="00C77C11">
          <w:rPr>
            <w:noProof/>
            <w:webHidden/>
          </w:rPr>
        </w:r>
        <w:r w:rsidR="00C77C11">
          <w:rPr>
            <w:noProof/>
            <w:webHidden/>
          </w:rPr>
          <w:fldChar w:fldCharType="separate"/>
        </w:r>
        <w:r w:rsidR="000B03D5">
          <w:rPr>
            <w:noProof/>
            <w:webHidden/>
          </w:rPr>
          <w:t>8</w:t>
        </w:r>
        <w:r w:rsidR="00C77C11">
          <w:rPr>
            <w:noProof/>
            <w:webHidden/>
          </w:rPr>
          <w:fldChar w:fldCharType="end"/>
        </w:r>
      </w:hyperlink>
    </w:p>
    <w:p w:rsidR="00C77C11" w:rsidRDefault="00D6378B">
      <w:pPr>
        <w:pStyle w:val="TOC3"/>
        <w:tabs>
          <w:tab w:val="right" w:leader="dot" w:pos="907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17914881" w:history="1">
        <w:r w:rsidR="00C77C11" w:rsidRPr="002A6BCF">
          <w:rPr>
            <w:rStyle w:val="Hyperlink"/>
            <w:noProof/>
          </w:rPr>
          <w:t>Moving Appointments</w:t>
        </w:r>
        <w:r w:rsidR="00C77C11">
          <w:rPr>
            <w:noProof/>
            <w:webHidden/>
          </w:rPr>
          <w:tab/>
        </w:r>
        <w:r w:rsidR="00C77C11">
          <w:rPr>
            <w:noProof/>
            <w:webHidden/>
          </w:rPr>
          <w:fldChar w:fldCharType="begin"/>
        </w:r>
        <w:r w:rsidR="00C77C11">
          <w:rPr>
            <w:noProof/>
            <w:webHidden/>
          </w:rPr>
          <w:instrText xml:space="preserve"> PAGEREF _Toc417914881 \h </w:instrText>
        </w:r>
        <w:r w:rsidR="00C77C11">
          <w:rPr>
            <w:noProof/>
            <w:webHidden/>
          </w:rPr>
        </w:r>
        <w:r w:rsidR="00C77C11">
          <w:rPr>
            <w:noProof/>
            <w:webHidden/>
          </w:rPr>
          <w:fldChar w:fldCharType="separate"/>
        </w:r>
        <w:r w:rsidR="000B03D5">
          <w:rPr>
            <w:noProof/>
            <w:webHidden/>
          </w:rPr>
          <w:t>9</w:t>
        </w:r>
        <w:r w:rsidR="00C77C11">
          <w:rPr>
            <w:noProof/>
            <w:webHidden/>
          </w:rPr>
          <w:fldChar w:fldCharType="end"/>
        </w:r>
      </w:hyperlink>
    </w:p>
    <w:p w:rsidR="00C77C11" w:rsidRDefault="00D6378B">
      <w:pPr>
        <w:pStyle w:val="TOC3"/>
        <w:tabs>
          <w:tab w:val="right" w:leader="dot" w:pos="907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17914882" w:history="1">
        <w:r w:rsidR="00C77C11" w:rsidRPr="002A6BCF">
          <w:rPr>
            <w:rStyle w:val="Hyperlink"/>
            <w:noProof/>
          </w:rPr>
          <w:t>Remove an Appointment</w:t>
        </w:r>
        <w:r w:rsidR="00C77C11">
          <w:rPr>
            <w:noProof/>
            <w:webHidden/>
          </w:rPr>
          <w:tab/>
        </w:r>
        <w:r w:rsidR="00C77C11">
          <w:rPr>
            <w:noProof/>
            <w:webHidden/>
          </w:rPr>
          <w:fldChar w:fldCharType="begin"/>
        </w:r>
        <w:r w:rsidR="00C77C11">
          <w:rPr>
            <w:noProof/>
            <w:webHidden/>
          </w:rPr>
          <w:instrText xml:space="preserve"> PAGEREF _Toc417914882 \h </w:instrText>
        </w:r>
        <w:r w:rsidR="00C77C11">
          <w:rPr>
            <w:noProof/>
            <w:webHidden/>
          </w:rPr>
        </w:r>
        <w:r w:rsidR="00C77C11">
          <w:rPr>
            <w:noProof/>
            <w:webHidden/>
          </w:rPr>
          <w:fldChar w:fldCharType="separate"/>
        </w:r>
        <w:r w:rsidR="000B03D5">
          <w:rPr>
            <w:noProof/>
            <w:webHidden/>
          </w:rPr>
          <w:t>9</w:t>
        </w:r>
        <w:r w:rsidR="00C77C11">
          <w:rPr>
            <w:noProof/>
            <w:webHidden/>
          </w:rPr>
          <w:fldChar w:fldCharType="end"/>
        </w:r>
      </w:hyperlink>
    </w:p>
    <w:p w:rsidR="00C77C11" w:rsidRDefault="00D6378B">
      <w:pPr>
        <w:pStyle w:val="TOC3"/>
        <w:tabs>
          <w:tab w:val="right" w:leader="dot" w:pos="907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17914883" w:history="1">
        <w:r w:rsidR="00C77C11" w:rsidRPr="002A6BCF">
          <w:rPr>
            <w:rStyle w:val="Hyperlink"/>
            <w:noProof/>
          </w:rPr>
          <w:t>All Day and Recurring Appointments</w:t>
        </w:r>
        <w:r w:rsidR="00C77C11">
          <w:rPr>
            <w:noProof/>
            <w:webHidden/>
          </w:rPr>
          <w:tab/>
        </w:r>
        <w:r w:rsidR="00C77C11">
          <w:rPr>
            <w:noProof/>
            <w:webHidden/>
          </w:rPr>
          <w:fldChar w:fldCharType="begin"/>
        </w:r>
        <w:r w:rsidR="00C77C11">
          <w:rPr>
            <w:noProof/>
            <w:webHidden/>
          </w:rPr>
          <w:instrText xml:space="preserve"> PAGEREF _Toc417914883 \h </w:instrText>
        </w:r>
        <w:r w:rsidR="00C77C11">
          <w:rPr>
            <w:noProof/>
            <w:webHidden/>
          </w:rPr>
        </w:r>
        <w:r w:rsidR="00C77C11">
          <w:rPr>
            <w:noProof/>
            <w:webHidden/>
          </w:rPr>
          <w:fldChar w:fldCharType="separate"/>
        </w:r>
        <w:r w:rsidR="000B03D5">
          <w:rPr>
            <w:noProof/>
            <w:webHidden/>
          </w:rPr>
          <w:t>9</w:t>
        </w:r>
        <w:r w:rsidR="00C77C11">
          <w:rPr>
            <w:noProof/>
            <w:webHidden/>
          </w:rPr>
          <w:fldChar w:fldCharType="end"/>
        </w:r>
      </w:hyperlink>
    </w:p>
    <w:p w:rsidR="00FB6951" w:rsidRDefault="00612C9B" w:rsidP="00FB6951">
      <w:pPr>
        <w:pStyle w:val="Heading1"/>
      </w:pPr>
      <w:r w:rsidRPr="00FB6951">
        <w:rPr>
          <w:color w:val="0070C0"/>
          <w:sz w:val="24"/>
          <w:szCs w:val="24"/>
        </w:rPr>
        <w:fldChar w:fldCharType="end"/>
      </w:r>
      <w:r w:rsidRPr="00A60EE1">
        <w:br w:type="page"/>
      </w:r>
      <w:bookmarkStart w:id="30" w:name="_Toc321131678"/>
      <w:bookmarkStart w:id="31" w:name="_Toc283725766"/>
      <w:bookmarkStart w:id="32" w:name="_Toc283725758"/>
    </w:p>
    <w:p w:rsidR="00823FAA" w:rsidRDefault="00823FAA" w:rsidP="00F84BE6">
      <w:pPr>
        <w:pStyle w:val="Heading1"/>
        <w:rPr>
          <w:lang w:val="en-US"/>
        </w:rPr>
      </w:pPr>
      <w:bookmarkStart w:id="33" w:name="_Toc417914870"/>
      <w:bookmarkStart w:id="34" w:name="_Toc321128585"/>
      <w:bookmarkStart w:id="35" w:name="_Toc321131276"/>
      <w:r>
        <w:rPr>
          <w:lang w:val="en-US"/>
        </w:rPr>
        <w:lastRenderedPageBreak/>
        <w:t>Introduction</w:t>
      </w:r>
      <w:bookmarkEnd w:id="33"/>
    </w:p>
    <w:p w:rsidR="00F84BE6" w:rsidRDefault="00F84BE6" w:rsidP="00823FAA">
      <w:pPr>
        <w:pStyle w:val="Heading2"/>
      </w:pPr>
      <w:bookmarkStart w:id="36" w:name="_Toc417914871"/>
      <w:r>
        <w:rPr>
          <w:lang w:val="en-US"/>
        </w:rPr>
        <w:t>Preface</w:t>
      </w:r>
      <w:bookmarkEnd w:id="34"/>
      <w:bookmarkEnd w:id="36"/>
      <w:r>
        <w:t xml:space="preserve">  </w:t>
      </w:r>
    </w:p>
    <w:p w:rsidR="00406B4C" w:rsidRDefault="00406B4C" w:rsidP="00406B4C">
      <w:bookmarkStart w:id="37" w:name="_Toc321128586"/>
      <w:r w:rsidRPr="00FA3171">
        <w:rPr>
          <w:szCs w:val="22"/>
        </w:rPr>
        <w:t xml:space="preserve">This User Guide is intended for Developers and provides the step by step instructions for </w:t>
      </w:r>
      <w:r w:rsidR="0037116B">
        <w:t>using the Exchange Calendar Component</w:t>
      </w:r>
      <w:r w:rsidR="00FA3171" w:rsidRPr="00FA3171">
        <w:t xml:space="preserve"> </w:t>
      </w:r>
      <w:r w:rsidRPr="00FA3171">
        <w:t>in your presentation.</w:t>
      </w:r>
    </w:p>
    <w:p w:rsidR="00165CCF" w:rsidRPr="00A32629" w:rsidRDefault="00165CCF" w:rsidP="00406B4C">
      <w:pPr>
        <w:rPr>
          <w:color w:val="FF0000"/>
          <w:szCs w:val="22"/>
        </w:rPr>
      </w:pPr>
    </w:p>
    <w:p w:rsidR="00F84BE6" w:rsidRDefault="00F84BE6" w:rsidP="00823FAA">
      <w:pPr>
        <w:pStyle w:val="Heading2"/>
        <w:rPr>
          <w:lang w:val="en-US"/>
        </w:rPr>
      </w:pPr>
      <w:bookmarkStart w:id="38" w:name="_Toc417914872"/>
      <w:r w:rsidRPr="008602CA">
        <w:rPr>
          <w:lang w:val="en-US"/>
        </w:rPr>
        <w:t>Overview</w:t>
      </w:r>
      <w:bookmarkEnd w:id="37"/>
      <w:bookmarkEnd w:id="38"/>
    </w:p>
    <w:p w:rsidR="00FA3171" w:rsidRPr="00FA3171" w:rsidRDefault="0037116B" w:rsidP="00FA3171">
      <w:pPr>
        <w:pStyle w:val="Heading3"/>
        <w:rPr>
          <w:lang w:val="en-US"/>
        </w:rPr>
      </w:pPr>
      <w:bookmarkStart w:id="39" w:name="_Toc417914873"/>
      <w:r>
        <w:t>Exchange Calendar Component</w:t>
      </w:r>
      <w:bookmarkEnd w:id="39"/>
    </w:p>
    <w:p w:rsidR="00406B4C" w:rsidRDefault="0037116B" w:rsidP="00406B4C">
      <w:bookmarkStart w:id="40" w:name="_Toc321128587"/>
      <w:r>
        <w:t>The Exchange Calendar Component allows users to see their calendars, as well as add/edit/remove new and existing appointments.</w:t>
      </w:r>
    </w:p>
    <w:p w:rsidR="0037116B" w:rsidRDefault="0037116B" w:rsidP="00406B4C">
      <w:r>
        <w:t xml:space="preserve">The component requires the credentials to be passed to it in order to connect to the Exchange service.  </w:t>
      </w:r>
    </w:p>
    <w:p w:rsidR="00F84BE6" w:rsidRDefault="00F84BE6" w:rsidP="00F84BE6">
      <w:pPr>
        <w:rPr>
          <w:lang w:val="en-US"/>
        </w:rPr>
      </w:pPr>
      <w:bookmarkStart w:id="41" w:name="_Toc308010345"/>
      <w:bookmarkEnd w:id="40"/>
    </w:p>
    <w:p w:rsidR="00E876B6" w:rsidRDefault="00E876B6" w:rsidP="00823FAA">
      <w:pPr>
        <w:pStyle w:val="Heading2"/>
        <w:rPr>
          <w:lang w:val="en-US"/>
        </w:rPr>
      </w:pPr>
      <w:bookmarkStart w:id="42" w:name="_Toc417914874"/>
      <w:bookmarkStart w:id="43" w:name="_Toc321128588"/>
      <w:r>
        <w:rPr>
          <w:lang w:val="en-US"/>
        </w:rPr>
        <w:t>Assumptions</w:t>
      </w:r>
      <w:bookmarkEnd w:id="42"/>
    </w:p>
    <w:p w:rsidR="00FA3171" w:rsidRPr="007D6E2B" w:rsidRDefault="00FA3171" w:rsidP="00FA3171">
      <w:pPr>
        <w:rPr>
          <w:szCs w:val="22"/>
        </w:rPr>
      </w:pPr>
      <w:r w:rsidRPr="007D6E2B">
        <w:rPr>
          <w:szCs w:val="22"/>
        </w:rPr>
        <w:t xml:space="preserve">It is assumed that you are familiar with the edgeConnect Editors and have working knowledge on </w:t>
      </w:r>
      <w:proofErr w:type="spellStart"/>
      <w:r w:rsidRPr="007D6E2B">
        <w:rPr>
          <w:szCs w:val="22"/>
        </w:rPr>
        <w:t>edgeConnect</w:t>
      </w:r>
      <w:proofErr w:type="spellEnd"/>
      <w:r w:rsidR="0037116B">
        <w:rPr>
          <w:szCs w:val="22"/>
        </w:rPr>
        <w:t>, and an Exchange service is running, either in the organisation or in the cloud (Office365).</w:t>
      </w:r>
    </w:p>
    <w:p w:rsidR="00FA3171" w:rsidRDefault="00FA3171" w:rsidP="00FA3171">
      <w:pPr>
        <w:rPr>
          <w:lang w:val="en-US"/>
        </w:rPr>
      </w:pPr>
    </w:p>
    <w:p w:rsidR="00A42797" w:rsidRDefault="00A42797" w:rsidP="00A42797">
      <w:pPr>
        <w:pStyle w:val="Heading1"/>
        <w:rPr>
          <w:lang w:val="en-US"/>
        </w:rPr>
      </w:pPr>
      <w:r>
        <w:rPr>
          <w:lang w:val="en-US"/>
        </w:rPr>
        <w:t>Requirements</w:t>
      </w:r>
    </w:p>
    <w:p w:rsidR="00A42797" w:rsidRDefault="00A42797" w:rsidP="00FA3171">
      <w:pPr>
        <w:rPr>
          <w:rFonts w:eastAsia="Batang" w:cs="Arial"/>
          <w:lang w:val="en-US" w:eastAsia="en-US"/>
        </w:rPr>
      </w:pPr>
      <w:r w:rsidRPr="00A42797">
        <w:rPr>
          <w:rFonts w:eastAsia="Batang" w:cs="Arial"/>
          <w:lang w:val="en-US" w:eastAsia="en-US"/>
        </w:rPr>
        <w:t>The sources of the Exchange component depend on the following jars:</w:t>
      </w:r>
    </w:p>
    <w:p w:rsidR="00A42797" w:rsidRPr="00A42797" w:rsidRDefault="00A42797" w:rsidP="00A42797">
      <w:r w:rsidRPr="00A42797">
        <w:t>- Specific</w:t>
      </w:r>
      <w:r>
        <w:t xml:space="preserve"> (</w:t>
      </w:r>
      <w:r w:rsidRPr="00A42797">
        <w:t>available under the provided Solution/WEB-INF/lib</w:t>
      </w:r>
      <w:r>
        <w:t>)</w:t>
      </w:r>
    </w:p>
    <w:p w:rsidR="00A42797" w:rsidRPr="00A42797" w:rsidRDefault="00A42797" w:rsidP="00A42797">
      <w:pPr>
        <w:ind w:firstLine="720"/>
      </w:pPr>
      <w:proofErr w:type="gramStart"/>
      <w:r w:rsidRPr="00A42797">
        <w:t>joda-time-2.7.jar</w:t>
      </w:r>
      <w:proofErr w:type="gramEnd"/>
    </w:p>
    <w:p w:rsidR="00A42797" w:rsidRPr="00A42797" w:rsidRDefault="00A42797" w:rsidP="00A42797">
      <w:pPr>
        <w:ind w:firstLine="720"/>
      </w:pPr>
      <w:proofErr w:type="gramStart"/>
      <w:r w:rsidRPr="00A42797">
        <w:t>commons-codec-1.9.jar</w:t>
      </w:r>
      <w:proofErr w:type="gramEnd"/>
    </w:p>
    <w:p w:rsidR="00A42797" w:rsidRPr="00A42797" w:rsidRDefault="00A42797" w:rsidP="00A42797">
      <w:r w:rsidRPr="00A42797">
        <w:t xml:space="preserve">These need to </w:t>
      </w:r>
      <w:proofErr w:type="gramStart"/>
      <w:r w:rsidRPr="00A42797">
        <w:t>be added</w:t>
      </w:r>
      <w:proofErr w:type="gramEnd"/>
      <w:r w:rsidRPr="00A42797">
        <w:t xml:space="preserve"> to the java path in the </w:t>
      </w:r>
      <w:proofErr w:type="spellStart"/>
      <w:r w:rsidRPr="00A42797">
        <w:t>Developer.lax</w:t>
      </w:r>
      <w:proofErr w:type="spellEnd"/>
      <w:r w:rsidRPr="00A42797">
        <w:t xml:space="preserve"> file</w:t>
      </w:r>
    </w:p>
    <w:p w:rsidR="00A42797" w:rsidRPr="00A42797" w:rsidRDefault="00A42797" w:rsidP="00A42797"/>
    <w:p w:rsidR="00A42797" w:rsidRPr="00A42797" w:rsidRDefault="00A42797" w:rsidP="00A42797">
      <w:r w:rsidRPr="00A42797">
        <w:t xml:space="preserve">- </w:t>
      </w:r>
      <w:r>
        <w:t>C</w:t>
      </w:r>
      <w:r w:rsidRPr="00A42797">
        <w:t xml:space="preserve">ommon </w:t>
      </w:r>
      <w:r>
        <w:t>(</w:t>
      </w:r>
      <w:r w:rsidRPr="00A42797">
        <w:t>available under IDE/lib</w:t>
      </w:r>
      <w:r>
        <w:t>)</w:t>
      </w:r>
    </w:p>
    <w:p w:rsidR="00A42797" w:rsidRPr="00A42797" w:rsidRDefault="00A42797" w:rsidP="00E967F3">
      <w:pPr>
        <w:ind w:firstLine="720"/>
      </w:pPr>
      <w:r w:rsidRPr="00A42797">
        <w:t>Acquire.jar</w:t>
      </w:r>
    </w:p>
    <w:p w:rsidR="00A42797" w:rsidRPr="00A42797" w:rsidRDefault="00A42797" w:rsidP="00E967F3">
      <w:pPr>
        <w:ind w:firstLine="720"/>
      </w:pPr>
      <w:r w:rsidRPr="00A42797">
        <w:t>iforms.jar</w:t>
      </w:r>
    </w:p>
    <w:p w:rsidR="00A42797" w:rsidRPr="00A42797" w:rsidRDefault="00A42797" w:rsidP="00E967F3">
      <w:pPr>
        <w:ind w:firstLine="720"/>
      </w:pPr>
      <w:proofErr w:type="gramStart"/>
      <w:r w:rsidRPr="00A42797">
        <w:t>commons-logging-1.1.1.jar</w:t>
      </w:r>
      <w:proofErr w:type="gramEnd"/>
    </w:p>
    <w:p w:rsidR="00A42797" w:rsidRPr="00A42797" w:rsidRDefault="00A42797" w:rsidP="00E967F3">
      <w:pPr>
        <w:ind w:firstLine="720"/>
      </w:pPr>
      <w:proofErr w:type="gramStart"/>
      <w:r w:rsidRPr="00A42797">
        <w:t>httpcore-4.3.2.jar</w:t>
      </w:r>
      <w:proofErr w:type="gramEnd"/>
    </w:p>
    <w:p w:rsidR="00A42797" w:rsidRDefault="00A42797" w:rsidP="00E967F3">
      <w:pPr>
        <w:ind w:firstLine="720"/>
      </w:pPr>
      <w:proofErr w:type="gramStart"/>
      <w:r w:rsidRPr="00A42797">
        <w:lastRenderedPageBreak/>
        <w:t>httpclient-4.3.4.jar</w:t>
      </w:r>
      <w:proofErr w:type="gramEnd"/>
    </w:p>
    <w:p w:rsidR="00E967F3" w:rsidRPr="00A42797" w:rsidRDefault="00E967F3" w:rsidP="00E967F3">
      <w:pPr>
        <w:ind w:firstLine="720"/>
      </w:pPr>
    </w:p>
    <w:p w:rsidR="00A42797" w:rsidRPr="00A42797" w:rsidRDefault="00A42797" w:rsidP="00A42797">
      <w:r w:rsidRPr="00A42797">
        <w:t xml:space="preserve">These should be already present in the java path in the </w:t>
      </w:r>
      <w:proofErr w:type="spellStart"/>
      <w:r w:rsidRPr="00A42797">
        <w:t>Develope</w:t>
      </w:r>
      <w:r w:rsidR="00E967F3">
        <w:t>r.lax</w:t>
      </w:r>
      <w:proofErr w:type="spellEnd"/>
      <w:r w:rsidR="00E967F3">
        <w:t xml:space="preserve"> file; no change required. </w:t>
      </w:r>
      <w:r w:rsidRPr="00A42797">
        <w:t xml:space="preserve">The sources used by this Integration component </w:t>
      </w:r>
      <w:proofErr w:type="gramStart"/>
      <w:r w:rsidRPr="00A42797">
        <w:t>are compiled and pac</w:t>
      </w:r>
      <w:r w:rsidR="00E967F3">
        <w:t xml:space="preserve">kaged in the Exchange Solution </w:t>
      </w:r>
      <w:r w:rsidRPr="00A42797">
        <w:t>under Solution/WEB-INF/lib/exchange-calendar.jar</w:t>
      </w:r>
      <w:proofErr w:type="gramEnd"/>
      <w:r w:rsidRPr="00A42797">
        <w:t>.</w:t>
      </w:r>
    </w:p>
    <w:p w:rsidR="00A42797" w:rsidRPr="00A42797" w:rsidRDefault="00A42797" w:rsidP="00A42797"/>
    <w:p w:rsidR="00A42797" w:rsidRPr="00A42797" w:rsidRDefault="00A42797" w:rsidP="00A42797">
      <w:r w:rsidRPr="00A42797">
        <w:t>When including this component into another solution, copy into its WEB-INF/lib folder the following jars from Solution/WEB-INF/</w:t>
      </w:r>
      <w:proofErr w:type="gramStart"/>
      <w:r w:rsidRPr="00A42797">
        <w:t>lib :</w:t>
      </w:r>
      <w:proofErr w:type="gramEnd"/>
    </w:p>
    <w:p w:rsidR="00A42797" w:rsidRPr="00A42797" w:rsidRDefault="00A42797" w:rsidP="00E967F3">
      <w:pPr>
        <w:ind w:firstLine="720"/>
      </w:pPr>
      <w:proofErr w:type="gramStart"/>
      <w:r w:rsidRPr="00A42797">
        <w:t>exchange-calendar.jar</w:t>
      </w:r>
      <w:proofErr w:type="gramEnd"/>
    </w:p>
    <w:p w:rsidR="00A42797" w:rsidRPr="00A42797" w:rsidRDefault="00A42797" w:rsidP="00E967F3">
      <w:pPr>
        <w:ind w:firstLine="720"/>
      </w:pPr>
      <w:proofErr w:type="gramStart"/>
      <w:r w:rsidRPr="00A42797">
        <w:t>joda-time-2.7.jar</w:t>
      </w:r>
      <w:proofErr w:type="gramEnd"/>
    </w:p>
    <w:p w:rsidR="00A42797" w:rsidRDefault="00A42797" w:rsidP="00E967F3">
      <w:pPr>
        <w:ind w:firstLine="720"/>
      </w:pPr>
      <w:proofErr w:type="gramStart"/>
      <w:r w:rsidRPr="00A42797">
        <w:t>commons-codec-1.9</w:t>
      </w:r>
      <w:proofErr w:type="gramEnd"/>
    </w:p>
    <w:p w:rsidR="00FA196A" w:rsidRDefault="00FA196A" w:rsidP="00FA196A"/>
    <w:p w:rsidR="00FA196A" w:rsidRPr="00A42797" w:rsidRDefault="00FA196A" w:rsidP="00FA196A">
      <w:r>
        <w:t>NOTE: A certificate file might be required from the Exchange server to connect to it</w:t>
      </w:r>
      <w:bookmarkStart w:id="44" w:name="_GoBack"/>
      <w:bookmarkEnd w:id="44"/>
      <w:r>
        <w:t>.</w:t>
      </w:r>
    </w:p>
    <w:p w:rsidR="00F84BE6" w:rsidRDefault="00F84BE6" w:rsidP="00F84BE6">
      <w:pPr>
        <w:pStyle w:val="Heading1"/>
        <w:rPr>
          <w:lang w:val="en-US"/>
        </w:rPr>
      </w:pPr>
      <w:bookmarkStart w:id="45" w:name="_Toc417914875"/>
      <w:r w:rsidRPr="008602CA">
        <w:rPr>
          <w:lang w:val="en-US"/>
        </w:rPr>
        <w:t>Getting Started</w:t>
      </w:r>
      <w:bookmarkEnd w:id="43"/>
      <w:bookmarkEnd w:id="45"/>
    </w:p>
    <w:p w:rsidR="00FA3171" w:rsidRPr="00FA3171" w:rsidRDefault="00FA3171" w:rsidP="00FA3171">
      <w:pPr>
        <w:pStyle w:val="Heading2"/>
        <w:rPr>
          <w:lang w:val="en-US"/>
        </w:rPr>
      </w:pPr>
      <w:bookmarkStart w:id="46" w:name="_Toc417914876"/>
      <w:r>
        <w:rPr>
          <w:lang w:val="en-US"/>
        </w:rPr>
        <w:t>Installation</w:t>
      </w:r>
      <w:bookmarkEnd w:id="46"/>
    </w:p>
    <w:p w:rsidR="00165CCF" w:rsidRPr="00165CCF" w:rsidRDefault="00165CCF" w:rsidP="00165CCF">
      <w:bookmarkStart w:id="47" w:name="_Toc321128594"/>
      <w:r>
        <w:t>For manual installation:</w:t>
      </w:r>
    </w:p>
    <w:p w:rsidR="00526637" w:rsidRPr="00FA3171" w:rsidRDefault="00526637" w:rsidP="0037116B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auto"/>
        </w:rPr>
      </w:pPr>
      <w:r w:rsidRPr="00FA3171">
        <w:rPr>
          <w:rFonts w:ascii="Arial" w:hAnsi="Arial" w:cs="Arial"/>
          <w:color w:val="auto"/>
        </w:rPr>
        <w:t xml:space="preserve">Copy </w:t>
      </w:r>
      <w:proofErr w:type="spellStart"/>
      <w:r w:rsidR="0037116B" w:rsidRPr="0037116B">
        <w:rPr>
          <w:rFonts w:ascii="Arial" w:hAnsi="Arial" w:cs="Arial"/>
          <w:b/>
          <w:color w:val="auto"/>
        </w:rPr>
        <w:t>com.temenos.components.exchange.calendar</w:t>
      </w:r>
      <w:proofErr w:type="spellEnd"/>
      <w:r w:rsidRPr="00FA3171">
        <w:rPr>
          <w:rFonts w:ascii="Arial" w:hAnsi="Arial" w:cs="Arial"/>
          <w:b/>
          <w:color w:val="auto"/>
        </w:rPr>
        <w:t xml:space="preserve"> </w:t>
      </w:r>
      <w:r w:rsidRPr="00FA3171">
        <w:rPr>
          <w:rFonts w:ascii="Arial" w:hAnsi="Arial" w:cs="Arial"/>
          <w:color w:val="auto"/>
        </w:rPr>
        <w:t xml:space="preserve">folder in your </w:t>
      </w:r>
      <w:r w:rsidR="0037116B">
        <w:rPr>
          <w:rFonts w:ascii="Arial" w:hAnsi="Arial" w:cs="Arial"/>
          <w:color w:val="auto"/>
        </w:rPr>
        <w:t>components</w:t>
      </w:r>
      <w:r w:rsidRPr="00FA3171">
        <w:rPr>
          <w:rFonts w:ascii="Arial" w:hAnsi="Arial" w:cs="Arial"/>
          <w:color w:val="auto"/>
        </w:rPr>
        <w:t xml:space="preserve"> folder (Ex: </w:t>
      </w:r>
      <w:proofErr w:type="gramStart"/>
      <w:r w:rsidRPr="00FA3171">
        <w:rPr>
          <w:rFonts w:ascii="Arial" w:hAnsi="Arial" w:cs="Arial"/>
          <w:color w:val="auto"/>
        </w:rPr>
        <w:t>/{</w:t>
      </w:r>
      <w:proofErr w:type="gramEnd"/>
      <w:r w:rsidRPr="00FA3171">
        <w:rPr>
          <w:rFonts w:ascii="Arial" w:hAnsi="Arial" w:cs="Arial"/>
          <w:color w:val="auto"/>
        </w:rPr>
        <w:t>your project/</w:t>
      </w:r>
      <w:r w:rsidR="0037116B">
        <w:rPr>
          <w:rFonts w:ascii="Arial" w:hAnsi="Arial" w:cs="Arial"/>
          <w:color w:val="auto"/>
        </w:rPr>
        <w:t>../</w:t>
      </w:r>
      <w:proofErr w:type="gramStart"/>
      <w:r w:rsidR="0037116B">
        <w:rPr>
          <w:rFonts w:ascii="Arial" w:hAnsi="Arial" w:cs="Arial"/>
          <w:color w:val="auto"/>
        </w:rPr>
        <w:t>Components</w:t>
      </w:r>
      <w:r w:rsidRPr="00FA3171">
        <w:rPr>
          <w:rFonts w:ascii="Arial" w:hAnsi="Arial" w:cs="Arial"/>
          <w:color w:val="auto"/>
        </w:rPr>
        <w:t xml:space="preserve"> }</w:t>
      </w:r>
      <w:proofErr w:type="gramEnd"/>
      <w:r w:rsidRPr="00FA3171">
        <w:rPr>
          <w:rFonts w:ascii="Arial" w:hAnsi="Arial" w:cs="Arial"/>
          <w:color w:val="auto"/>
        </w:rPr>
        <w:t>)</w:t>
      </w:r>
      <w:r w:rsidR="001844ED">
        <w:rPr>
          <w:rFonts w:ascii="Arial" w:hAnsi="Arial" w:cs="Arial"/>
          <w:color w:val="auto"/>
        </w:rPr>
        <w:t>.</w:t>
      </w:r>
    </w:p>
    <w:p w:rsidR="00526637" w:rsidRPr="00FA3171" w:rsidRDefault="00526637" w:rsidP="00FA3171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auto"/>
        </w:rPr>
      </w:pPr>
      <w:r w:rsidRPr="00FA3171">
        <w:rPr>
          <w:rFonts w:ascii="Arial" w:hAnsi="Arial" w:cs="Arial"/>
          <w:color w:val="auto"/>
        </w:rPr>
        <w:t>Restart IDE.</w:t>
      </w:r>
    </w:p>
    <w:p w:rsidR="00165CCF" w:rsidRPr="00165CCF" w:rsidRDefault="00165CCF" w:rsidP="00165CCF">
      <w:r>
        <w:t>For auto-installation:</w:t>
      </w:r>
    </w:p>
    <w:p w:rsidR="00526637" w:rsidRPr="00FA3171" w:rsidRDefault="00526637" w:rsidP="00FA3171">
      <w:pPr>
        <w:pStyle w:val="ListParagraph"/>
        <w:numPr>
          <w:ilvl w:val="0"/>
          <w:numId w:val="7"/>
        </w:numPr>
        <w:spacing w:after="200" w:line="360" w:lineRule="auto"/>
        <w:contextualSpacing/>
        <w:rPr>
          <w:rFonts w:ascii="Arial" w:hAnsi="Arial" w:cs="Arial"/>
          <w:color w:val="auto"/>
        </w:rPr>
      </w:pPr>
      <w:r w:rsidRPr="00FA3171">
        <w:rPr>
          <w:rFonts w:ascii="Arial" w:hAnsi="Arial" w:cs="Arial"/>
          <w:color w:val="auto"/>
        </w:rPr>
        <w:t>Run IDE.</w:t>
      </w:r>
    </w:p>
    <w:p w:rsidR="00526637" w:rsidRPr="00FA3171" w:rsidRDefault="00FA3171" w:rsidP="00FA3171">
      <w:pPr>
        <w:pStyle w:val="ListParagraph"/>
        <w:numPr>
          <w:ilvl w:val="0"/>
          <w:numId w:val="7"/>
        </w:numPr>
        <w:spacing w:after="200" w:line="360" w:lineRule="auto"/>
        <w:contextualSpacing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Make sure</w:t>
      </w:r>
      <w:r w:rsidR="00526637" w:rsidRPr="00FA3171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>‘</w:t>
      </w:r>
      <w:r w:rsidR="00526637" w:rsidRPr="00FA3171">
        <w:rPr>
          <w:rFonts w:ascii="Arial" w:hAnsi="Arial" w:cs="Arial"/>
          <w:color w:val="auto"/>
        </w:rPr>
        <w:t>Switch Monitor on/off</w:t>
      </w:r>
      <w:r w:rsidRPr="00FA3171">
        <w:rPr>
          <w:rFonts w:ascii="Arial" w:hAnsi="Arial" w:cs="Arial"/>
          <w:color w:val="auto"/>
        </w:rPr>
        <w:t>’</w:t>
      </w:r>
      <w:r w:rsidR="00526637" w:rsidRPr="00FA3171">
        <w:rPr>
          <w:rFonts w:ascii="Arial" w:hAnsi="Arial" w:cs="Arial"/>
          <w:color w:val="auto"/>
        </w:rPr>
        <w:t xml:space="preserve"> is checked.</w:t>
      </w:r>
    </w:p>
    <w:p w:rsidR="00526637" w:rsidRPr="00FA3171" w:rsidRDefault="00FA3171" w:rsidP="0037116B">
      <w:pPr>
        <w:pStyle w:val="ListParagraph"/>
        <w:numPr>
          <w:ilvl w:val="0"/>
          <w:numId w:val="7"/>
        </w:numPr>
        <w:spacing w:after="200" w:line="360" w:lineRule="auto"/>
        <w:contextualSpacing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Download or c</w:t>
      </w:r>
      <w:r w:rsidR="00526637" w:rsidRPr="00FA3171">
        <w:rPr>
          <w:rFonts w:ascii="Arial" w:hAnsi="Arial" w:cs="Arial"/>
          <w:color w:val="auto"/>
        </w:rPr>
        <w:t xml:space="preserve">opy the </w:t>
      </w:r>
      <w:r w:rsidR="00513DE0">
        <w:rPr>
          <w:rFonts w:ascii="Arial" w:hAnsi="Arial" w:cs="Arial"/>
          <w:color w:val="auto"/>
        </w:rPr>
        <w:t>component</w:t>
      </w:r>
      <w:r w:rsidR="00526637" w:rsidRPr="00FA3171">
        <w:rPr>
          <w:rFonts w:ascii="Arial" w:hAnsi="Arial" w:cs="Arial"/>
          <w:color w:val="auto"/>
        </w:rPr>
        <w:t xml:space="preserve"> </w:t>
      </w:r>
      <w:r w:rsidR="0037116B" w:rsidRPr="0037116B">
        <w:rPr>
          <w:rFonts w:ascii="Arial" w:hAnsi="Arial" w:cs="Arial"/>
          <w:b/>
          <w:color w:val="auto"/>
        </w:rPr>
        <w:t>com.temenos.components.exchange.calendar</w:t>
      </w:r>
      <w:r w:rsidR="00526637" w:rsidRPr="00FA3171">
        <w:rPr>
          <w:rFonts w:ascii="Arial" w:hAnsi="Arial" w:cs="Arial"/>
          <w:b/>
          <w:color w:val="auto"/>
        </w:rPr>
        <w:t>.zip</w:t>
      </w:r>
      <w:r w:rsidR="00526637" w:rsidRPr="00FA3171">
        <w:rPr>
          <w:rFonts w:ascii="Arial" w:hAnsi="Arial" w:cs="Arial"/>
          <w:color w:val="auto"/>
        </w:rPr>
        <w:t xml:space="preserve"> to </w:t>
      </w:r>
      <w:r>
        <w:rPr>
          <w:rFonts w:ascii="Arial" w:hAnsi="Arial" w:cs="Arial"/>
          <w:color w:val="auto"/>
        </w:rPr>
        <w:t xml:space="preserve">the </w:t>
      </w:r>
      <w:r w:rsidR="00526637" w:rsidRPr="00FA3171">
        <w:rPr>
          <w:rFonts w:ascii="Arial" w:hAnsi="Arial" w:cs="Arial"/>
          <w:color w:val="auto"/>
        </w:rPr>
        <w:t>monitored folder.</w:t>
      </w:r>
    </w:p>
    <w:p w:rsidR="00FA3171" w:rsidRDefault="00526637" w:rsidP="00165CCF">
      <w:pPr>
        <w:pStyle w:val="ListParagraph"/>
        <w:spacing w:line="360" w:lineRule="auto"/>
        <w:rPr>
          <w:rFonts w:ascii="Arial" w:hAnsi="Arial" w:cs="Arial"/>
          <w:color w:val="auto"/>
        </w:rPr>
      </w:pPr>
      <w:r w:rsidRPr="00FA3171">
        <w:rPr>
          <w:rFonts w:ascii="Arial" w:hAnsi="Arial" w:cs="Arial"/>
          <w:color w:val="auto"/>
        </w:rPr>
        <w:t>(</w:t>
      </w:r>
      <w:r w:rsidR="00165CCF">
        <w:rPr>
          <w:rFonts w:ascii="Arial" w:hAnsi="Arial" w:cs="Arial"/>
          <w:color w:val="auto"/>
        </w:rPr>
        <w:t xml:space="preserve">Navigate to </w:t>
      </w:r>
      <w:r w:rsidRPr="00FA3171">
        <w:rPr>
          <w:rFonts w:ascii="Arial" w:hAnsi="Arial" w:cs="Arial"/>
          <w:b/>
          <w:color w:val="auto"/>
        </w:rPr>
        <w:t>Tools</w:t>
      </w:r>
      <w:r w:rsidRPr="00FA3171">
        <w:rPr>
          <w:rFonts w:ascii="Arial" w:hAnsi="Arial" w:cs="Arial"/>
          <w:color w:val="auto"/>
        </w:rPr>
        <w:t xml:space="preserve"> </w:t>
      </w:r>
      <w:r w:rsidR="00165CCF">
        <w:rPr>
          <w:rFonts w:ascii="Arial" w:hAnsi="Arial" w:cs="Arial"/>
          <w:color w:val="auto"/>
        </w:rPr>
        <w:t xml:space="preserve">- &gt; </w:t>
      </w:r>
      <w:r w:rsidRPr="00FA3171">
        <w:rPr>
          <w:rFonts w:ascii="Arial" w:hAnsi="Arial" w:cs="Arial"/>
          <w:b/>
          <w:color w:val="auto"/>
        </w:rPr>
        <w:t>Options</w:t>
      </w:r>
      <w:r w:rsidR="00165CCF">
        <w:rPr>
          <w:rFonts w:ascii="Arial" w:hAnsi="Arial" w:cs="Arial"/>
          <w:color w:val="auto"/>
        </w:rPr>
        <w:t xml:space="preserve"> -&gt; </w:t>
      </w:r>
      <w:r w:rsidRPr="00FA3171">
        <w:rPr>
          <w:rFonts w:ascii="Arial" w:hAnsi="Arial" w:cs="Arial"/>
          <w:b/>
          <w:color w:val="auto"/>
        </w:rPr>
        <w:t>Auto-install</w:t>
      </w:r>
      <w:r w:rsidRPr="00FA3171">
        <w:rPr>
          <w:rFonts w:ascii="Arial" w:hAnsi="Arial" w:cs="Arial"/>
          <w:color w:val="auto"/>
        </w:rPr>
        <w:t xml:space="preserve"> and set in </w:t>
      </w:r>
      <w:r w:rsidRPr="00FA3171">
        <w:rPr>
          <w:rFonts w:ascii="Arial" w:hAnsi="Arial" w:cs="Arial"/>
          <w:b/>
          <w:color w:val="auto"/>
        </w:rPr>
        <w:t>Download Location</w:t>
      </w:r>
      <w:r w:rsidR="00165CCF">
        <w:rPr>
          <w:rFonts w:ascii="Arial" w:hAnsi="Arial" w:cs="Arial"/>
          <w:color w:val="auto"/>
        </w:rPr>
        <w:t>,</w:t>
      </w:r>
      <w:r w:rsidRPr="00FA3171">
        <w:rPr>
          <w:rFonts w:ascii="Arial" w:hAnsi="Arial" w:cs="Arial"/>
          <w:color w:val="auto"/>
        </w:rPr>
        <w:t xml:space="preserve"> the folder where you copied the </w:t>
      </w:r>
      <w:r w:rsidR="0037116B">
        <w:rPr>
          <w:rFonts w:ascii="Arial" w:hAnsi="Arial" w:cs="Arial"/>
          <w:color w:val="auto"/>
        </w:rPr>
        <w:t>component</w:t>
      </w:r>
      <w:r w:rsidRPr="00FA3171">
        <w:rPr>
          <w:rFonts w:ascii="Arial" w:hAnsi="Arial" w:cs="Arial"/>
          <w:color w:val="auto"/>
        </w:rPr>
        <w:t>.)</w:t>
      </w:r>
      <w:r w:rsidR="00FA3171">
        <w:rPr>
          <w:rFonts w:ascii="Arial" w:hAnsi="Arial" w:cs="Arial"/>
          <w:color w:val="auto"/>
        </w:rPr>
        <w:t>. There is n</w:t>
      </w:r>
      <w:r w:rsidRPr="00FA3171">
        <w:rPr>
          <w:rFonts w:ascii="Arial" w:hAnsi="Arial" w:cs="Arial"/>
          <w:color w:val="auto"/>
        </w:rPr>
        <w:t>o need to restart IDE.</w:t>
      </w:r>
    </w:p>
    <w:p w:rsidR="00165CCF" w:rsidRPr="00165CCF" w:rsidRDefault="00165CCF" w:rsidP="00165CCF">
      <w:pPr>
        <w:pStyle w:val="ListParagraph"/>
        <w:spacing w:line="360" w:lineRule="auto"/>
        <w:rPr>
          <w:rFonts w:ascii="Arial" w:hAnsi="Arial" w:cs="Arial"/>
          <w:color w:val="auto"/>
        </w:rPr>
      </w:pPr>
    </w:p>
    <w:p w:rsidR="00526637" w:rsidRDefault="00526637" w:rsidP="00FA3171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39414DE5" wp14:editId="1956260E">
            <wp:extent cx="5059620" cy="1381125"/>
            <wp:effectExtent l="19050" t="19050" r="2730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045" cy="138642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165CCF" w:rsidRDefault="00165CCF" w:rsidP="00FA3171">
      <w:pPr>
        <w:pStyle w:val="ListParagraph"/>
        <w:jc w:val="center"/>
      </w:pPr>
    </w:p>
    <w:p w:rsidR="00FA3171" w:rsidRDefault="00FA3171" w:rsidP="00FA3171">
      <w:pPr>
        <w:pStyle w:val="ListParagraph"/>
        <w:jc w:val="center"/>
      </w:pPr>
    </w:p>
    <w:p w:rsidR="00FA3171" w:rsidRDefault="0037116B" w:rsidP="0037116B">
      <w:pPr>
        <w:pStyle w:val="Heading2"/>
      </w:pPr>
      <w:bookmarkStart w:id="48" w:name="_Toc417914877"/>
      <w:r>
        <w:t>Adding Exchange Calendar Component to a Solution</w:t>
      </w:r>
      <w:bookmarkEnd w:id="48"/>
    </w:p>
    <w:p w:rsidR="0037116B" w:rsidRDefault="0037116B" w:rsidP="0037116B">
      <w:r>
        <w:t xml:space="preserve">First, add a new item group component to a phase.  In the “Component” tab, navigate to the Calendar </w:t>
      </w:r>
      <w:proofErr w:type="spellStart"/>
      <w:r>
        <w:t>ifp</w:t>
      </w:r>
      <w:proofErr w:type="spellEnd"/>
      <w:r>
        <w:t xml:space="preserve"> (in UI/Calendar), then select the </w:t>
      </w:r>
      <w:proofErr w:type="spellStart"/>
      <w:r>
        <w:t>ViewCalendar</w:t>
      </w:r>
      <w:proofErr w:type="spellEnd"/>
      <w:r>
        <w:t xml:space="preserve"> component from the list.</w:t>
      </w:r>
    </w:p>
    <w:p w:rsidR="0037116B" w:rsidRDefault="0037116B" w:rsidP="0037116B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18FEB517" wp14:editId="7E75EA33">
            <wp:extent cx="3481468" cy="2353172"/>
            <wp:effectExtent l="0" t="0" r="508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9882" cy="235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16B" w:rsidRDefault="0037116B" w:rsidP="0037116B">
      <w:pPr>
        <w:jc w:val="center"/>
      </w:pPr>
    </w:p>
    <w:p w:rsidR="0037116B" w:rsidRDefault="0037116B" w:rsidP="0037116B">
      <w:pPr>
        <w:jc w:val="left"/>
      </w:pPr>
      <w:r>
        <w:t xml:space="preserve">The </w:t>
      </w:r>
      <w:proofErr w:type="spellStart"/>
      <w:r>
        <w:t>datastore</w:t>
      </w:r>
      <w:proofErr w:type="spellEnd"/>
      <w:r>
        <w:t xml:space="preserve"> in the component requires some values.  Map these to local values in the solution, which should contain the credentials of the email account to access.</w:t>
      </w:r>
    </w:p>
    <w:p w:rsidR="0037116B" w:rsidRDefault="0037116B" w:rsidP="0037116B"/>
    <w:p w:rsidR="0037116B" w:rsidRDefault="0037116B" w:rsidP="0037116B">
      <w:r>
        <w:t>A number of credential parameters are required by the component.  It is expected that the caller of the component will pass these values in via data item mapping.</w:t>
      </w:r>
    </w:p>
    <w:p w:rsidR="0037116B" w:rsidRDefault="0037116B" w:rsidP="0037116B"/>
    <w:p w:rsidR="0037116B" w:rsidRDefault="0037116B" w:rsidP="00980CBE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0CA6A53C" wp14:editId="701DA844">
            <wp:extent cx="3336910" cy="18341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1897" cy="184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BE" w:rsidRDefault="00980CBE" w:rsidP="00980CBE">
      <w:pPr>
        <w:jc w:val="left"/>
      </w:pPr>
      <w:r>
        <w:t>Then make sure the solution values are populated (either with rules/data set/user input) and run the project.</w:t>
      </w:r>
    </w:p>
    <w:p w:rsidR="00980CBE" w:rsidRDefault="00980CBE" w:rsidP="00980CBE">
      <w:pPr>
        <w:jc w:val="left"/>
      </w:pPr>
    </w:p>
    <w:p w:rsidR="00980CBE" w:rsidRDefault="00980CBE" w:rsidP="00980CBE">
      <w:pPr>
        <w:pStyle w:val="Heading2"/>
      </w:pPr>
      <w:bookmarkStart w:id="49" w:name="_Toc417914878"/>
      <w:r>
        <w:t>Using the Calendar</w:t>
      </w:r>
      <w:bookmarkEnd w:id="49"/>
    </w:p>
    <w:p w:rsidR="00980CBE" w:rsidRPr="00980CBE" w:rsidRDefault="00980CBE" w:rsidP="00980CBE">
      <w:r>
        <w:t>The initial view</w:t>
      </w:r>
    </w:p>
    <w:p w:rsidR="00980CBE" w:rsidRDefault="00980CBE" w:rsidP="00ED15AD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3CCD1EC2" wp14:editId="2421BB3D">
            <wp:extent cx="4629168" cy="370527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982" cy="371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BE" w:rsidRDefault="00980CBE">
      <w:pPr>
        <w:spacing w:after="0"/>
        <w:jc w:val="left"/>
      </w:pPr>
      <w:r>
        <w:br w:type="page"/>
      </w:r>
    </w:p>
    <w:p w:rsidR="00980CBE" w:rsidRDefault="00980CBE" w:rsidP="00980CBE">
      <w:pPr>
        <w:pStyle w:val="Heading3"/>
      </w:pPr>
      <w:bookmarkStart w:id="50" w:name="_Toc417914879"/>
      <w:r>
        <w:lastRenderedPageBreak/>
        <w:t>To Add an Appointment</w:t>
      </w:r>
      <w:bookmarkEnd w:id="50"/>
    </w:p>
    <w:p w:rsidR="00980CBE" w:rsidRDefault="00980CBE" w:rsidP="00980CBE">
      <w:r>
        <w:t>Click the “New Appointment” button at the bottom of the calendar view.  This brings up the new appointment dialog:</w:t>
      </w:r>
    </w:p>
    <w:p w:rsidR="00980CBE" w:rsidRDefault="00980CBE" w:rsidP="00980CBE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3D18E6EE" wp14:editId="7F601525">
            <wp:extent cx="2741650" cy="2210161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4145" cy="222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BE" w:rsidRDefault="00980CBE" w:rsidP="00980CBE">
      <w:pPr>
        <w:jc w:val="left"/>
      </w:pPr>
      <w:r>
        <w:t xml:space="preserve">Enter the details as required, and click “Add </w:t>
      </w:r>
      <w:proofErr w:type="gramStart"/>
      <w:r>
        <w:t>To</w:t>
      </w:r>
      <w:proofErr w:type="gramEnd"/>
      <w:r>
        <w:t xml:space="preserve"> Calendar”.  A new entry will be created in the user</w:t>
      </w:r>
      <w:r w:rsidR="00C77C11">
        <w:t>’</w:t>
      </w:r>
      <w:r>
        <w:t>s Exchange calendar, and the view will be updated to show the new appointment.</w:t>
      </w:r>
    </w:p>
    <w:p w:rsidR="00980CBE" w:rsidRDefault="00980CBE" w:rsidP="00980CBE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241820BB" wp14:editId="4CAC7C2D">
            <wp:extent cx="1681124" cy="1174419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1861" cy="120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BE" w:rsidRDefault="00980CBE" w:rsidP="00980CBE">
      <w:r>
        <w:t xml:space="preserve">It is also possible to add a new appointment from the day view.  Click on the day box (this will change the view to day mode).  </w:t>
      </w:r>
    </w:p>
    <w:p w:rsidR="00980CBE" w:rsidRDefault="00980CBE" w:rsidP="00980CBE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1024A6D0" wp14:editId="69203295">
            <wp:extent cx="3337283" cy="265652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0694" cy="265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BE" w:rsidRDefault="00980CBE" w:rsidP="00980CBE"/>
    <w:p w:rsidR="00980CBE" w:rsidRDefault="00980CBE" w:rsidP="00980CBE"/>
    <w:p w:rsidR="00980CBE" w:rsidRDefault="00980CBE" w:rsidP="00980CBE">
      <w:r>
        <w:t xml:space="preserve">Then click in the day where you want your appointment, and the day and time will be </w:t>
      </w:r>
      <w:r w:rsidR="00C77C11">
        <w:t>pre-populated in the dialog</w:t>
      </w:r>
      <w:r>
        <w:t>:</w:t>
      </w:r>
    </w:p>
    <w:p w:rsidR="00980CBE" w:rsidRDefault="00980CBE" w:rsidP="00980CBE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134160BD" wp14:editId="4E28E7A2">
            <wp:extent cx="2971803" cy="237050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2133" cy="23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BE" w:rsidRDefault="00980CBE" w:rsidP="00980CBE">
      <w:pPr>
        <w:jc w:val="center"/>
      </w:pPr>
    </w:p>
    <w:p w:rsidR="00980CBE" w:rsidRDefault="00980CBE" w:rsidP="00980CBE">
      <w:pPr>
        <w:pStyle w:val="Heading3"/>
      </w:pPr>
      <w:bookmarkStart w:id="51" w:name="_Toc417914880"/>
      <w:r>
        <w:t>Edit an Existing Appointment</w:t>
      </w:r>
      <w:bookmarkEnd w:id="51"/>
    </w:p>
    <w:p w:rsidR="00980CBE" w:rsidRDefault="00980CBE" w:rsidP="00980CBE">
      <w:r>
        <w:t>Clicking on one of the calendar entries will launch the Calendar Summary dialog.  This shows the details of the appointment:</w:t>
      </w:r>
    </w:p>
    <w:p w:rsidR="00980CBE" w:rsidRDefault="00980CBE" w:rsidP="00980CBE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124B1BCE" wp14:editId="66765B2A">
            <wp:extent cx="1473441" cy="947803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1519" cy="96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BE" w:rsidRDefault="00980CBE" w:rsidP="00980CBE">
      <w:pPr>
        <w:jc w:val="left"/>
      </w:pPr>
      <w:r>
        <w:t xml:space="preserve">Clicking “Edit” will launch the </w:t>
      </w:r>
      <w:r w:rsidR="00A56151">
        <w:t>New Appointment dialog, but with the values populated from the current appointment.   When you have made the desired changes, click “Update” to save.</w:t>
      </w:r>
    </w:p>
    <w:p w:rsidR="00A56151" w:rsidRDefault="00A56151" w:rsidP="00A56151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65945656" wp14:editId="06C119A8">
            <wp:extent cx="2868251" cy="2301168"/>
            <wp:effectExtent l="0" t="0" r="889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3083" cy="231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51" w:rsidRDefault="00A56151" w:rsidP="00A56151">
      <w:pPr>
        <w:jc w:val="left"/>
      </w:pPr>
      <w:r>
        <w:lastRenderedPageBreak/>
        <w:t>Clicking “Cancel” will not save the changes and the dialog will close.</w:t>
      </w:r>
    </w:p>
    <w:p w:rsidR="00A56151" w:rsidRDefault="00A56151" w:rsidP="00A56151">
      <w:pPr>
        <w:pStyle w:val="Heading3"/>
      </w:pPr>
      <w:bookmarkStart w:id="52" w:name="_Toc417914881"/>
      <w:r>
        <w:t>Moving Appointments</w:t>
      </w:r>
      <w:bookmarkEnd w:id="52"/>
    </w:p>
    <w:p w:rsidR="00A56151" w:rsidRDefault="00A56151" w:rsidP="00A56151">
      <w:r>
        <w:t>It is possible to move existing appointments (or extend them) using “drag and drop”.   Say for example, we wanted to move an appointment from 28</w:t>
      </w:r>
      <w:r w:rsidRPr="00A56151">
        <w:rPr>
          <w:vertAlign w:val="superscript"/>
        </w:rPr>
        <w:t>th</w:t>
      </w:r>
      <w:r>
        <w:t xml:space="preserve"> April to the 29</w:t>
      </w:r>
      <w:r w:rsidRPr="00A56151">
        <w:rPr>
          <w:vertAlign w:val="superscript"/>
        </w:rPr>
        <w:t>th</w:t>
      </w:r>
      <w:r>
        <w:t xml:space="preserve"> April, we can click on the appointment (without releasing the mouse) and move the mouse until it is over the 29</w:t>
      </w:r>
      <w:r w:rsidRPr="00A56151">
        <w:rPr>
          <w:vertAlign w:val="superscript"/>
        </w:rPr>
        <w:t>th</w:t>
      </w:r>
      <w:r>
        <w:t xml:space="preserve"> April.  Then we release the mouse.  A confirmation will be shown with the new appointment details.  The user can confirm or cancel these changes.</w:t>
      </w:r>
    </w:p>
    <w:p w:rsidR="00A56151" w:rsidRDefault="00A56151" w:rsidP="00A56151"/>
    <w:p w:rsidR="00A56151" w:rsidRDefault="00A56151" w:rsidP="00A56151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3901F189" wp14:editId="1A9BF4C1">
            <wp:extent cx="1964588" cy="208015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7245" cy="21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51" w:rsidRDefault="00A56151" w:rsidP="00A56151">
      <w:pPr>
        <w:jc w:val="left"/>
      </w:pPr>
      <w:r>
        <w:t xml:space="preserve">To </w:t>
      </w:r>
      <w:r w:rsidR="00FB5388">
        <w:t>change the duration of</w:t>
      </w:r>
      <w:r>
        <w:t xml:space="preserve"> an appointment, go to day view and drag the bottom of the appointment to the required end point.</w:t>
      </w:r>
    </w:p>
    <w:p w:rsidR="00A56151" w:rsidRDefault="00A56151" w:rsidP="00A56151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6C095DBD" wp14:editId="3E5DFC65">
            <wp:extent cx="3143086" cy="1304429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4561" cy="131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51" w:rsidRDefault="00A56151" w:rsidP="00A56151">
      <w:pPr>
        <w:jc w:val="center"/>
      </w:pPr>
    </w:p>
    <w:p w:rsidR="00A56151" w:rsidRDefault="00A56151" w:rsidP="00A56151">
      <w:pPr>
        <w:pStyle w:val="Heading3"/>
      </w:pPr>
      <w:bookmarkStart w:id="53" w:name="_Toc417914882"/>
      <w:r>
        <w:t>Remove an Appointment</w:t>
      </w:r>
      <w:bookmarkEnd w:id="53"/>
    </w:p>
    <w:p w:rsidR="00A56151" w:rsidRDefault="00A56151" w:rsidP="00A56151">
      <w:r>
        <w:t>To remove an appointment from a calendar, click on the entry to bring up the summary, and click the “Remove” button.</w:t>
      </w:r>
    </w:p>
    <w:p w:rsidR="00A56151" w:rsidRDefault="00A56151" w:rsidP="00A56151"/>
    <w:p w:rsidR="00A56151" w:rsidRDefault="00A56151" w:rsidP="00A56151">
      <w:pPr>
        <w:pStyle w:val="Heading3"/>
      </w:pPr>
      <w:bookmarkStart w:id="54" w:name="_Toc417914883"/>
      <w:r>
        <w:t>All Day and Recurring Appointments</w:t>
      </w:r>
      <w:bookmarkEnd w:id="54"/>
    </w:p>
    <w:p w:rsidR="00A56151" w:rsidRDefault="00A56151" w:rsidP="00A56151">
      <w:r>
        <w:t>To make an all-day appointment, select the “All Day” checkbox.  In the day view, this will appear in its own section at the top of the page.</w:t>
      </w:r>
    </w:p>
    <w:p w:rsidR="00A56151" w:rsidRDefault="00A56151" w:rsidP="00A56151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36A8755A" wp14:editId="77AABC2F">
            <wp:extent cx="5174378" cy="1294734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8328" cy="129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51" w:rsidRDefault="00A56151" w:rsidP="00A56151">
      <w:pPr>
        <w:jc w:val="left"/>
      </w:pPr>
      <w:r>
        <w:t>To make a recurring appointment, select the Recurring checkbox, and the select the two further recurring options.  These are whether to recur:</w:t>
      </w:r>
    </w:p>
    <w:p w:rsidR="00A56151" w:rsidRDefault="00A56151" w:rsidP="00A56151">
      <w:pPr>
        <w:pStyle w:val="ListParagraph"/>
        <w:numPr>
          <w:ilvl w:val="0"/>
          <w:numId w:val="16"/>
        </w:numPr>
      </w:pPr>
      <w:r>
        <w:t>Daily</w:t>
      </w:r>
    </w:p>
    <w:p w:rsidR="00A56151" w:rsidRDefault="00A56151" w:rsidP="00A56151">
      <w:pPr>
        <w:pStyle w:val="ListParagraph"/>
        <w:numPr>
          <w:ilvl w:val="0"/>
          <w:numId w:val="16"/>
        </w:numPr>
      </w:pPr>
      <w:r>
        <w:t>Weekly</w:t>
      </w:r>
    </w:p>
    <w:p w:rsidR="00A56151" w:rsidRDefault="00A56151" w:rsidP="00A56151">
      <w:pPr>
        <w:pStyle w:val="ListParagraph"/>
        <w:numPr>
          <w:ilvl w:val="0"/>
          <w:numId w:val="16"/>
        </w:numPr>
      </w:pPr>
      <w:r>
        <w:t>Monthly</w:t>
      </w:r>
    </w:p>
    <w:p w:rsidR="00A56151" w:rsidRDefault="00A56151" w:rsidP="00A56151">
      <w:pPr>
        <w:pStyle w:val="ListParagraph"/>
        <w:numPr>
          <w:ilvl w:val="0"/>
          <w:numId w:val="16"/>
        </w:numPr>
      </w:pPr>
      <w:r>
        <w:t>Yearly</w:t>
      </w:r>
    </w:p>
    <w:p w:rsidR="00A56151" w:rsidRDefault="00A56151" w:rsidP="00A56151">
      <w:r>
        <w:t>And to specify how long to recur for (i.e. when the recurring ends).</w:t>
      </w:r>
    </w:p>
    <w:p w:rsidR="00A56151" w:rsidRDefault="00A56151" w:rsidP="00A56151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22C2D4B4" wp14:editId="2912916A">
            <wp:extent cx="2001978" cy="1612117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6026" cy="162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51" w:rsidRDefault="00A56151" w:rsidP="00A56151">
      <w:pPr>
        <w:jc w:val="left"/>
      </w:pPr>
      <w:r>
        <w:t>Results in the following:</w:t>
      </w:r>
    </w:p>
    <w:p w:rsidR="00A56151" w:rsidRDefault="00A56151" w:rsidP="00A56151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4DE202DA" wp14:editId="56F53E97">
            <wp:extent cx="4030294" cy="85761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9382" cy="86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0"/>
    <w:bookmarkEnd w:id="31"/>
    <w:bookmarkEnd w:id="32"/>
    <w:bookmarkEnd w:id="35"/>
    <w:bookmarkEnd w:id="41"/>
    <w:bookmarkEnd w:id="47"/>
    <w:p w:rsidR="00A56151" w:rsidRPr="00A56151" w:rsidRDefault="00A56151" w:rsidP="00A56151"/>
    <w:sectPr w:rsidR="00A56151" w:rsidRPr="00A56151" w:rsidSect="003B6F55">
      <w:headerReference w:type="even" r:id="rId25"/>
      <w:headerReference w:type="default" r:id="rId26"/>
      <w:footerReference w:type="default" r:id="rId27"/>
      <w:footerReference w:type="first" r:id="rId28"/>
      <w:pgSz w:w="11906" w:h="16838" w:code="9"/>
      <w:pgMar w:top="2333" w:right="1411" w:bottom="1411" w:left="1411" w:header="144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78B" w:rsidRDefault="00D6378B">
      <w:r>
        <w:separator/>
      </w:r>
    </w:p>
  </w:endnote>
  <w:endnote w:type="continuationSeparator" w:id="0">
    <w:p w:rsidR="00D6378B" w:rsidRDefault="00D63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Bold"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7192"/>
      <w:docPartObj>
        <w:docPartGallery w:val="Page Numbers (Bottom of Page)"/>
        <w:docPartUnique/>
      </w:docPartObj>
    </w:sdtPr>
    <w:sdtEndPr/>
    <w:sdtContent>
      <w:sdt>
        <w:sdtPr>
          <w:id w:val="547193"/>
          <w:docPartObj>
            <w:docPartGallery w:val="Page Numbers (Top of Page)"/>
            <w:docPartUnique/>
          </w:docPartObj>
        </w:sdtPr>
        <w:sdtEndPr/>
        <w:sdtContent>
          <w:p w:rsidR="007E7085" w:rsidRDefault="00CD32F7" w:rsidP="0020554A">
            <w:pPr>
              <w:pStyle w:val="Footer"/>
              <w:jc w:val="center"/>
            </w:pPr>
            <w:r w:rsidRPr="00165CCF">
              <w:rPr>
                <w:color w:val="1F497D" w:themeColor="text2"/>
                <w:sz w:val="20"/>
                <w:szCs w:val="20"/>
              </w:rPr>
              <w:t xml:space="preserve">Page </w:t>
            </w:r>
            <w:r w:rsidRPr="00165CCF">
              <w:rPr>
                <w:b/>
                <w:color w:val="1F497D" w:themeColor="text2"/>
                <w:sz w:val="20"/>
                <w:szCs w:val="20"/>
              </w:rPr>
              <w:fldChar w:fldCharType="begin"/>
            </w:r>
            <w:r w:rsidRPr="00165CCF">
              <w:rPr>
                <w:b/>
                <w:color w:val="1F497D" w:themeColor="text2"/>
                <w:sz w:val="20"/>
                <w:szCs w:val="20"/>
              </w:rPr>
              <w:instrText xml:space="preserve"> PAGE </w:instrText>
            </w:r>
            <w:r w:rsidRPr="00165CCF">
              <w:rPr>
                <w:b/>
                <w:color w:val="1F497D" w:themeColor="text2"/>
                <w:sz w:val="20"/>
                <w:szCs w:val="20"/>
              </w:rPr>
              <w:fldChar w:fldCharType="separate"/>
            </w:r>
            <w:r w:rsidR="000B03D5">
              <w:rPr>
                <w:b/>
                <w:noProof/>
                <w:color w:val="1F497D" w:themeColor="text2"/>
                <w:sz w:val="20"/>
                <w:szCs w:val="20"/>
              </w:rPr>
              <w:t>4</w:t>
            </w:r>
            <w:r w:rsidRPr="00165CCF">
              <w:rPr>
                <w:b/>
                <w:color w:val="1F497D" w:themeColor="text2"/>
                <w:sz w:val="20"/>
                <w:szCs w:val="20"/>
              </w:rPr>
              <w:fldChar w:fldCharType="end"/>
            </w:r>
            <w:r w:rsidRPr="00165CCF">
              <w:rPr>
                <w:color w:val="1F497D" w:themeColor="text2"/>
                <w:sz w:val="20"/>
                <w:szCs w:val="20"/>
              </w:rPr>
              <w:t xml:space="preserve"> of </w:t>
            </w:r>
            <w:r w:rsidRPr="00165CCF">
              <w:rPr>
                <w:b/>
                <w:color w:val="1F497D" w:themeColor="text2"/>
                <w:sz w:val="20"/>
                <w:szCs w:val="20"/>
              </w:rPr>
              <w:fldChar w:fldCharType="begin"/>
            </w:r>
            <w:r w:rsidRPr="00165CCF">
              <w:rPr>
                <w:b/>
                <w:color w:val="1F497D" w:themeColor="text2"/>
                <w:sz w:val="20"/>
                <w:szCs w:val="20"/>
              </w:rPr>
              <w:instrText xml:space="preserve"> NUMPAGES  </w:instrText>
            </w:r>
            <w:r w:rsidRPr="00165CCF">
              <w:rPr>
                <w:b/>
                <w:color w:val="1F497D" w:themeColor="text2"/>
                <w:sz w:val="20"/>
                <w:szCs w:val="20"/>
              </w:rPr>
              <w:fldChar w:fldCharType="separate"/>
            </w:r>
            <w:r w:rsidR="000B03D5">
              <w:rPr>
                <w:b/>
                <w:noProof/>
                <w:color w:val="1F497D" w:themeColor="text2"/>
                <w:sz w:val="20"/>
                <w:szCs w:val="20"/>
              </w:rPr>
              <w:t>10</w:t>
            </w:r>
            <w:r w:rsidRPr="00165CCF">
              <w:rPr>
                <w:b/>
                <w:color w:val="1F497D" w:themeColor="text2"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54A" w:rsidRDefault="0020554A" w:rsidP="0020554A">
    <w:pPr>
      <w:autoSpaceDE w:val="0"/>
      <w:autoSpaceDN w:val="0"/>
      <w:adjustRightInd w:val="0"/>
      <w:spacing w:after="0"/>
      <w:jc w:val="right"/>
      <w:rPr>
        <w:rFonts w:cs="Arial"/>
        <w:color w:val="0070C0"/>
        <w:sz w:val="16"/>
        <w:szCs w:val="16"/>
      </w:rPr>
    </w:pPr>
  </w:p>
  <w:p w:rsidR="0020554A" w:rsidRDefault="0020554A" w:rsidP="0020554A">
    <w:pPr>
      <w:autoSpaceDE w:val="0"/>
      <w:autoSpaceDN w:val="0"/>
      <w:adjustRightInd w:val="0"/>
      <w:spacing w:after="0"/>
      <w:jc w:val="right"/>
      <w:rPr>
        <w:rFonts w:cs="Arial"/>
        <w:color w:val="0070C0"/>
        <w:sz w:val="16"/>
        <w:szCs w:val="16"/>
      </w:rPr>
    </w:pPr>
  </w:p>
  <w:p w:rsidR="0020554A" w:rsidRPr="00494C0E" w:rsidRDefault="0020554A" w:rsidP="00165CCF">
    <w:pPr>
      <w:autoSpaceDE w:val="0"/>
      <w:autoSpaceDN w:val="0"/>
      <w:adjustRightInd w:val="0"/>
      <w:spacing w:after="0"/>
      <w:jc w:val="center"/>
      <w:rPr>
        <w:rFonts w:cs="Arial"/>
        <w:color w:val="0070C0"/>
        <w:sz w:val="16"/>
        <w:szCs w:val="16"/>
      </w:rPr>
    </w:pPr>
    <w:r w:rsidRPr="00494C0E">
      <w:rPr>
        <w:rFonts w:cs="Arial"/>
        <w:color w:val="0070C0"/>
        <w:sz w:val="16"/>
        <w:szCs w:val="16"/>
      </w:rPr>
      <w:t>Information in this document is subject to change without notice.</w:t>
    </w:r>
  </w:p>
  <w:p w:rsidR="0020554A" w:rsidRPr="00494C0E" w:rsidRDefault="0020554A" w:rsidP="00165CCF">
    <w:pPr>
      <w:autoSpaceDE w:val="0"/>
      <w:autoSpaceDN w:val="0"/>
      <w:adjustRightInd w:val="0"/>
      <w:spacing w:after="0"/>
      <w:jc w:val="center"/>
      <w:rPr>
        <w:rFonts w:cs="Arial"/>
        <w:color w:val="0070C0"/>
        <w:sz w:val="16"/>
        <w:szCs w:val="16"/>
      </w:rPr>
    </w:pPr>
  </w:p>
  <w:p w:rsidR="0020554A" w:rsidRPr="00494C0E" w:rsidRDefault="0020554A" w:rsidP="00165CCF">
    <w:pPr>
      <w:autoSpaceDE w:val="0"/>
      <w:autoSpaceDN w:val="0"/>
      <w:adjustRightInd w:val="0"/>
      <w:spacing w:after="0"/>
      <w:jc w:val="center"/>
      <w:rPr>
        <w:rFonts w:cs="Arial"/>
        <w:color w:val="0070C0"/>
        <w:sz w:val="16"/>
        <w:szCs w:val="16"/>
      </w:rPr>
    </w:pPr>
    <w:r w:rsidRPr="00494C0E">
      <w:rPr>
        <w:rFonts w:cs="Arial"/>
        <w:color w:val="0070C0"/>
        <w:sz w:val="16"/>
        <w:szCs w:val="16"/>
      </w:rPr>
      <w:t>No part of this document may be reproduced or transmitted in any form or by any means,</w:t>
    </w:r>
    <w:r w:rsidR="00165CCF">
      <w:rPr>
        <w:rFonts w:cs="Arial"/>
        <w:color w:val="0070C0"/>
        <w:sz w:val="16"/>
        <w:szCs w:val="16"/>
      </w:rPr>
      <w:t xml:space="preserve"> </w:t>
    </w:r>
    <w:r w:rsidRPr="00494C0E">
      <w:rPr>
        <w:rFonts w:cs="Arial"/>
        <w:color w:val="0070C0"/>
        <w:sz w:val="16"/>
        <w:szCs w:val="16"/>
      </w:rPr>
      <w:t xml:space="preserve">electronic or mechanical, for any purpose, without the express written permission of TEMENOS </w:t>
    </w:r>
    <w:r w:rsidR="00854AEB">
      <w:rPr>
        <w:rFonts w:cs="Arial"/>
        <w:color w:val="0070C0"/>
        <w:sz w:val="16"/>
        <w:szCs w:val="16"/>
      </w:rPr>
      <w:t>Headquarters SA</w:t>
    </w:r>
    <w:r w:rsidRPr="00494C0E">
      <w:rPr>
        <w:rFonts w:cs="Arial"/>
        <w:color w:val="0070C0"/>
        <w:sz w:val="16"/>
        <w:szCs w:val="16"/>
      </w:rPr>
      <w:t>.</w:t>
    </w:r>
  </w:p>
  <w:p w:rsidR="0020554A" w:rsidRDefault="002055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78B" w:rsidRDefault="00D6378B">
      <w:r>
        <w:separator/>
      </w:r>
    </w:p>
  </w:footnote>
  <w:footnote w:type="continuationSeparator" w:id="0">
    <w:p w:rsidR="00D6378B" w:rsidRDefault="00D637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2F7" w:rsidRDefault="00CD32F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4574E32B" wp14:editId="303BC442">
          <wp:simplePos x="0" y="0"/>
          <wp:positionH relativeFrom="column">
            <wp:posOffset>4433570</wp:posOffset>
          </wp:positionH>
          <wp:positionV relativeFrom="paragraph">
            <wp:posOffset>-335915</wp:posOffset>
          </wp:positionV>
          <wp:extent cx="2095500" cy="923925"/>
          <wp:effectExtent l="19050" t="0" r="0" b="0"/>
          <wp:wrapTopAndBottom/>
          <wp:docPr id="7" name="Picture 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sdt>
    <w:sdtPr>
      <w:alias w:val="Title"/>
      <w:id w:val="547190"/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CD32F7" w:rsidRDefault="0037116B">
        <w:pPr>
          <w:pStyle w:val="Header"/>
        </w:pPr>
        <w:r>
          <w:t xml:space="preserve">     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085" w:rsidRPr="00165CCF" w:rsidRDefault="00F67CF0">
    <w:pPr>
      <w:rPr>
        <w:sz w:val="20"/>
        <w:szCs w:val="20"/>
      </w:rPr>
    </w:pPr>
    <w:r>
      <w:rPr>
        <w:noProof/>
        <w:sz w:val="16"/>
        <w:lang w:val="en-US" w:eastAsia="en-US"/>
      </w:rPr>
      <w:drawing>
        <wp:anchor distT="0" distB="0" distL="114300" distR="114300" simplePos="0" relativeHeight="251660288" behindDoc="0" locked="0" layoutInCell="1" allowOverlap="1" wp14:anchorId="2E2494BE" wp14:editId="4C6B1896">
          <wp:simplePos x="0" y="0"/>
          <wp:positionH relativeFrom="column">
            <wp:posOffset>4414520</wp:posOffset>
          </wp:positionH>
          <wp:positionV relativeFrom="paragraph">
            <wp:posOffset>-819150</wp:posOffset>
          </wp:positionV>
          <wp:extent cx="2095500" cy="923925"/>
          <wp:effectExtent l="19050" t="0" r="0" b="0"/>
          <wp:wrapTopAndBottom/>
          <wp:docPr id="2" name="Picture 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7116B">
      <w:rPr>
        <w:color w:val="1F497D" w:themeColor="text2"/>
        <w:sz w:val="20"/>
        <w:szCs w:val="20"/>
      </w:rPr>
      <w:t>Exchange Component</w:t>
    </w:r>
    <w:sdt>
      <w:sdtPr>
        <w:rPr>
          <w:color w:val="1F497D" w:themeColor="text2"/>
          <w:sz w:val="20"/>
          <w:szCs w:val="20"/>
        </w:rPr>
        <w:alias w:val="Title"/>
        <w:id w:val="547191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7116B">
          <w:rPr>
            <w:color w:val="1F497D" w:themeColor="text2"/>
            <w:sz w:val="20"/>
            <w:szCs w:val="20"/>
          </w:rPr>
          <w:t xml:space="preserve">     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F1929"/>
    <w:multiLevelType w:val="singleLevel"/>
    <w:tmpl w:val="1A58E00C"/>
    <w:lvl w:ilvl="0">
      <w:start w:val="1"/>
      <w:numFmt w:val="decimal"/>
      <w:lvlText w:val="CHAPTER %1 "/>
      <w:legacy w:legacy="1" w:legacySpace="0" w:legacyIndent="283"/>
      <w:lvlJc w:val="left"/>
      <w:pPr>
        <w:ind w:left="283" w:hanging="283"/>
      </w:pPr>
    </w:lvl>
  </w:abstractNum>
  <w:abstractNum w:abstractNumId="1" w15:restartNumberingAfterBreak="0">
    <w:nsid w:val="17346278"/>
    <w:multiLevelType w:val="hybridMultilevel"/>
    <w:tmpl w:val="A8AC3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44B4C"/>
    <w:multiLevelType w:val="hybridMultilevel"/>
    <w:tmpl w:val="B6602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BF70C0"/>
    <w:multiLevelType w:val="hybridMultilevel"/>
    <w:tmpl w:val="0D12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77594"/>
    <w:multiLevelType w:val="hybridMultilevel"/>
    <w:tmpl w:val="F50EB9F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938FD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F3A11"/>
    <w:multiLevelType w:val="hybridMultilevel"/>
    <w:tmpl w:val="C46AC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E18AD"/>
    <w:multiLevelType w:val="hybridMultilevel"/>
    <w:tmpl w:val="903CB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34503"/>
    <w:multiLevelType w:val="hybridMultilevel"/>
    <w:tmpl w:val="7C4AA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95875"/>
    <w:multiLevelType w:val="hybridMultilevel"/>
    <w:tmpl w:val="9960A18C"/>
    <w:lvl w:ilvl="0" w:tplc="E0966C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747CB1"/>
    <w:multiLevelType w:val="hybridMultilevel"/>
    <w:tmpl w:val="E8C4549C"/>
    <w:lvl w:ilvl="0" w:tplc="FFFFFFFF">
      <w:start w:val="1"/>
      <w:numFmt w:val="bullet"/>
      <w:pStyle w:val="BodyTextIndentBullets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1744D12"/>
    <w:multiLevelType w:val="singleLevel"/>
    <w:tmpl w:val="1A58E00C"/>
    <w:lvl w:ilvl="0">
      <w:start w:val="1"/>
      <w:numFmt w:val="decimal"/>
      <w:lvlText w:val="CHAPTER %1 "/>
      <w:legacy w:legacy="1" w:legacySpace="0" w:legacyIndent="283"/>
      <w:lvlJc w:val="left"/>
      <w:pPr>
        <w:ind w:left="283" w:hanging="283"/>
      </w:pPr>
    </w:lvl>
  </w:abstractNum>
  <w:abstractNum w:abstractNumId="12" w15:restartNumberingAfterBreak="0">
    <w:nsid w:val="479F5A8E"/>
    <w:multiLevelType w:val="hybridMultilevel"/>
    <w:tmpl w:val="0D12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021E4E"/>
    <w:multiLevelType w:val="hybridMultilevel"/>
    <w:tmpl w:val="80D87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C970AE"/>
    <w:multiLevelType w:val="hybridMultilevel"/>
    <w:tmpl w:val="1F30B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A577B8"/>
    <w:multiLevelType w:val="hybridMultilevel"/>
    <w:tmpl w:val="5A90A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11"/>
  </w:num>
  <w:num w:numId="5">
    <w:abstractNumId w:val="0"/>
  </w:num>
  <w:num w:numId="6">
    <w:abstractNumId w:val="12"/>
  </w:num>
  <w:num w:numId="7">
    <w:abstractNumId w:val="3"/>
  </w:num>
  <w:num w:numId="8">
    <w:abstractNumId w:val="5"/>
  </w:num>
  <w:num w:numId="9">
    <w:abstractNumId w:val="9"/>
  </w:num>
  <w:num w:numId="10">
    <w:abstractNumId w:val="7"/>
  </w:num>
  <w:num w:numId="11">
    <w:abstractNumId w:val="13"/>
  </w:num>
  <w:num w:numId="12">
    <w:abstractNumId w:val="2"/>
  </w:num>
  <w:num w:numId="13">
    <w:abstractNumId w:val="8"/>
  </w:num>
  <w:num w:numId="14">
    <w:abstractNumId w:val="15"/>
  </w:num>
  <w:num w:numId="15">
    <w:abstractNumId w:val="14"/>
  </w:num>
  <w:num w:numId="16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>
      <o:colormru v:ext="edit" colors="#005295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8E9"/>
    <w:rsid w:val="00014233"/>
    <w:rsid w:val="00016CDE"/>
    <w:rsid w:val="000271FF"/>
    <w:rsid w:val="00043756"/>
    <w:rsid w:val="00050FC6"/>
    <w:rsid w:val="00052E5C"/>
    <w:rsid w:val="00055F30"/>
    <w:rsid w:val="000633AA"/>
    <w:rsid w:val="00066C74"/>
    <w:rsid w:val="00071373"/>
    <w:rsid w:val="0007524B"/>
    <w:rsid w:val="00076299"/>
    <w:rsid w:val="00081127"/>
    <w:rsid w:val="00082036"/>
    <w:rsid w:val="000A5C1A"/>
    <w:rsid w:val="000A77E8"/>
    <w:rsid w:val="000B03D5"/>
    <w:rsid w:val="000B18E9"/>
    <w:rsid w:val="000B75CD"/>
    <w:rsid w:val="000C1FE7"/>
    <w:rsid w:val="000C2428"/>
    <w:rsid w:val="000C4E00"/>
    <w:rsid w:val="000F4F4D"/>
    <w:rsid w:val="0010737E"/>
    <w:rsid w:val="00112440"/>
    <w:rsid w:val="00113494"/>
    <w:rsid w:val="00116D16"/>
    <w:rsid w:val="00125E78"/>
    <w:rsid w:val="00125F35"/>
    <w:rsid w:val="0013795E"/>
    <w:rsid w:val="001410A4"/>
    <w:rsid w:val="001439F9"/>
    <w:rsid w:val="00164D7C"/>
    <w:rsid w:val="00165CCF"/>
    <w:rsid w:val="001844ED"/>
    <w:rsid w:val="00191925"/>
    <w:rsid w:val="001B2B15"/>
    <w:rsid w:val="001C167A"/>
    <w:rsid w:val="001C27CC"/>
    <w:rsid w:val="001C7560"/>
    <w:rsid w:val="001E32F8"/>
    <w:rsid w:val="001F17FA"/>
    <w:rsid w:val="001F610C"/>
    <w:rsid w:val="00201349"/>
    <w:rsid w:val="0020554A"/>
    <w:rsid w:val="00213288"/>
    <w:rsid w:val="0021499D"/>
    <w:rsid w:val="00243A3D"/>
    <w:rsid w:val="00253F0B"/>
    <w:rsid w:val="00257AFB"/>
    <w:rsid w:val="00277E85"/>
    <w:rsid w:val="00282EAB"/>
    <w:rsid w:val="002841E7"/>
    <w:rsid w:val="002C7AC1"/>
    <w:rsid w:val="002D2947"/>
    <w:rsid w:val="002E1CC2"/>
    <w:rsid w:val="002E7F42"/>
    <w:rsid w:val="00316537"/>
    <w:rsid w:val="0032002A"/>
    <w:rsid w:val="00320B33"/>
    <w:rsid w:val="003314F6"/>
    <w:rsid w:val="003414E8"/>
    <w:rsid w:val="0037116B"/>
    <w:rsid w:val="00386DC6"/>
    <w:rsid w:val="003914E1"/>
    <w:rsid w:val="003B2B67"/>
    <w:rsid w:val="003B6F55"/>
    <w:rsid w:val="003C42E5"/>
    <w:rsid w:val="003E0D5B"/>
    <w:rsid w:val="004015A0"/>
    <w:rsid w:val="00406B4C"/>
    <w:rsid w:val="00446E1F"/>
    <w:rsid w:val="004636A1"/>
    <w:rsid w:val="00464C63"/>
    <w:rsid w:val="004750A7"/>
    <w:rsid w:val="00483D59"/>
    <w:rsid w:val="00484F72"/>
    <w:rsid w:val="00491DC0"/>
    <w:rsid w:val="004B37F2"/>
    <w:rsid w:val="004B50A9"/>
    <w:rsid w:val="004B5323"/>
    <w:rsid w:val="004C554B"/>
    <w:rsid w:val="004D1CA0"/>
    <w:rsid w:val="00507388"/>
    <w:rsid w:val="0051349E"/>
    <w:rsid w:val="00513DE0"/>
    <w:rsid w:val="00526637"/>
    <w:rsid w:val="00544022"/>
    <w:rsid w:val="00555581"/>
    <w:rsid w:val="00574B90"/>
    <w:rsid w:val="005901A8"/>
    <w:rsid w:val="005A2ED1"/>
    <w:rsid w:val="005A4D46"/>
    <w:rsid w:val="005A7573"/>
    <w:rsid w:val="005B4E7B"/>
    <w:rsid w:val="005D2291"/>
    <w:rsid w:val="005F70CE"/>
    <w:rsid w:val="00612C9B"/>
    <w:rsid w:val="0064522E"/>
    <w:rsid w:val="00651B46"/>
    <w:rsid w:val="00655F8D"/>
    <w:rsid w:val="00656D89"/>
    <w:rsid w:val="006632AE"/>
    <w:rsid w:val="00672658"/>
    <w:rsid w:val="006769C7"/>
    <w:rsid w:val="006A64B0"/>
    <w:rsid w:val="006B4433"/>
    <w:rsid w:val="006B7C80"/>
    <w:rsid w:val="006C533C"/>
    <w:rsid w:val="006E21C5"/>
    <w:rsid w:val="006F760C"/>
    <w:rsid w:val="00725118"/>
    <w:rsid w:val="00737BC5"/>
    <w:rsid w:val="007413D5"/>
    <w:rsid w:val="00741538"/>
    <w:rsid w:val="00755004"/>
    <w:rsid w:val="00766E22"/>
    <w:rsid w:val="00780E64"/>
    <w:rsid w:val="007A1EF2"/>
    <w:rsid w:val="007A37CC"/>
    <w:rsid w:val="007B0D24"/>
    <w:rsid w:val="007B4470"/>
    <w:rsid w:val="007B4B58"/>
    <w:rsid w:val="007B654B"/>
    <w:rsid w:val="007D573C"/>
    <w:rsid w:val="007E7085"/>
    <w:rsid w:val="008023CD"/>
    <w:rsid w:val="00804CC1"/>
    <w:rsid w:val="00811D35"/>
    <w:rsid w:val="0081409A"/>
    <w:rsid w:val="00815C01"/>
    <w:rsid w:val="00823FAA"/>
    <w:rsid w:val="008278A9"/>
    <w:rsid w:val="00854AEB"/>
    <w:rsid w:val="008651E1"/>
    <w:rsid w:val="00866274"/>
    <w:rsid w:val="0087259D"/>
    <w:rsid w:val="00880B2B"/>
    <w:rsid w:val="00880C36"/>
    <w:rsid w:val="008B1B77"/>
    <w:rsid w:val="008B5019"/>
    <w:rsid w:val="008B6401"/>
    <w:rsid w:val="008B7D04"/>
    <w:rsid w:val="009041A2"/>
    <w:rsid w:val="00904264"/>
    <w:rsid w:val="00906E19"/>
    <w:rsid w:val="00920295"/>
    <w:rsid w:val="0092165F"/>
    <w:rsid w:val="00947BE1"/>
    <w:rsid w:val="00955E33"/>
    <w:rsid w:val="009578C6"/>
    <w:rsid w:val="0096724E"/>
    <w:rsid w:val="0097010B"/>
    <w:rsid w:val="00980CBE"/>
    <w:rsid w:val="00983383"/>
    <w:rsid w:val="009A2F8C"/>
    <w:rsid w:val="009A716D"/>
    <w:rsid w:val="009B415C"/>
    <w:rsid w:val="009C27CE"/>
    <w:rsid w:val="009D5342"/>
    <w:rsid w:val="009E0908"/>
    <w:rsid w:val="00A42797"/>
    <w:rsid w:val="00A56151"/>
    <w:rsid w:val="00A60EE1"/>
    <w:rsid w:val="00A63320"/>
    <w:rsid w:val="00A70B93"/>
    <w:rsid w:val="00A8072B"/>
    <w:rsid w:val="00A837DB"/>
    <w:rsid w:val="00A906E9"/>
    <w:rsid w:val="00A951D1"/>
    <w:rsid w:val="00AA59F9"/>
    <w:rsid w:val="00AB7433"/>
    <w:rsid w:val="00AE39F6"/>
    <w:rsid w:val="00AE590C"/>
    <w:rsid w:val="00AE713E"/>
    <w:rsid w:val="00AF0366"/>
    <w:rsid w:val="00B131BA"/>
    <w:rsid w:val="00B1354B"/>
    <w:rsid w:val="00B2055C"/>
    <w:rsid w:val="00B32594"/>
    <w:rsid w:val="00B37F60"/>
    <w:rsid w:val="00B4663A"/>
    <w:rsid w:val="00B670F9"/>
    <w:rsid w:val="00B900F5"/>
    <w:rsid w:val="00BA084F"/>
    <w:rsid w:val="00BA0E7B"/>
    <w:rsid w:val="00BA276A"/>
    <w:rsid w:val="00BB2367"/>
    <w:rsid w:val="00BD05BD"/>
    <w:rsid w:val="00BD65EE"/>
    <w:rsid w:val="00BF4984"/>
    <w:rsid w:val="00BF61F8"/>
    <w:rsid w:val="00C253C4"/>
    <w:rsid w:val="00C77C11"/>
    <w:rsid w:val="00CB34BE"/>
    <w:rsid w:val="00CB748B"/>
    <w:rsid w:val="00CB77A3"/>
    <w:rsid w:val="00CD32F7"/>
    <w:rsid w:val="00CE2B3D"/>
    <w:rsid w:val="00D04693"/>
    <w:rsid w:val="00D3755B"/>
    <w:rsid w:val="00D42F8C"/>
    <w:rsid w:val="00D62883"/>
    <w:rsid w:val="00D6378B"/>
    <w:rsid w:val="00D75044"/>
    <w:rsid w:val="00D80AD8"/>
    <w:rsid w:val="00D86EEC"/>
    <w:rsid w:val="00D92AA1"/>
    <w:rsid w:val="00DA6E14"/>
    <w:rsid w:val="00DC5299"/>
    <w:rsid w:val="00DD3D1E"/>
    <w:rsid w:val="00DD4131"/>
    <w:rsid w:val="00DE0DDC"/>
    <w:rsid w:val="00DF5EA9"/>
    <w:rsid w:val="00E2146A"/>
    <w:rsid w:val="00E25C40"/>
    <w:rsid w:val="00E45B9B"/>
    <w:rsid w:val="00E77CAB"/>
    <w:rsid w:val="00E826A0"/>
    <w:rsid w:val="00E876B6"/>
    <w:rsid w:val="00E93EF4"/>
    <w:rsid w:val="00E967F3"/>
    <w:rsid w:val="00EB75BA"/>
    <w:rsid w:val="00ED15AD"/>
    <w:rsid w:val="00ED3F01"/>
    <w:rsid w:val="00ED5742"/>
    <w:rsid w:val="00ED6915"/>
    <w:rsid w:val="00EE2B72"/>
    <w:rsid w:val="00F034A1"/>
    <w:rsid w:val="00F11CBC"/>
    <w:rsid w:val="00F36DFD"/>
    <w:rsid w:val="00F4598C"/>
    <w:rsid w:val="00F67CF0"/>
    <w:rsid w:val="00F84BE6"/>
    <w:rsid w:val="00F92A35"/>
    <w:rsid w:val="00FA196A"/>
    <w:rsid w:val="00FA3171"/>
    <w:rsid w:val="00FA7797"/>
    <w:rsid w:val="00FB12B6"/>
    <w:rsid w:val="00FB5388"/>
    <w:rsid w:val="00FB6951"/>
    <w:rsid w:val="00FB7C31"/>
    <w:rsid w:val="00FB7CB2"/>
    <w:rsid w:val="00FD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5295"/>
    </o:shapedefaults>
    <o:shapelayout v:ext="edit">
      <o:idmap v:ext="edit" data="1"/>
    </o:shapelayout>
  </w:shapeDefaults>
  <w:decimalSymbol w:val="."/>
  <w:listSeparator w:val=","/>
  <w15:docId w15:val="{97A2BB0A-9FB8-4C7C-BFB9-A09EB2C8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984"/>
    <w:pPr>
      <w:spacing w:after="120"/>
      <w:jc w:val="both"/>
    </w:pPr>
    <w:rPr>
      <w:rFonts w:ascii="Arial" w:eastAsia="Arial Unicode MS" w:hAnsi="Arial"/>
      <w:sz w:val="24"/>
      <w:szCs w:val="24"/>
      <w:lang w:val="en-GB" w:eastAsia="ko-KR"/>
    </w:rPr>
  </w:style>
  <w:style w:type="paragraph" w:styleId="Heading1">
    <w:name w:val="heading 1"/>
    <w:basedOn w:val="Normal"/>
    <w:next w:val="Normal"/>
    <w:link w:val="Heading1Char"/>
    <w:qFormat/>
    <w:rsid w:val="00BF4984"/>
    <w:pPr>
      <w:keepNext/>
      <w:spacing w:before="240" w:after="240"/>
      <w:outlineLvl w:val="0"/>
    </w:pPr>
    <w:rPr>
      <w:b/>
      <w:bCs/>
      <w:color w:val="005294"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qFormat/>
    <w:rsid w:val="00BF4984"/>
    <w:pPr>
      <w:keepNext/>
      <w:spacing w:before="240" w:after="240"/>
      <w:outlineLvl w:val="1"/>
    </w:pPr>
    <w:rPr>
      <w:b/>
      <w:bCs/>
      <w:iCs/>
      <w:color w:val="005294"/>
      <w:sz w:val="36"/>
      <w:szCs w:val="28"/>
    </w:rPr>
  </w:style>
  <w:style w:type="paragraph" w:styleId="Heading3">
    <w:name w:val="heading 3"/>
    <w:basedOn w:val="Normal"/>
    <w:next w:val="Normal"/>
    <w:qFormat/>
    <w:rsid w:val="00BF4984"/>
    <w:pPr>
      <w:keepNext/>
      <w:spacing w:before="240" w:after="240"/>
      <w:outlineLvl w:val="2"/>
    </w:pPr>
    <w:rPr>
      <w:rFonts w:cs="Arial"/>
      <w:b/>
      <w:bCs/>
      <w:color w:val="005294"/>
      <w:sz w:val="28"/>
      <w:szCs w:val="26"/>
    </w:rPr>
  </w:style>
  <w:style w:type="paragraph" w:styleId="Heading4">
    <w:name w:val="heading 4"/>
    <w:basedOn w:val="Normal"/>
    <w:next w:val="Normal"/>
    <w:qFormat/>
    <w:rsid w:val="00BF4984"/>
    <w:pPr>
      <w:keepNext/>
      <w:spacing w:before="240" w:after="240"/>
      <w:outlineLvl w:val="3"/>
    </w:pPr>
    <w:rPr>
      <w:b/>
      <w:bCs/>
      <w:sz w:val="22"/>
      <w:szCs w:val="28"/>
    </w:rPr>
  </w:style>
  <w:style w:type="paragraph" w:styleId="Heading5">
    <w:name w:val="heading 5"/>
    <w:basedOn w:val="Normal"/>
    <w:next w:val="Normal"/>
    <w:autoRedefine/>
    <w:qFormat/>
    <w:rsid w:val="00BF4984"/>
    <w:pPr>
      <w:keepNext/>
      <w:spacing w:before="240" w:after="240"/>
      <w:outlineLvl w:val="4"/>
    </w:pPr>
    <w:rPr>
      <w:rFonts w:eastAsia="Times New Roman"/>
      <w:b/>
      <w:szCs w:val="20"/>
      <w:lang w:eastAsia="en-US"/>
    </w:rPr>
  </w:style>
  <w:style w:type="paragraph" w:styleId="Heading6">
    <w:name w:val="heading 6"/>
    <w:basedOn w:val="Normal"/>
    <w:next w:val="Normal"/>
    <w:qFormat/>
    <w:rsid w:val="00BF4984"/>
    <w:pPr>
      <w:keepNext/>
      <w:tabs>
        <w:tab w:val="left" w:pos="901"/>
      </w:tabs>
      <w:jc w:val="left"/>
      <w:outlineLvl w:val="5"/>
    </w:pPr>
    <w:rPr>
      <w:rFonts w:ascii="Times New Roman" w:hAnsi="Times New Roman"/>
      <w:i/>
      <w:color w:val="0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F498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BF4984"/>
    <w:pPr>
      <w:tabs>
        <w:tab w:val="center" w:pos="4153"/>
        <w:tab w:val="right" w:pos="8306"/>
      </w:tabs>
    </w:pPr>
  </w:style>
  <w:style w:type="paragraph" w:styleId="TOC1">
    <w:name w:val="toc 1"/>
    <w:basedOn w:val="Normal"/>
    <w:next w:val="Normal"/>
    <w:autoRedefine/>
    <w:uiPriority w:val="39"/>
    <w:rsid w:val="00BF4984"/>
    <w:pPr>
      <w:tabs>
        <w:tab w:val="right" w:leader="dot" w:pos="9060"/>
      </w:tabs>
      <w:jc w:val="center"/>
    </w:pPr>
  </w:style>
  <w:style w:type="character" w:styleId="Hyperlink">
    <w:name w:val="Hyperlink"/>
    <w:uiPriority w:val="99"/>
    <w:rsid w:val="00BF4984"/>
    <w:rPr>
      <w:color w:val="0000FF"/>
      <w:u w:val="single"/>
    </w:rPr>
  </w:style>
  <w:style w:type="character" w:styleId="FollowedHyperlink">
    <w:name w:val="FollowedHyperlink"/>
    <w:rsid w:val="00BF4984"/>
    <w:rPr>
      <w:color w:val="800080"/>
      <w:u w:val="single"/>
    </w:rPr>
  </w:style>
  <w:style w:type="paragraph" w:customStyle="1" w:styleId="Footer1">
    <w:name w:val="Footer1"/>
    <w:basedOn w:val="Normal"/>
    <w:rsid w:val="00BF4984"/>
    <w:pPr>
      <w:pBdr>
        <w:top w:val="dotted" w:sz="4" w:space="1" w:color="auto"/>
      </w:pBdr>
      <w:tabs>
        <w:tab w:val="center" w:pos="4320"/>
        <w:tab w:val="right" w:pos="9000"/>
      </w:tabs>
    </w:pPr>
    <w:rPr>
      <w:sz w:val="16"/>
      <w:lang w:val="en-US"/>
    </w:rPr>
  </w:style>
  <w:style w:type="paragraph" w:customStyle="1" w:styleId="Bullet1">
    <w:name w:val="Bullet1"/>
    <w:basedOn w:val="Normal"/>
    <w:rsid w:val="00BF4984"/>
    <w:pPr>
      <w:spacing w:before="120"/>
      <w:ind w:left="714" w:hanging="357"/>
    </w:pPr>
  </w:style>
  <w:style w:type="paragraph" w:styleId="BodyText">
    <w:name w:val="Body Text"/>
    <w:basedOn w:val="Normal"/>
    <w:link w:val="BodyTextChar"/>
    <w:rsid w:val="00BF4984"/>
  </w:style>
  <w:style w:type="paragraph" w:customStyle="1" w:styleId="FrontPage1">
    <w:name w:val="Front Page 1"/>
    <w:basedOn w:val="Heading1"/>
    <w:rsid w:val="00BF4984"/>
    <w:pPr>
      <w:jc w:val="center"/>
    </w:pPr>
    <w:rPr>
      <w:sz w:val="36"/>
    </w:rPr>
  </w:style>
  <w:style w:type="paragraph" w:customStyle="1" w:styleId="FrontPage2">
    <w:name w:val="Front Page 2"/>
    <w:basedOn w:val="Heading1"/>
    <w:rsid w:val="00BF4984"/>
    <w:pPr>
      <w:jc w:val="center"/>
    </w:pPr>
    <w:rPr>
      <w:sz w:val="28"/>
    </w:rPr>
  </w:style>
  <w:style w:type="paragraph" w:customStyle="1" w:styleId="Header1">
    <w:name w:val="Header 1"/>
    <w:basedOn w:val="Normal"/>
    <w:rsid w:val="00BF4984"/>
    <w:rPr>
      <w:sz w:val="16"/>
    </w:rPr>
  </w:style>
  <w:style w:type="paragraph" w:styleId="TOC2">
    <w:name w:val="toc 2"/>
    <w:basedOn w:val="Normal"/>
    <w:next w:val="Normal"/>
    <w:autoRedefine/>
    <w:uiPriority w:val="39"/>
    <w:rsid w:val="00BF4984"/>
    <w:pPr>
      <w:tabs>
        <w:tab w:val="right" w:leader="dot" w:pos="9060"/>
      </w:tabs>
      <w:ind w:left="720"/>
    </w:pPr>
    <w:rPr>
      <w:noProof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rsid w:val="00BF4984"/>
    <w:pPr>
      <w:ind w:left="400"/>
    </w:pPr>
  </w:style>
  <w:style w:type="paragraph" w:styleId="TOC4">
    <w:name w:val="toc 4"/>
    <w:basedOn w:val="Normal"/>
    <w:next w:val="Normal"/>
    <w:autoRedefine/>
    <w:semiHidden/>
    <w:rsid w:val="00BF4984"/>
    <w:pPr>
      <w:ind w:left="600"/>
    </w:pPr>
  </w:style>
  <w:style w:type="paragraph" w:styleId="TOC5">
    <w:name w:val="toc 5"/>
    <w:basedOn w:val="Normal"/>
    <w:next w:val="Normal"/>
    <w:autoRedefine/>
    <w:semiHidden/>
    <w:rsid w:val="00BF4984"/>
    <w:pPr>
      <w:ind w:left="800"/>
    </w:pPr>
  </w:style>
  <w:style w:type="paragraph" w:styleId="TOC6">
    <w:name w:val="toc 6"/>
    <w:basedOn w:val="Normal"/>
    <w:next w:val="Normal"/>
    <w:autoRedefine/>
    <w:semiHidden/>
    <w:rsid w:val="00BF4984"/>
    <w:pPr>
      <w:ind w:left="1000"/>
    </w:pPr>
  </w:style>
  <w:style w:type="paragraph" w:styleId="TOC7">
    <w:name w:val="toc 7"/>
    <w:basedOn w:val="Normal"/>
    <w:next w:val="Normal"/>
    <w:autoRedefine/>
    <w:semiHidden/>
    <w:rsid w:val="00BF4984"/>
    <w:pPr>
      <w:ind w:left="1200"/>
    </w:pPr>
  </w:style>
  <w:style w:type="paragraph" w:styleId="TOC8">
    <w:name w:val="toc 8"/>
    <w:basedOn w:val="Normal"/>
    <w:next w:val="Normal"/>
    <w:autoRedefine/>
    <w:semiHidden/>
    <w:rsid w:val="00BF4984"/>
    <w:pPr>
      <w:ind w:left="1400"/>
    </w:pPr>
  </w:style>
  <w:style w:type="paragraph" w:styleId="TOC9">
    <w:name w:val="toc 9"/>
    <w:basedOn w:val="Normal"/>
    <w:next w:val="Normal"/>
    <w:autoRedefine/>
    <w:semiHidden/>
    <w:rsid w:val="00BF4984"/>
    <w:pPr>
      <w:ind w:left="1600"/>
    </w:pPr>
  </w:style>
  <w:style w:type="character" w:customStyle="1" w:styleId="Heading2Char">
    <w:name w:val="Heading 2 Char"/>
    <w:link w:val="Heading2"/>
    <w:rsid w:val="00BF4984"/>
    <w:rPr>
      <w:rFonts w:ascii="Arial" w:eastAsia="Arial Unicode MS" w:hAnsi="Arial"/>
      <w:b/>
      <w:bCs/>
      <w:iCs/>
      <w:color w:val="005294"/>
      <w:sz w:val="36"/>
      <w:szCs w:val="28"/>
      <w:lang w:val="en-GB" w:eastAsia="ko-KR"/>
    </w:rPr>
  </w:style>
  <w:style w:type="table" w:styleId="TableGrid">
    <w:name w:val="Table Grid"/>
    <w:basedOn w:val="TableNormal"/>
    <w:rsid w:val="00BF4984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Char1">
    <w:name w:val="Char Char1"/>
    <w:rsid w:val="00BF4984"/>
    <w:rPr>
      <w:rFonts w:ascii="Helvetica" w:hAnsi="Helvetica"/>
      <w:b/>
      <w:color w:val="000080"/>
      <w:sz w:val="24"/>
      <w:lang w:val="en-GB" w:eastAsia="en-US" w:bidi="ar-SA"/>
    </w:rPr>
  </w:style>
  <w:style w:type="table" w:styleId="TableProfessional">
    <w:name w:val="Table Professional"/>
    <w:basedOn w:val="TableNormal"/>
    <w:rsid w:val="00BF4984"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alloonText">
    <w:name w:val="Balloon Text"/>
    <w:basedOn w:val="Normal"/>
    <w:semiHidden/>
    <w:rsid w:val="00BF4984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autoRedefine/>
    <w:rsid w:val="00BF4984"/>
    <w:pPr>
      <w:tabs>
        <w:tab w:val="num" w:pos="720"/>
      </w:tabs>
      <w:spacing w:before="120"/>
      <w:ind w:left="720" w:hanging="360"/>
    </w:pPr>
    <w:rPr>
      <w:rFonts w:ascii="Times New Roman" w:eastAsia="Times New Roman" w:hAnsi="Times New Roman"/>
      <w:szCs w:val="20"/>
      <w:lang w:eastAsia="en-US"/>
    </w:rPr>
  </w:style>
  <w:style w:type="character" w:styleId="Strong">
    <w:name w:val="Strong"/>
    <w:qFormat/>
    <w:rsid w:val="00BF4984"/>
    <w:rPr>
      <w:rFonts w:ascii="Times New Roman" w:hAnsi="Times New Roman"/>
      <w:b/>
      <w:sz w:val="24"/>
    </w:rPr>
  </w:style>
  <w:style w:type="character" w:customStyle="1" w:styleId="HelptextLink">
    <w:name w:val="Helptext Link"/>
    <w:rsid w:val="00BF4984"/>
    <w:rPr>
      <w:rFonts w:ascii="Times New Roman" w:hAnsi="Times New Roman"/>
      <w:i/>
      <w:color w:val="0000FF"/>
      <w:sz w:val="24"/>
      <w:u w:val="single"/>
    </w:rPr>
  </w:style>
  <w:style w:type="paragraph" w:customStyle="1" w:styleId="Indent2">
    <w:name w:val="Indent2"/>
    <w:basedOn w:val="Normal"/>
    <w:rsid w:val="00BF4984"/>
    <w:pPr>
      <w:spacing w:after="0"/>
      <w:ind w:left="283" w:hanging="283"/>
    </w:pPr>
    <w:rPr>
      <w:rFonts w:ascii="Times New Roman" w:eastAsia="Times New Roman" w:hAnsi="Times New Roman"/>
      <w:szCs w:val="20"/>
      <w:lang w:eastAsia="en-US"/>
    </w:rPr>
  </w:style>
  <w:style w:type="paragraph" w:customStyle="1" w:styleId="UGBullets">
    <w:name w:val="UGBullets"/>
    <w:basedOn w:val="Normal"/>
    <w:autoRedefine/>
    <w:rsid w:val="00BF4984"/>
    <w:pPr>
      <w:ind w:left="283" w:hanging="283"/>
    </w:pPr>
    <w:rPr>
      <w:rFonts w:ascii="Times New Roman" w:eastAsia="Times New Roman" w:hAnsi="Times New Roman"/>
      <w:szCs w:val="20"/>
      <w:lang w:eastAsia="en-US"/>
    </w:rPr>
  </w:style>
  <w:style w:type="paragraph" w:styleId="FootnoteText">
    <w:name w:val="footnote text"/>
    <w:basedOn w:val="Normal"/>
    <w:link w:val="FootnoteTextChar"/>
    <w:semiHidden/>
    <w:rsid w:val="00BF4984"/>
    <w:pPr>
      <w:spacing w:after="0"/>
    </w:pPr>
    <w:rPr>
      <w:rFonts w:ascii="Times New Roman" w:eastAsia="Times New Roman" w:hAnsi="Times New Roman"/>
      <w:szCs w:val="20"/>
      <w:lang w:eastAsia="en-US"/>
    </w:rPr>
  </w:style>
  <w:style w:type="paragraph" w:styleId="Caption">
    <w:name w:val="caption"/>
    <w:basedOn w:val="Normal"/>
    <w:next w:val="Normal"/>
    <w:qFormat/>
    <w:rsid w:val="00BF4984"/>
    <w:pPr>
      <w:spacing w:before="120"/>
      <w:jc w:val="center"/>
    </w:pPr>
    <w:rPr>
      <w:rFonts w:ascii="Times New Roman" w:eastAsia="Times New Roman" w:hAnsi="Times New Roman"/>
      <w:b/>
      <w:lang w:eastAsia="en-US"/>
    </w:rPr>
  </w:style>
  <w:style w:type="paragraph" w:customStyle="1" w:styleId="Field">
    <w:name w:val="Field"/>
    <w:basedOn w:val="Normal"/>
    <w:next w:val="Normal"/>
    <w:autoRedefine/>
    <w:rsid w:val="00BF4984"/>
    <w:rPr>
      <w:rFonts w:ascii="Courier New" w:hAnsi="Courier New"/>
      <w:caps/>
      <w:color w:val="008000"/>
    </w:rPr>
  </w:style>
  <w:style w:type="paragraph" w:customStyle="1" w:styleId="Appid">
    <w:name w:val="Appid"/>
    <w:basedOn w:val="Normal"/>
    <w:next w:val="Normal"/>
    <w:autoRedefine/>
    <w:rsid w:val="00BF4984"/>
    <w:rPr>
      <w:rFonts w:ascii="Times New Roman" w:hAnsi="Times New Roman"/>
      <w:i/>
      <w:caps/>
      <w:color w:val="0000FF"/>
    </w:rPr>
  </w:style>
  <w:style w:type="paragraph" w:customStyle="1" w:styleId="Recordid">
    <w:name w:val="Recordid"/>
    <w:basedOn w:val="Normal"/>
    <w:autoRedefine/>
    <w:rsid w:val="00BF4984"/>
    <w:rPr>
      <w:rFonts w:ascii="Times New Roman" w:hAnsi="Times New Roman"/>
      <w:i/>
      <w:caps/>
      <w:color w:val="008080"/>
    </w:rPr>
  </w:style>
  <w:style w:type="paragraph" w:styleId="DocumentMap">
    <w:name w:val="Document Map"/>
    <w:basedOn w:val="Normal"/>
    <w:link w:val="DocumentMapChar"/>
    <w:rsid w:val="00BF4984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BF4984"/>
    <w:rPr>
      <w:rFonts w:ascii="Tahoma" w:eastAsia="Arial Unicode MS" w:hAnsi="Tahoma"/>
      <w:sz w:val="16"/>
      <w:szCs w:val="16"/>
      <w:lang w:val="en-GB" w:eastAsia="ko-KR"/>
    </w:rPr>
  </w:style>
  <w:style w:type="character" w:customStyle="1" w:styleId="CharChar">
    <w:name w:val="Char Char"/>
    <w:rsid w:val="00BF4984"/>
    <w:rPr>
      <w:rFonts w:ascii="Arial" w:eastAsia="Arial Unicode MS" w:hAnsi="Arial" w:cs="Arial"/>
      <w:b/>
      <w:bCs/>
      <w:i/>
      <w:iCs/>
      <w:color w:val="000080"/>
      <w:sz w:val="28"/>
      <w:szCs w:val="28"/>
      <w:lang w:val="en-GB" w:eastAsia="ko-KR" w:bidi="ar-SA"/>
    </w:rPr>
  </w:style>
  <w:style w:type="paragraph" w:styleId="BodyText3">
    <w:name w:val="Body Text 3"/>
    <w:basedOn w:val="Normal"/>
    <w:link w:val="BodyText3Char"/>
    <w:rsid w:val="00BF4984"/>
    <w:pPr>
      <w:spacing w:after="0"/>
    </w:pPr>
    <w:rPr>
      <w:rFonts w:ascii="Times New Roman" w:eastAsia="Times New Roman" w:hAnsi="Times New Roman"/>
      <w:sz w:val="22"/>
      <w:szCs w:val="20"/>
    </w:rPr>
  </w:style>
  <w:style w:type="character" w:customStyle="1" w:styleId="BodyText3Char">
    <w:name w:val="Body Text 3 Char"/>
    <w:link w:val="BodyText3"/>
    <w:rsid w:val="00BF4984"/>
    <w:rPr>
      <w:rFonts w:eastAsia="Times New Roman"/>
      <w:sz w:val="22"/>
      <w:lang w:val="en-GB" w:eastAsia="ko-KR"/>
    </w:rPr>
  </w:style>
  <w:style w:type="paragraph" w:customStyle="1" w:styleId="BodyTextIndentBullets2">
    <w:name w:val="Body Text Indent (Bullets 2)"/>
    <w:basedOn w:val="Normal"/>
    <w:rsid w:val="00BF4984"/>
    <w:pPr>
      <w:numPr>
        <w:numId w:val="1"/>
      </w:numPr>
      <w:tabs>
        <w:tab w:val="left" w:pos="360"/>
      </w:tabs>
      <w:spacing w:before="120"/>
      <w:ind w:left="360"/>
      <w:outlineLvl w:val="0"/>
    </w:pPr>
    <w:rPr>
      <w:rFonts w:eastAsia="Times New Roman" w:cs="Arial"/>
      <w:szCs w:val="20"/>
      <w:lang w:val="en-US" w:eastAsia="en-US"/>
    </w:rPr>
  </w:style>
  <w:style w:type="paragraph" w:customStyle="1" w:styleId="Caption2">
    <w:name w:val="Caption_2"/>
    <w:autoRedefine/>
    <w:rsid w:val="00BF4984"/>
    <w:pPr>
      <w:tabs>
        <w:tab w:val="center" w:pos="851"/>
      </w:tabs>
      <w:spacing w:before="80" w:after="80"/>
      <w:jc w:val="center"/>
    </w:pPr>
    <w:rPr>
      <w:rFonts w:ascii="Helvetica" w:eastAsia="Times New Roman" w:hAnsi="Helvetica"/>
      <w:b/>
      <w:noProof/>
      <w:color w:val="000080"/>
      <w:lang w:val="en-GB"/>
    </w:rPr>
  </w:style>
  <w:style w:type="character" w:customStyle="1" w:styleId="FieldName">
    <w:name w:val="Field Name"/>
    <w:rsid w:val="00BF4984"/>
    <w:rPr>
      <w:rFonts w:ascii="Courier New" w:hAnsi="Courier New"/>
      <w:color w:val="008000"/>
      <w:sz w:val="20"/>
    </w:rPr>
  </w:style>
  <w:style w:type="character" w:customStyle="1" w:styleId="ApplicationRecord">
    <w:name w:val="Application Record"/>
    <w:rsid w:val="00BF4984"/>
    <w:rPr>
      <w:rFonts w:ascii="Times New Roman" w:hAnsi="Times New Roman"/>
      <w:i/>
      <w:noProof w:val="0"/>
      <w:color w:val="008080"/>
      <w:sz w:val="20"/>
      <w:lang w:val="en-AU"/>
    </w:rPr>
  </w:style>
  <w:style w:type="character" w:customStyle="1" w:styleId="BoldText">
    <w:name w:val="Bold Text"/>
    <w:rsid w:val="00BF4984"/>
    <w:rPr>
      <w:rFonts w:ascii="Times New Roman" w:hAnsi="Times New Roman"/>
      <w:b/>
      <w:sz w:val="24"/>
    </w:rPr>
  </w:style>
  <w:style w:type="paragraph" w:customStyle="1" w:styleId="Screentext">
    <w:name w:val="Screen_text"/>
    <w:autoRedefine/>
    <w:rsid w:val="00BF4984"/>
    <w:rPr>
      <w:rFonts w:ascii="Courier New" w:eastAsia="Times New Roman" w:hAnsi="Courier New"/>
      <w:sz w:val="24"/>
      <w:lang w:val="en-GB"/>
    </w:rPr>
  </w:style>
  <w:style w:type="paragraph" w:customStyle="1" w:styleId="RedText">
    <w:name w:val="Red_Text"/>
    <w:autoRedefine/>
    <w:rsid w:val="00BF4984"/>
    <w:rPr>
      <w:rFonts w:eastAsia="Times New Roman"/>
      <w:b/>
      <w:bCs/>
      <w:color w:val="FF0000"/>
      <w:sz w:val="24"/>
      <w:u w:val="single"/>
      <w:lang w:val="en-GB"/>
    </w:rPr>
  </w:style>
  <w:style w:type="character" w:customStyle="1" w:styleId="BlueText">
    <w:name w:val="Blue_Text"/>
    <w:rsid w:val="00BF4984"/>
    <w:rPr>
      <w:rFonts w:ascii="Times New Roman" w:hAnsi="Times New Roman"/>
      <w:b/>
      <w:color w:val="0000FF"/>
      <w:sz w:val="24"/>
    </w:rPr>
  </w:style>
  <w:style w:type="character" w:customStyle="1" w:styleId="Commandtext">
    <w:name w:val="Command_text"/>
    <w:rsid w:val="00BF4984"/>
    <w:rPr>
      <w:rFonts w:ascii="Courier New" w:hAnsi="Courier New"/>
      <w:sz w:val="24"/>
    </w:rPr>
  </w:style>
  <w:style w:type="character" w:styleId="Emphasis">
    <w:name w:val="Emphasis"/>
    <w:qFormat/>
    <w:rsid w:val="00BF4984"/>
    <w:rPr>
      <w:i/>
      <w:iCs/>
    </w:rPr>
  </w:style>
  <w:style w:type="paragraph" w:styleId="BodyTextIndent2">
    <w:name w:val="Body Text Indent 2"/>
    <w:basedOn w:val="Normal"/>
    <w:link w:val="BodyTextIndent2Char"/>
    <w:rsid w:val="00BF4984"/>
    <w:pPr>
      <w:spacing w:line="480" w:lineRule="auto"/>
      <w:ind w:left="283"/>
    </w:pPr>
  </w:style>
  <w:style w:type="character" w:customStyle="1" w:styleId="BodyTextIndent2Char">
    <w:name w:val="Body Text Indent 2 Char"/>
    <w:link w:val="BodyTextIndent2"/>
    <w:rsid w:val="00BF4984"/>
    <w:rPr>
      <w:rFonts w:ascii="Arial" w:eastAsia="Arial Unicode MS" w:hAnsi="Arial"/>
      <w:sz w:val="24"/>
      <w:szCs w:val="24"/>
      <w:lang w:val="en-GB" w:eastAsia="ko-KR"/>
    </w:rPr>
  </w:style>
  <w:style w:type="character" w:customStyle="1" w:styleId="Heading1Char">
    <w:name w:val="Heading 1 Char"/>
    <w:link w:val="Heading1"/>
    <w:rsid w:val="00BF4984"/>
    <w:rPr>
      <w:rFonts w:ascii="Arial" w:eastAsia="Arial Unicode MS" w:hAnsi="Arial"/>
      <w:b/>
      <w:bCs/>
      <w:color w:val="005294"/>
      <w:kern w:val="32"/>
      <w:sz w:val="48"/>
      <w:szCs w:val="32"/>
      <w:lang w:val="en-GB" w:eastAsia="ko-KR"/>
    </w:rPr>
  </w:style>
  <w:style w:type="character" w:customStyle="1" w:styleId="HeaderChar">
    <w:name w:val="Header Char"/>
    <w:link w:val="Header"/>
    <w:uiPriority w:val="99"/>
    <w:rsid w:val="00BF4984"/>
    <w:rPr>
      <w:rFonts w:ascii="Arial" w:eastAsia="Arial Unicode MS" w:hAnsi="Arial"/>
      <w:sz w:val="24"/>
      <w:szCs w:val="24"/>
      <w:lang w:val="en-GB" w:eastAsia="ko-KR"/>
    </w:rPr>
  </w:style>
  <w:style w:type="character" w:customStyle="1" w:styleId="BodyTextChar">
    <w:name w:val="Body Text Char"/>
    <w:link w:val="BodyText"/>
    <w:rsid w:val="00BF4984"/>
    <w:rPr>
      <w:rFonts w:ascii="Arial" w:eastAsia="Arial Unicode MS" w:hAnsi="Arial"/>
      <w:sz w:val="24"/>
      <w:szCs w:val="24"/>
      <w:lang w:val="en-GB" w:eastAsia="ko-KR"/>
    </w:rPr>
  </w:style>
  <w:style w:type="character" w:customStyle="1" w:styleId="FootnoteTextChar">
    <w:name w:val="Footnote Text Char"/>
    <w:link w:val="FootnoteText"/>
    <w:semiHidden/>
    <w:rsid w:val="00BF4984"/>
    <w:rPr>
      <w:rFonts w:eastAsia="Times New Roman"/>
      <w:sz w:val="24"/>
      <w:lang w:val="en-GB"/>
    </w:rPr>
  </w:style>
  <w:style w:type="paragraph" w:styleId="NormalWeb">
    <w:name w:val="Normal (Web)"/>
    <w:basedOn w:val="Normal"/>
    <w:rsid w:val="00BF4984"/>
    <w:pPr>
      <w:spacing w:before="100" w:beforeAutospacing="1" w:after="100" w:afterAutospacing="1"/>
      <w:jc w:val="left"/>
    </w:pPr>
    <w:rPr>
      <w:rFonts w:ascii="Arial Unicode MS" w:hAnsi="Arial Unicode MS"/>
      <w:lang w:val="fr-FR" w:eastAsia="fr-FR"/>
    </w:rPr>
  </w:style>
  <w:style w:type="paragraph" w:styleId="ListParagraph">
    <w:name w:val="List Paragraph"/>
    <w:basedOn w:val="Normal"/>
    <w:uiPriority w:val="34"/>
    <w:qFormat/>
    <w:rsid w:val="00BF4984"/>
    <w:pPr>
      <w:spacing w:after="0"/>
      <w:ind w:left="720"/>
      <w:jc w:val="left"/>
    </w:pPr>
    <w:rPr>
      <w:rFonts w:ascii="Calibri" w:eastAsia="Calibri" w:hAnsi="Calibri"/>
      <w:color w:val="1F497D"/>
      <w:sz w:val="22"/>
      <w:szCs w:val="22"/>
      <w:lang w:val="en-US" w:eastAsia="en-US"/>
    </w:rPr>
  </w:style>
  <w:style w:type="paragraph" w:customStyle="1" w:styleId="eLearningStyle">
    <w:name w:val="eLearning Style"/>
    <w:basedOn w:val="Normal"/>
    <w:link w:val="eLearningStyleChar"/>
    <w:qFormat/>
    <w:rsid w:val="00BF4984"/>
    <w:pPr>
      <w:spacing w:after="0"/>
      <w:jc w:val="left"/>
    </w:pPr>
    <w:rPr>
      <w:rFonts w:ascii="Franklin Gothic Medium" w:eastAsia="Times New Roman" w:hAnsi="Franklin Gothic Medium"/>
      <w:color w:val="1C1C1C"/>
      <w:szCs w:val="20"/>
    </w:rPr>
  </w:style>
  <w:style w:type="character" w:customStyle="1" w:styleId="eLearningStyleChar">
    <w:name w:val="eLearning Style Char"/>
    <w:link w:val="eLearningStyle"/>
    <w:rsid w:val="00BF4984"/>
    <w:rPr>
      <w:rFonts w:ascii="Franklin Gothic Medium" w:eastAsia="Times New Roman" w:hAnsi="Franklin Gothic Medium"/>
      <w:color w:val="1C1C1C"/>
      <w:sz w:val="24"/>
      <w:lang w:val="en-GB" w:eastAsia="ko-KR"/>
    </w:rPr>
  </w:style>
  <w:style w:type="paragraph" w:customStyle="1" w:styleId="MenuItem1">
    <w:name w:val="Menu Item1"/>
    <w:basedOn w:val="Normal"/>
    <w:rsid w:val="00BF4984"/>
    <w:pPr>
      <w:spacing w:before="120" w:after="0"/>
      <w:ind w:hanging="180"/>
    </w:pPr>
    <w:rPr>
      <w:rFonts w:eastAsia="Times New Roman" w:cs="Arial"/>
      <w:bCs/>
      <w:color w:val="0000FF"/>
      <w:sz w:val="22"/>
      <w:szCs w:val="20"/>
      <w:u w:val="single"/>
      <w:lang w:eastAsia="en-US"/>
    </w:rPr>
  </w:style>
  <w:style w:type="character" w:styleId="CommentReference">
    <w:name w:val="annotation reference"/>
    <w:rsid w:val="00BF4984"/>
    <w:rPr>
      <w:sz w:val="16"/>
      <w:szCs w:val="16"/>
    </w:rPr>
  </w:style>
  <w:style w:type="paragraph" w:styleId="CommentText">
    <w:name w:val="annotation text"/>
    <w:basedOn w:val="Normal"/>
    <w:link w:val="CommentTextChar"/>
    <w:rsid w:val="00BF4984"/>
    <w:rPr>
      <w:szCs w:val="20"/>
    </w:rPr>
  </w:style>
  <w:style w:type="character" w:customStyle="1" w:styleId="CommentTextChar">
    <w:name w:val="Comment Text Char"/>
    <w:link w:val="CommentText"/>
    <w:rsid w:val="00BF4984"/>
    <w:rPr>
      <w:rFonts w:ascii="Arial" w:eastAsia="Arial Unicode MS" w:hAnsi="Arial"/>
      <w:sz w:val="24"/>
      <w:lang w:val="en-GB"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BF4984"/>
    <w:rPr>
      <w:b/>
      <w:bCs/>
    </w:rPr>
  </w:style>
  <w:style w:type="character" w:customStyle="1" w:styleId="CommentSubjectChar">
    <w:name w:val="Comment Subject Char"/>
    <w:link w:val="CommentSubject"/>
    <w:rsid w:val="00BF4984"/>
    <w:rPr>
      <w:rFonts w:ascii="Arial" w:eastAsia="Arial Unicode MS" w:hAnsi="Arial"/>
      <w:b/>
      <w:bCs/>
      <w:sz w:val="24"/>
      <w:lang w:val="en-GB" w:eastAsia="ko-KR"/>
    </w:rPr>
  </w:style>
  <w:style w:type="paragraph" w:styleId="Revision">
    <w:name w:val="Revision"/>
    <w:hidden/>
    <w:uiPriority w:val="99"/>
    <w:semiHidden/>
    <w:rsid w:val="00BF4984"/>
    <w:rPr>
      <w:rFonts w:ascii="Arial" w:eastAsia="Arial Unicode MS" w:hAnsi="Arial"/>
      <w:color w:val="000080"/>
      <w:szCs w:val="24"/>
      <w:lang w:val="en-GB" w:eastAsia="ko-KR"/>
    </w:rPr>
  </w:style>
  <w:style w:type="paragraph" w:customStyle="1" w:styleId="TOC">
    <w:name w:val="TOC"/>
    <w:rsid w:val="00BF4984"/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BF4984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BF4984"/>
    <w:rPr>
      <w:rFonts w:ascii="Arial" w:eastAsia="Arial Unicode MS" w:hAnsi="Arial"/>
      <w:sz w:val="24"/>
      <w:szCs w:val="24"/>
      <w:lang w:val="en-GB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9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ylvia\2015\April\edgeConnect\Widgets\User%20Guide_Technolog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5A977-A9FA-46E3-AC5C-8288262C5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User Guide_Technology.dotx</Template>
  <TotalTime>0</TotalTime>
  <Pages>10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Temenos</Company>
  <LinksUpToDate>false</LinksUpToDate>
  <CharactersWithSpaces>6203</CharactersWithSpaces>
  <SharedDoc>false</SharedDoc>
  <HLinks>
    <vt:vector size="30" baseType="variant"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_Toc321139372</vt:lpwstr>
      </vt:variant>
      <vt:variant>
        <vt:i4>1703986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_Toc321139371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_Toc321139370</vt:lpwstr>
      </vt:variant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_Toc321139369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_Toc321139368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Sylvia Amalore</dc:creator>
  <cp:lastModifiedBy>Razvan Stan</cp:lastModifiedBy>
  <cp:revision>17</cp:revision>
  <cp:lastPrinted>2017-09-07T08:57:00Z</cp:lastPrinted>
  <dcterms:created xsi:type="dcterms:W3CDTF">2015-04-01T11:37:00Z</dcterms:created>
  <dcterms:modified xsi:type="dcterms:W3CDTF">2017-09-07T08:58:00Z</dcterms:modified>
</cp:coreProperties>
</file>