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762" w:rsidRPr="00787762" w:rsidRDefault="00787762" w:rsidP="00787762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787762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Early Stopping</w:t>
      </w:r>
    </w:p>
    <w:p w:rsidR="00787762" w:rsidRPr="00787762" w:rsidRDefault="00787762" w:rsidP="00787762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787762">
        <w:rPr>
          <w:rFonts w:ascii="Helvetica" w:eastAsia="Times New Roman" w:hAnsi="Helvetica" w:cs="Helvetica"/>
          <w:color w:val="4F4F4F"/>
          <w:sz w:val="24"/>
          <w:szCs w:val="24"/>
        </w:rPr>
        <w:t xml:space="preserve">As the above workspace shows, there are significant risks for peeking ahead and making an early decision if it </w:t>
      </w:r>
      <w:proofErr w:type="gramStart"/>
      <w:r w:rsidRPr="00787762">
        <w:rPr>
          <w:rFonts w:ascii="Helvetica" w:eastAsia="Times New Roman" w:hAnsi="Helvetica" w:cs="Helvetica"/>
          <w:color w:val="4F4F4F"/>
          <w:sz w:val="24"/>
          <w:szCs w:val="24"/>
        </w:rPr>
        <w:t>is not planned</w:t>
      </w:r>
      <w:proofErr w:type="gramEnd"/>
      <w:r w:rsidRPr="00787762">
        <w:rPr>
          <w:rFonts w:ascii="Helvetica" w:eastAsia="Times New Roman" w:hAnsi="Helvetica" w:cs="Helvetica"/>
          <w:color w:val="4F4F4F"/>
          <w:sz w:val="24"/>
          <w:szCs w:val="24"/>
        </w:rPr>
        <w:t xml:space="preserve"> for in the design. If you </w:t>
      </w:r>
      <w:proofErr w:type="gramStart"/>
      <w:r w:rsidRPr="00787762">
        <w:rPr>
          <w:rFonts w:ascii="Helvetica" w:eastAsia="Times New Roman" w:hAnsi="Helvetica" w:cs="Helvetica"/>
          <w:color w:val="4F4F4F"/>
          <w:sz w:val="24"/>
          <w:szCs w:val="24"/>
        </w:rPr>
        <w:t>haven't</w:t>
      </w:r>
      <w:proofErr w:type="gramEnd"/>
      <w:r w:rsidRPr="00787762">
        <w:rPr>
          <w:rFonts w:ascii="Helvetica" w:eastAsia="Times New Roman" w:hAnsi="Helvetica" w:cs="Helvetica"/>
          <w:color w:val="4F4F4F"/>
          <w:sz w:val="24"/>
          <w:szCs w:val="24"/>
        </w:rPr>
        <w:t xml:space="preserve"> accounted for the effects of peeking on your error rate, then it's best to resist the temptation to look at the results early, and only perform a final analysis at the end of the experiment. This is another reason why </w:t>
      </w:r>
      <w:proofErr w:type="gramStart"/>
      <w:r w:rsidRPr="00787762">
        <w:rPr>
          <w:rFonts w:ascii="Helvetica" w:eastAsia="Times New Roman" w:hAnsi="Helvetica" w:cs="Helvetica"/>
          <w:color w:val="4F4F4F"/>
          <w:sz w:val="24"/>
          <w:szCs w:val="24"/>
        </w:rPr>
        <w:t>it's</w:t>
      </w:r>
      <w:proofErr w:type="gramEnd"/>
      <w:r w:rsidRPr="00787762">
        <w:rPr>
          <w:rFonts w:ascii="Helvetica" w:eastAsia="Times New Roman" w:hAnsi="Helvetica" w:cs="Helvetica"/>
          <w:color w:val="4F4F4F"/>
          <w:sz w:val="24"/>
          <w:szCs w:val="24"/>
        </w:rPr>
        <w:t xml:space="preserve"> important to design an experiment ahead of any data collection.</w:t>
      </w:r>
    </w:p>
    <w:p w:rsidR="00787762" w:rsidRPr="00787762" w:rsidRDefault="00787762" w:rsidP="0078776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787762">
        <w:rPr>
          <w:rFonts w:ascii="Helvetica" w:eastAsia="Times New Roman" w:hAnsi="Helvetica" w:cs="Helvetica"/>
          <w:color w:val="4F4F4F"/>
          <w:sz w:val="24"/>
          <w:szCs w:val="24"/>
        </w:rPr>
        <w:t>Note that there </w:t>
      </w:r>
      <w:r w:rsidRPr="00787762">
        <w:rPr>
          <w:rFonts w:ascii="inherit" w:eastAsia="Times New Roman" w:hAnsi="inherit" w:cs="Helvetica"/>
          <w:i/>
          <w:iCs/>
          <w:color w:val="4F4F4F"/>
          <w:sz w:val="24"/>
          <w:szCs w:val="24"/>
          <w:bdr w:val="none" w:sz="0" w:space="0" w:color="auto" w:frame="1"/>
        </w:rPr>
        <w:t>are</w:t>
      </w:r>
      <w:r w:rsidRPr="00787762">
        <w:rPr>
          <w:rFonts w:ascii="Helvetica" w:eastAsia="Times New Roman" w:hAnsi="Helvetica" w:cs="Helvetica"/>
          <w:color w:val="4F4F4F"/>
          <w:sz w:val="24"/>
          <w:szCs w:val="24"/>
        </w:rPr>
        <w:t xml:space="preserve"> ways of putting together a design to allow for making an early decision on an experiment. In the workspace, we showed how to treat the problem like a multiple comparisons problem, adjusting the individual </w:t>
      </w:r>
      <w:proofErr w:type="gramStart"/>
      <w:r w:rsidRPr="00787762">
        <w:rPr>
          <w:rFonts w:ascii="Helvetica" w:eastAsia="Times New Roman" w:hAnsi="Helvetica" w:cs="Helvetica"/>
          <w:color w:val="4F4F4F"/>
          <w:sz w:val="24"/>
          <w:szCs w:val="24"/>
        </w:rPr>
        <w:t>test-wise</w:t>
      </w:r>
      <w:proofErr w:type="gramEnd"/>
      <w:r w:rsidRPr="00787762">
        <w:rPr>
          <w:rFonts w:ascii="Helvetica" w:eastAsia="Times New Roman" w:hAnsi="Helvetica" w:cs="Helvetica"/>
          <w:color w:val="4F4F4F"/>
          <w:sz w:val="24"/>
          <w:szCs w:val="24"/>
        </w:rPr>
        <w:t xml:space="preserve"> error rate to preserve an overall error rate. For continuous tracking, </w:t>
      </w:r>
      <w:hyperlink r:id="rId4" w:tgtFrame="_blank" w:history="1">
        <w:r w:rsidRPr="00787762">
          <w:rPr>
            <w:rFonts w:ascii="inherit" w:eastAsia="Times New Roman" w:hAnsi="inherit" w:cs="Helvetica"/>
            <w:b/>
            <w:bCs/>
            <w:color w:val="02B3E4"/>
            <w:sz w:val="24"/>
            <w:szCs w:val="24"/>
            <w:u w:val="single"/>
            <w:bdr w:val="none" w:sz="0" w:space="0" w:color="auto" w:frame="1"/>
          </w:rPr>
          <w:t>this page</w:t>
        </w:r>
      </w:hyperlink>
      <w:r w:rsidRPr="00787762">
        <w:rPr>
          <w:rFonts w:ascii="Helvetica" w:eastAsia="Times New Roman" w:hAnsi="Helvetica" w:cs="Helvetica"/>
          <w:color w:val="4F4F4F"/>
          <w:sz w:val="24"/>
          <w:szCs w:val="24"/>
        </w:rPr>
        <w:t> describes a rule of thumb for rate-based metrics, tracking the number of successes in each group and stopping the experiment once the counts' sum or difference exceeds some threshold. More generally, tests like the </w:t>
      </w:r>
      <w:hyperlink r:id="rId5" w:tgtFrame="_blank" w:history="1">
        <w:r w:rsidRPr="00787762">
          <w:rPr>
            <w:rFonts w:ascii="inherit" w:eastAsia="Times New Roman" w:hAnsi="inherit" w:cs="Helvetica"/>
            <w:b/>
            <w:bCs/>
            <w:color w:val="02B3E4"/>
            <w:sz w:val="24"/>
            <w:szCs w:val="24"/>
            <w:u w:val="single"/>
            <w:bdr w:val="none" w:sz="0" w:space="0" w:color="auto" w:frame="1"/>
          </w:rPr>
          <w:t>sequential probability ratio test</w:t>
        </w:r>
      </w:hyperlink>
      <w:r w:rsidRPr="00787762">
        <w:rPr>
          <w:rFonts w:ascii="Helvetica" w:eastAsia="Times New Roman" w:hAnsi="Helvetica" w:cs="Helvetica"/>
          <w:color w:val="4F4F4F"/>
          <w:sz w:val="24"/>
          <w:szCs w:val="24"/>
        </w:rPr>
        <w:t> </w:t>
      </w:r>
      <w:proofErr w:type="gramStart"/>
      <w:r w:rsidRPr="00787762">
        <w:rPr>
          <w:rFonts w:ascii="Helvetica" w:eastAsia="Times New Roman" w:hAnsi="Helvetica" w:cs="Helvetica"/>
          <w:color w:val="4F4F4F"/>
          <w:sz w:val="24"/>
          <w:szCs w:val="24"/>
        </w:rPr>
        <w:t>can be developed</w:t>
      </w:r>
      <w:proofErr w:type="gramEnd"/>
      <w:r w:rsidRPr="00787762">
        <w:rPr>
          <w:rFonts w:ascii="Helvetica" w:eastAsia="Times New Roman" w:hAnsi="Helvetica" w:cs="Helvetica"/>
          <w:color w:val="4F4F4F"/>
          <w:sz w:val="24"/>
          <w:szCs w:val="24"/>
        </w:rPr>
        <w:t xml:space="preserve"> to make an early stopping decision while an experiment is running, if it looks statistically unlikely for a metric to move past or fall back against the statistical significance bound.</w:t>
      </w:r>
    </w:p>
    <w:p w:rsidR="00B264C0" w:rsidRDefault="00B264C0">
      <w:bookmarkStart w:id="0" w:name="_GoBack"/>
      <w:bookmarkEnd w:id="0"/>
    </w:p>
    <w:sectPr w:rsidR="00B2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8BD"/>
    <w:rsid w:val="00787762"/>
    <w:rsid w:val="007918BD"/>
    <w:rsid w:val="00B2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47876-5FB5-46E2-BDBA-DB8FD39A8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77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776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7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8776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877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4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equential_probability_ratio_test" TargetMode="External"/><Relationship Id="rId4" Type="http://schemas.openxmlformats.org/officeDocument/2006/relationships/hyperlink" Target="https://www.evanmiller.org/sequential-ab-tes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1195</Characters>
  <Application>Microsoft Office Word</Application>
  <DocSecurity>0</DocSecurity>
  <Lines>9</Lines>
  <Paragraphs>2</Paragraphs>
  <ScaleCrop>false</ScaleCrop>
  <Company>Infosys Ltd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Ahmar Sk</dc:creator>
  <cp:keywords/>
  <dc:description/>
  <cp:lastModifiedBy>Rehan Ahmar Sk</cp:lastModifiedBy>
  <cp:revision>2</cp:revision>
  <dcterms:created xsi:type="dcterms:W3CDTF">2019-03-21T10:34:00Z</dcterms:created>
  <dcterms:modified xsi:type="dcterms:W3CDTF">2019-03-21T10:34:00Z</dcterms:modified>
</cp:coreProperties>
</file>