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8"/>
        <w:ind w:left="0" w:right="0" w:firstLine="0"/>
        <w:jc w:val="center"/>
        <w:rPr>
          <w:b/>
          <w:i/>
          <w:sz w:val="22"/>
        </w:rPr>
      </w:pPr>
      <w:r>
        <w:rPr>
          <w:b/>
          <w:i/>
          <w:sz w:val="22"/>
        </w:rPr>
        <w:t>Sample</w:t>
      </w:r>
      <w:r>
        <w:rPr>
          <w:b/>
          <w:i/>
          <w:spacing w:val="-7"/>
          <w:sz w:val="22"/>
        </w:rPr>
        <w:t> </w:t>
      </w:r>
      <w:r>
        <w:rPr>
          <w:b/>
          <w:i/>
          <w:spacing w:val="-2"/>
          <w:sz w:val="22"/>
        </w:rPr>
        <w:t>Contract</w:t>
      </w:r>
    </w:p>
    <w:p>
      <w:pPr>
        <w:pStyle w:val="BodyText"/>
        <w:spacing w:before="1"/>
        <w:rPr>
          <w:b/>
          <w:i/>
        </w:rPr>
      </w:pPr>
    </w:p>
    <w:p>
      <w:pPr>
        <w:pStyle w:val="Heading2"/>
        <w:tabs>
          <w:tab w:pos="6616" w:val="left" w:leader="none"/>
        </w:tabs>
        <w:ind w:left="3217" w:right="3216" w:firstLine="967"/>
      </w:pPr>
      <w:r>
        <w:rPr/>
        <w:t>Contract No.</w:t>
      </w:r>
      <w:r>
        <w:rPr>
          <w:u w:val="single"/>
        </w:rPr>
        <w:tab/>
      </w:r>
      <w:r>
        <w:rPr/>
        <w:t> </w:t>
      </w:r>
      <w:r>
        <w:rPr>
          <w:u w:val="single"/>
        </w:rPr>
        <w:t>PROFESSIONAL</w:t>
      </w:r>
      <w:r>
        <w:rPr>
          <w:spacing w:val="-14"/>
          <w:u w:val="single"/>
        </w:rPr>
        <w:t> </w:t>
      </w:r>
      <w:r>
        <w:rPr>
          <w:u w:val="single"/>
        </w:rPr>
        <w:t>SERVICES</w:t>
      </w:r>
      <w:r>
        <w:rPr>
          <w:spacing w:val="-14"/>
          <w:u w:val="single"/>
        </w:rPr>
        <w:t> </w:t>
      </w:r>
      <w:r>
        <w:rPr>
          <w:u w:val="single"/>
        </w:rPr>
        <w:t>AGREEMENT</w:t>
      </w:r>
    </w:p>
    <w:p>
      <w:pPr>
        <w:pStyle w:val="BodyText"/>
        <w:spacing w:before="251"/>
        <w:rPr>
          <w:b/>
        </w:rPr>
      </w:pPr>
    </w:p>
    <w:p>
      <w:pPr>
        <w:pStyle w:val="BodyText"/>
        <w:tabs>
          <w:tab w:pos="5484" w:val="left" w:leader="none"/>
          <w:tab w:pos="7312" w:val="left" w:leader="none"/>
          <w:tab w:pos="7877" w:val="left" w:leader="none"/>
        </w:tabs>
        <w:ind w:left="359" w:right="357"/>
      </w:pPr>
      <w:r>
        <w:rPr/>
        <w:t>THIS AGREEMENT made and entered into this </w:t>
      </w:r>
      <w:r>
        <w:rPr>
          <w:u w:val="single"/>
        </w:rPr>
        <w:tab/>
      </w:r>
      <w:r>
        <w:rPr/>
        <w:t>day of </w:t>
      </w:r>
      <w:r>
        <w:rPr>
          <w:u w:val="single"/>
        </w:rPr>
        <w:tab/>
        <w:t>, 20</w:t>
        <w:tab/>
      </w:r>
      <w:r>
        <w:rPr>
          <w:spacing w:val="-5"/>
        </w:rPr>
        <w:t> </w:t>
      </w:r>
      <w:r>
        <w:rPr/>
        <w:t>by</w:t>
      </w:r>
      <w:r>
        <w:rPr>
          <w:spacing w:val="-4"/>
        </w:rPr>
        <w:t> </w:t>
      </w:r>
      <w:r>
        <w:rPr/>
        <w:t>and</w:t>
      </w:r>
      <w:r>
        <w:rPr>
          <w:spacing w:val="-6"/>
        </w:rPr>
        <w:t> </w:t>
      </w:r>
      <w:r>
        <w:rPr/>
        <w:t>between</w:t>
      </w:r>
      <w:r>
        <w:rPr>
          <w:spacing w:val="-5"/>
        </w:rPr>
        <w:t> </w:t>
      </w:r>
      <w:r>
        <w:rPr/>
        <w:t>the</w:t>
      </w:r>
      <w:r>
        <w:rPr>
          <w:spacing w:val="-4"/>
        </w:rPr>
        <w:t> </w:t>
      </w:r>
      <w:r>
        <w:rPr/>
        <w:t>SANTA CRUZ</w:t>
      </w:r>
      <w:r>
        <w:rPr>
          <w:spacing w:val="30"/>
        </w:rPr>
        <w:t> </w:t>
      </w:r>
      <w:r>
        <w:rPr/>
        <w:t>COUNTY</w:t>
      </w:r>
      <w:r>
        <w:rPr>
          <w:spacing w:val="31"/>
        </w:rPr>
        <w:t> </w:t>
      </w:r>
      <w:r>
        <w:rPr/>
        <w:t>REGIONAL</w:t>
      </w:r>
      <w:r>
        <w:rPr>
          <w:spacing w:val="31"/>
        </w:rPr>
        <w:t> </w:t>
      </w:r>
      <w:r>
        <w:rPr/>
        <w:t>TRANSPORTATION</w:t>
      </w:r>
      <w:r>
        <w:rPr>
          <w:spacing w:val="31"/>
        </w:rPr>
        <w:t> </w:t>
      </w:r>
      <w:r>
        <w:rPr/>
        <w:t>COMMISSION,</w:t>
      </w:r>
      <w:r>
        <w:rPr>
          <w:spacing w:val="30"/>
        </w:rPr>
        <w:t> </w:t>
      </w:r>
      <w:r>
        <w:rPr/>
        <w:t>hereinafter</w:t>
      </w:r>
      <w:r>
        <w:rPr>
          <w:spacing w:val="31"/>
        </w:rPr>
        <w:t> </w:t>
      </w:r>
      <w:r>
        <w:rPr/>
        <w:t>called</w:t>
      </w:r>
      <w:r>
        <w:rPr>
          <w:spacing w:val="31"/>
        </w:rPr>
        <w:t> </w:t>
      </w:r>
      <w:r>
        <w:rPr/>
        <w:t>COMMISSION,</w:t>
      </w:r>
      <w:r>
        <w:rPr>
          <w:spacing w:val="31"/>
        </w:rPr>
        <w:t> </w:t>
      </w:r>
      <w:r>
        <w:rPr>
          <w:spacing w:val="-5"/>
        </w:rPr>
        <w:t>and</w:t>
      </w:r>
    </w:p>
    <w:p>
      <w:pPr>
        <w:tabs>
          <w:tab w:pos="1899" w:val="left" w:leader="none"/>
          <w:tab w:pos="7413" w:val="left" w:leader="none"/>
        </w:tabs>
        <w:spacing w:before="1"/>
        <w:ind w:left="359" w:right="0" w:firstLine="0"/>
        <w:jc w:val="left"/>
        <w:rPr>
          <w:i/>
          <w:sz w:val="22"/>
        </w:rPr>
      </w:pPr>
      <w:r>
        <w:rPr>
          <w:sz w:val="22"/>
          <w:u w:val="single"/>
        </w:rPr>
        <w:tab/>
      </w:r>
      <w:r>
        <w:rPr>
          <w:sz w:val="22"/>
        </w:rPr>
        <w:t>,</w:t>
      </w:r>
      <w:r>
        <w:rPr>
          <w:spacing w:val="-4"/>
          <w:sz w:val="22"/>
        </w:rPr>
        <w:t> </w:t>
      </w:r>
      <w:r>
        <w:rPr>
          <w:sz w:val="22"/>
        </w:rPr>
        <w:t>hereinafter</w:t>
      </w:r>
      <w:r>
        <w:rPr>
          <w:spacing w:val="-4"/>
          <w:sz w:val="22"/>
        </w:rPr>
        <w:t> </w:t>
      </w:r>
      <w:r>
        <w:rPr>
          <w:sz w:val="22"/>
        </w:rPr>
        <w:t>called</w:t>
      </w:r>
      <w:r>
        <w:rPr>
          <w:spacing w:val="-4"/>
          <w:sz w:val="22"/>
        </w:rPr>
        <w:t> </w:t>
      </w:r>
      <w:r>
        <w:rPr>
          <w:sz w:val="22"/>
        </w:rPr>
        <w:t>CONSULTANT</w:t>
      </w:r>
      <w:r>
        <w:rPr>
          <w:spacing w:val="-3"/>
          <w:sz w:val="22"/>
        </w:rPr>
        <w:t> </w:t>
      </w:r>
      <w:r>
        <w:rPr>
          <w:sz w:val="22"/>
        </w:rPr>
        <w:t>for</w:t>
      </w:r>
      <w:r>
        <w:rPr>
          <w:spacing w:val="-4"/>
          <w:sz w:val="22"/>
        </w:rPr>
        <w:t> </w:t>
      </w:r>
      <w:r>
        <w:rPr>
          <w:sz w:val="22"/>
          <w:u w:val="single"/>
        </w:rPr>
        <w:tab/>
      </w:r>
      <w:r>
        <w:rPr>
          <w:spacing w:val="-7"/>
          <w:sz w:val="22"/>
        </w:rPr>
        <w:t> </w:t>
      </w:r>
      <w:r>
        <w:rPr>
          <w:i/>
          <w:sz w:val="22"/>
        </w:rPr>
        <w:t>(services/project</w:t>
      </w:r>
      <w:r>
        <w:rPr>
          <w:i/>
          <w:spacing w:val="-2"/>
          <w:sz w:val="22"/>
        </w:rPr>
        <w:t> </w:t>
      </w:r>
      <w:r>
        <w:rPr>
          <w:i/>
          <w:sz w:val="22"/>
        </w:rPr>
        <w:t>name).</w:t>
      </w:r>
    </w:p>
    <w:p>
      <w:pPr>
        <w:pStyle w:val="BodyText"/>
        <w:rPr>
          <w:i/>
        </w:rPr>
      </w:pPr>
    </w:p>
    <w:p>
      <w:pPr>
        <w:pStyle w:val="Heading1"/>
        <w:numPr>
          <w:ilvl w:val="0"/>
          <w:numId w:val="1"/>
        </w:numPr>
        <w:tabs>
          <w:tab w:pos="749" w:val="left" w:leader="none"/>
        </w:tabs>
        <w:spacing w:line="252" w:lineRule="exact" w:before="0" w:after="0"/>
        <w:ind w:left="749" w:right="0" w:hanging="389"/>
        <w:jc w:val="left"/>
        <w:rPr>
          <w:u w:val="none"/>
        </w:rPr>
      </w:pPr>
      <w:r>
        <w:rPr>
          <w:spacing w:val="-2"/>
          <w:u w:val="single"/>
        </w:rPr>
        <w:t>DUTIES</w:t>
      </w:r>
      <w:r>
        <w:rPr>
          <w:spacing w:val="-2"/>
          <w:u w:val="none"/>
        </w:rPr>
        <w:t>.</w:t>
      </w:r>
    </w:p>
    <w:p>
      <w:pPr>
        <w:pStyle w:val="ListParagraph"/>
        <w:numPr>
          <w:ilvl w:val="1"/>
          <w:numId w:val="1"/>
        </w:numPr>
        <w:tabs>
          <w:tab w:pos="1078" w:val="left" w:leader="none"/>
          <w:tab w:pos="1080" w:val="left" w:leader="none"/>
          <w:tab w:pos="8204" w:val="left" w:leader="none"/>
        </w:tabs>
        <w:spacing w:line="240" w:lineRule="auto" w:before="0" w:after="0"/>
        <w:ind w:left="1080" w:right="518" w:hanging="330"/>
        <w:jc w:val="left"/>
        <w:rPr>
          <w:sz w:val="22"/>
        </w:rPr>
      </w:pPr>
      <w:r>
        <w:rPr>
          <w:sz w:val="22"/>
        </w:rPr>
        <w:t>CONSULTANT agrees to exercise special skill to accomplish the following results in a manner reasonably satisfactory to COMMISSION: </w:t>
      </w:r>
      <w:r>
        <w:rPr>
          <w:sz w:val="22"/>
          <w:u w:val="single"/>
        </w:rPr>
        <w:tab/>
      </w:r>
      <w:r>
        <w:rPr>
          <w:sz w:val="22"/>
        </w:rPr>
        <w:t>,</w:t>
      </w:r>
      <w:r>
        <w:rPr>
          <w:spacing w:val="-9"/>
          <w:sz w:val="22"/>
        </w:rPr>
        <w:t> </w:t>
      </w:r>
      <w:r>
        <w:rPr>
          <w:sz w:val="22"/>
        </w:rPr>
        <w:t>as</w:t>
      </w:r>
      <w:r>
        <w:rPr>
          <w:spacing w:val="-9"/>
          <w:sz w:val="22"/>
        </w:rPr>
        <w:t> </w:t>
      </w:r>
      <w:r>
        <w:rPr>
          <w:sz w:val="22"/>
        </w:rPr>
        <w:t>specified</w:t>
      </w:r>
      <w:r>
        <w:rPr>
          <w:spacing w:val="-9"/>
          <w:sz w:val="22"/>
        </w:rPr>
        <w:t> </w:t>
      </w:r>
      <w:r>
        <w:rPr>
          <w:sz w:val="22"/>
        </w:rPr>
        <w:t>in</w:t>
      </w:r>
      <w:r>
        <w:rPr>
          <w:spacing w:val="-9"/>
          <w:sz w:val="22"/>
        </w:rPr>
        <w:t> </w:t>
      </w:r>
      <w:r>
        <w:rPr>
          <w:sz w:val="22"/>
          <w:u w:val="single"/>
        </w:rPr>
        <w:t>Exhibit</w:t>
      </w:r>
      <w:r>
        <w:rPr>
          <w:sz w:val="22"/>
        </w:rPr>
        <w:t> </w:t>
      </w:r>
      <w:r>
        <w:rPr>
          <w:sz w:val="22"/>
          <w:u w:val="single"/>
        </w:rPr>
        <w:t>A: Scope of Services</w:t>
      </w:r>
      <w:r>
        <w:rPr>
          <w:sz w:val="22"/>
        </w:rPr>
        <w:t>, which by this reference is incorporated herein.</w:t>
      </w:r>
    </w:p>
    <w:p>
      <w:pPr>
        <w:pStyle w:val="ListParagraph"/>
        <w:numPr>
          <w:ilvl w:val="1"/>
          <w:numId w:val="1"/>
        </w:numPr>
        <w:tabs>
          <w:tab w:pos="1078" w:val="left" w:leader="none"/>
          <w:tab w:pos="1080" w:val="left" w:leader="none"/>
        </w:tabs>
        <w:spacing w:line="240" w:lineRule="auto" w:before="252" w:after="0"/>
        <w:ind w:left="1080" w:right="523" w:hanging="330"/>
        <w:jc w:val="left"/>
        <w:rPr>
          <w:sz w:val="22"/>
        </w:rPr>
      </w:pPr>
      <w:r>
        <w:rPr>
          <w:sz w:val="22"/>
        </w:rPr>
        <w:t>CONSULTANT</w:t>
      </w:r>
      <w:r>
        <w:rPr>
          <w:spacing w:val="-3"/>
          <w:sz w:val="22"/>
        </w:rPr>
        <w:t> </w:t>
      </w:r>
      <w:r>
        <w:rPr>
          <w:sz w:val="22"/>
        </w:rPr>
        <w:t>shall</w:t>
      </w:r>
      <w:r>
        <w:rPr>
          <w:spacing w:val="-3"/>
          <w:sz w:val="22"/>
        </w:rPr>
        <w:t> </w:t>
      </w:r>
      <w:r>
        <w:rPr>
          <w:sz w:val="22"/>
        </w:rPr>
        <w:t>provide</w:t>
      </w:r>
      <w:r>
        <w:rPr>
          <w:spacing w:val="-3"/>
          <w:sz w:val="22"/>
        </w:rPr>
        <w:t> </w:t>
      </w:r>
      <w:r>
        <w:rPr>
          <w:sz w:val="22"/>
        </w:rPr>
        <w:t>the</w:t>
      </w:r>
      <w:r>
        <w:rPr>
          <w:spacing w:val="-3"/>
          <w:sz w:val="22"/>
        </w:rPr>
        <w:t> </w:t>
      </w:r>
      <w:r>
        <w:rPr>
          <w:sz w:val="22"/>
        </w:rPr>
        <w:t>personnel</w:t>
      </w:r>
      <w:r>
        <w:rPr>
          <w:spacing w:val="-3"/>
          <w:sz w:val="22"/>
        </w:rPr>
        <w:t> </w:t>
      </w:r>
      <w:r>
        <w:rPr>
          <w:sz w:val="22"/>
        </w:rPr>
        <w:t>listed</w:t>
      </w:r>
      <w:r>
        <w:rPr>
          <w:spacing w:val="-3"/>
          <w:sz w:val="22"/>
        </w:rPr>
        <w:t> </w:t>
      </w:r>
      <w:r>
        <w:rPr>
          <w:sz w:val="22"/>
        </w:rPr>
        <w:t>below</w:t>
      </w:r>
      <w:r>
        <w:rPr>
          <w:spacing w:val="-3"/>
          <w:sz w:val="22"/>
        </w:rPr>
        <w:t> </w:t>
      </w:r>
      <w:r>
        <w:rPr>
          <w:sz w:val="22"/>
        </w:rPr>
        <w:t>to</w:t>
      </w:r>
      <w:r>
        <w:rPr>
          <w:spacing w:val="-3"/>
          <w:sz w:val="22"/>
        </w:rPr>
        <w:t> </w:t>
      </w:r>
      <w:r>
        <w:rPr>
          <w:sz w:val="22"/>
        </w:rPr>
        <w:t>perform</w:t>
      </w:r>
      <w:r>
        <w:rPr>
          <w:spacing w:val="-5"/>
          <w:sz w:val="22"/>
        </w:rPr>
        <w:t> </w:t>
      </w:r>
      <w:r>
        <w:rPr>
          <w:sz w:val="22"/>
        </w:rPr>
        <w:t>the</w:t>
      </w:r>
      <w:r>
        <w:rPr>
          <w:spacing w:val="-2"/>
          <w:sz w:val="22"/>
        </w:rPr>
        <w:t> </w:t>
      </w:r>
      <w:r>
        <w:rPr>
          <w:sz w:val="22"/>
        </w:rPr>
        <w:t>above-specified</w:t>
      </w:r>
      <w:r>
        <w:rPr>
          <w:spacing w:val="-3"/>
          <w:sz w:val="22"/>
        </w:rPr>
        <w:t> </w:t>
      </w:r>
      <w:r>
        <w:rPr>
          <w:sz w:val="22"/>
        </w:rPr>
        <w:t>services,</w:t>
      </w:r>
      <w:r>
        <w:rPr>
          <w:spacing w:val="-3"/>
          <w:sz w:val="22"/>
        </w:rPr>
        <w:t> </w:t>
      </w:r>
      <w:r>
        <w:rPr>
          <w:sz w:val="22"/>
        </w:rPr>
        <w:t>which persons are hereby designated as key personnel under this Agreement.</w:t>
      </w:r>
    </w:p>
    <w:p>
      <w:pPr>
        <w:pStyle w:val="BodyText"/>
        <w:tabs>
          <w:tab w:pos="3959" w:val="left" w:leader="none"/>
          <w:tab w:pos="6839" w:val="left" w:leader="none"/>
        </w:tabs>
        <w:spacing w:before="1"/>
        <w:ind w:left="1080"/>
      </w:pPr>
      <w:r>
        <w:rPr>
          <w:spacing w:val="-4"/>
          <w:u w:val="single"/>
        </w:rPr>
        <w:t>Name</w:t>
      </w:r>
      <w:r>
        <w:rPr/>
        <w:tab/>
      </w:r>
      <w:r>
        <w:rPr>
          <w:spacing w:val="-4"/>
          <w:u w:val="single"/>
        </w:rPr>
        <w:t>Firm</w:t>
      </w:r>
      <w:r>
        <w:rPr/>
        <w:tab/>
      </w:r>
      <w:r>
        <w:rPr>
          <w:spacing w:val="-2"/>
        </w:rPr>
        <w:t>F</w:t>
      </w:r>
      <w:r>
        <w:rPr>
          <w:spacing w:val="-2"/>
          <w:u w:val="single"/>
        </w:rPr>
        <w:t>unction</w:t>
      </w:r>
    </w:p>
    <w:p>
      <w:pPr>
        <w:pStyle w:val="BodyText"/>
        <w:ind w:left="6840" w:right="1674"/>
      </w:pPr>
      <w:r>
        <w:rPr/>
        <w:t>Principal</w:t>
      </w:r>
      <w:r>
        <w:rPr>
          <w:spacing w:val="-14"/>
        </w:rPr>
        <w:t> </w:t>
      </w:r>
      <w:r>
        <w:rPr/>
        <w:t>in</w:t>
      </w:r>
      <w:r>
        <w:rPr>
          <w:spacing w:val="-14"/>
        </w:rPr>
        <w:t> </w:t>
      </w:r>
      <w:r>
        <w:rPr/>
        <w:t>Charge Project Manager</w:t>
      </w:r>
    </w:p>
    <w:p>
      <w:pPr>
        <w:pStyle w:val="ListParagraph"/>
        <w:numPr>
          <w:ilvl w:val="1"/>
          <w:numId w:val="1"/>
        </w:numPr>
        <w:tabs>
          <w:tab w:pos="1078" w:val="left" w:leader="none"/>
          <w:tab w:pos="1080" w:val="left" w:leader="none"/>
        </w:tabs>
        <w:spacing w:line="240" w:lineRule="auto" w:before="252" w:after="0"/>
        <w:ind w:left="1080" w:right="473" w:hanging="330"/>
        <w:jc w:val="left"/>
        <w:rPr>
          <w:sz w:val="22"/>
        </w:rPr>
      </w:pPr>
      <w:r>
        <w:rPr>
          <w:sz w:val="22"/>
        </w:rPr>
        <w:t>No</w:t>
      </w:r>
      <w:r>
        <w:rPr>
          <w:spacing w:val="-2"/>
          <w:sz w:val="22"/>
        </w:rPr>
        <w:t> </w:t>
      </w:r>
      <w:r>
        <w:rPr>
          <w:sz w:val="22"/>
        </w:rPr>
        <w:t>person</w:t>
      </w:r>
      <w:r>
        <w:rPr>
          <w:spacing w:val="-2"/>
          <w:sz w:val="22"/>
        </w:rPr>
        <w:t> </w:t>
      </w:r>
      <w:r>
        <w:rPr>
          <w:sz w:val="22"/>
        </w:rPr>
        <w:t>named</w:t>
      </w:r>
      <w:r>
        <w:rPr>
          <w:spacing w:val="-2"/>
          <w:sz w:val="22"/>
        </w:rPr>
        <w:t> </w:t>
      </w:r>
      <w:r>
        <w:rPr>
          <w:sz w:val="22"/>
        </w:rPr>
        <w:t>in</w:t>
      </w:r>
      <w:r>
        <w:rPr>
          <w:spacing w:val="-2"/>
          <w:sz w:val="22"/>
        </w:rPr>
        <w:t> </w:t>
      </w:r>
      <w:r>
        <w:rPr>
          <w:sz w:val="22"/>
        </w:rPr>
        <w:t>paragraph</w:t>
      </w:r>
      <w:r>
        <w:rPr>
          <w:spacing w:val="-2"/>
          <w:sz w:val="22"/>
        </w:rPr>
        <w:t> </w:t>
      </w:r>
      <w:r>
        <w:rPr>
          <w:sz w:val="22"/>
        </w:rPr>
        <w:t>B</w:t>
      </w:r>
      <w:r>
        <w:rPr>
          <w:spacing w:val="-2"/>
          <w:sz w:val="22"/>
        </w:rPr>
        <w:t> </w:t>
      </w:r>
      <w:r>
        <w:rPr>
          <w:sz w:val="22"/>
        </w:rPr>
        <w:t>of</w:t>
      </w:r>
      <w:r>
        <w:rPr>
          <w:spacing w:val="-2"/>
          <w:sz w:val="22"/>
        </w:rPr>
        <w:t> </w:t>
      </w:r>
      <w:r>
        <w:rPr>
          <w:sz w:val="22"/>
        </w:rPr>
        <w:t>this</w:t>
      </w:r>
      <w:r>
        <w:rPr>
          <w:spacing w:val="-3"/>
          <w:sz w:val="22"/>
        </w:rPr>
        <w:t> </w:t>
      </w:r>
      <w:r>
        <w:rPr>
          <w:sz w:val="22"/>
        </w:rPr>
        <w:t>Section,</w:t>
      </w:r>
      <w:r>
        <w:rPr>
          <w:spacing w:val="-2"/>
          <w:sz w:val="22"/>
        </w:rPr>
        <w:t> </w:t>
      </w:r>
      <w:r>
        <w:rPr>
          <w:sz w:val="22"/>
        </w:rPr>
        <w:t>or</w:t>
      </w:r>
      <w:r>
        <w:rPr>
          <w:spacing w:val="-2"/>
          <w:sz w:val="22"/>
        </w:rPr>
        <w:t> </w:t>
      </w:r>
      <w:r>
        <w:rPr>
          <w:sz w:val="22"/>
        </w:rPr>
        <w:t>his</w:t>
      </w:r>
      <w:r>
        <w:rPr>
          <w:spacing w:val="-2"/>
          <w:sz w:val="22"/>
        </w:rPr>
        <w:t> </w:t>
      </w:r>
      <w:r>
        <w:rPr>
          <w:sz w:val="22"/>
        </w:rPr>
        <w:t>or</w:t>
      </w:r>
      <w:r>
        <w:rPr>
          <w:spacing w:val="-2"/>
          <w:sz w:val="22"/>
        </w:rPr>
        <w:t> </w:t>
      </w:r>
      <w:r>
        <w:rPr>
          <w:sz w:val="22"/>
        </w:rPr>
        <w:t>her</w:t>
      </w:r>
      <w:r>
        <w:rPr>
          <w:spacing w:val="-2"/>
          <w:sz w:val="22"/>
        </w:rPr>
        <w:t> </w:t>
      </w:r>
      <w:r>
        <w:rPr>
          <w:sz w:val="22"/>
        </w:rPr>
        <w:t>successor,</w:t>
      </w:r>
      <w:r>
        <w:rPr>
          <w:spacing w:val="-2"/>
          <w:sz w:val="22"/>
        </w:rPr>
        <w:t> </w:t>
      </w:r>
      <w:r>
        <w:rPr>
          <w:sz w:val="22"/>
        </w:rPr>
        <w:t>shall</w:t>
      </w:r>
      <w:r>
        <w:rPr>
          <w:spacing w:val="-2"/>
          <w:sz w:val="22"/>
        </w:rPr>
        <w:t> </w:t>
      </w:r>
      <w:r>
        <w:rPr>
          <w:sz w:val="22"/>
        </w:rPr>
        <w:t>be</w:t>
      </w:r>
      <w:r>
        <w:rPr>
          <w:spacing w:val="-2"/>
          <w:sz w:val="22"/>
        </w:rPr>
        <w:t> </w:t>
      </w:r>
      <w:r>
        <w:rPr>
          <w:sz w:val="22"/>
        </w:rPr>
        <w:t>removed</w:t>
      </w:r>
      <w:r>
        <w:rPr>
          <w:spacing w:val="-2"/>
          <w:sz w:val="22"/>
        </w:rPr>
        <w:t> </w:t>
      </w:r>
      <w:r>
        <w:rPr>
          <w:sz w:val="22"/>
        </w:rPr>
        <w:t>or</w:t>
      </w:r>
      <w:r>
        <w:rPr>
          <w:spacing w:val="-2"/>
          <w:sz w:val="22"/>
        </w:rPr>
        <w:t> </w:t>
      </w:r>
      <w:r>
        <w:rPr>
          <w:sz w:val="22"/>
        </w:rPr>
        <w:t>replaced</w:t>
      </w:r>
      <w:r>
        <w:rPr>
          <w:spacing w:val="-2"/>
          <w:sz w:val="22"/>
        </w:rPr>
        <w:t> </w:t>
      </w:r>
      <w:r>
        <w:rPr>
          <w:sz w:val="22"/>
        </w:rPr>
        <w:t>by CONSULTANT, nor shall his or her agreed-upon function hereunder be changed, without the prior written consent of COMMISSION.</w:t>
      </w:r>
      <w:r>
        <w:rPr>
          <w:spacing w:val="40"/>
          <w:sz w:val="22"/>
        </w:rPr>
        <w:t> </w:t>
      </w:r>
      <w:r>
        <w:rPr>
          <w:sz w:val="22"/>
        </w:rPr>
        <w:t>Such consent shall not be unreasonably withheld.</w:t>
      </w:r>
    </w:p>
    <w:p>
      <w:pPr>
        <w:pStyle w:val="BodyText"/>
      </w:pPr>
    </w:p>
    <w:p>
      <w:pPr>
        <w:pStyle w:val="ListParagraph"/>
        <w:numPr>
          <w:ilvl w:val="1"/>
          <w:numId w:val="1"/>
        </w:numPr>
        <w:tabs>
          <w:tab w:pos="1078" w:val="left" w:leader="none"/>
        </w:tabs>
        <w:spacing w:line="240" w:lineRule="auto" w:before="0" w:after="0"/>
        <w:ind w:left="1078" w:right="0" w:hanging="328"/>
        <w:jc w:val="left"/>
        <w:rPr>
          <w:sz w:val="22"/>
        </w:rPr>
      </w:pPr>
      <w:r>
        <w:rPr>
          <w:sz w:val="22"/>
        </w:rPr>
        <w:t>CONSULTANT’S</w:t>
      </w:r>
      <w:r>
        <w:rPr>
          <w:spacing w:val="-11"/>
          <w:sz w:val="22"/>
        </w:rPr>
        <w:t> </w:t>
      </w:r>
      <w:r>
        <w:rPr>
          <w:sz w:val="22"/>
        </w:rPr>
        <w:t>PROGRESS</w:t>
      </w:r>
      <w:r>
        <w:rPr>
          <w:spacing w:val="-10"/>
          <w:sz w:val="22"/>
        </w:rPr>
        <w:t> </w:t>
      </w:r>
      <w:r>
        <w:rPr>
          <w:sz w:val="22"/>
        </w:rPr>
        <w:t>REPORTS</w:t>
      </w:r>
      <w:r>
        <w:rPr>
          <w:spacing w:val="-11"/>
          <w:sz w:val="22"/>
        </w:rPr>
        <w:t> </w:t>
      </w:r>
      <w:r>
        <w:rPr>
          <w:sz w:val="22"/>
        </w:rPr>
        <w:t>AND/OR</w:t>
      </w:r>
      <w:r>
        <w:rPr>
          <w:spacing w:val="-10"/>
          <w:sz w:val="22"/>
        </w:rPr>
        <w:t> </w:t>
      </w:r>
      <w:r>
        <w:rPr>
          <w:spacing w:val="-2"/>
          <w:sz w:val="22"/>
        </w:rPr>
        <w:t>MEETINGS</w:t>
      </w:r>
    </w:p>
    <w:p>
      <w:pPr>
        <w:pStyle w:val="ListParagraph"/>
        <w:numPr>
          <w:ilvl w:val="2"/>
          <w:numId w:val="1"/>
        </w:numPr>
        <w:tabs>
          <w:tab w:pos="1437" w:val="left" w:leader="none"/>
          <w:tab w:pos="1440" w:val="left" w:leader="none"/>
        </w:tabs>
        <w:spacing w:line="240" w:lineRule="auto" w:before="0" w:after="0"/>
        <w:ind w:left="1440" w:right="652" w:hanging="361"/>
        <w:jc w:val="left"/>
        <w:rPr>
          <w:sz w:val="22"/>
        </w:rPr>
      </w:pPr>
      <w:r>
        <w:rPr>
          <w:sz w:val="22"/>
        </w:rPr>
        <w:t>The</w:t>
      </w:r>
      <w:r>
        <w:rPr>
          <w:spacing w:val="-1"/>
          <w:sz w:val="22"/>
        </w:rPr>
        <w:t> </w:t>
      </w:r>
      <w:r>
        <w:rPr>
          <w:sz w:val="22"/>
        </w:rPr>
        <w:t>CONSULTANT</w:t>
      </w:r>
      <w:r>
        <w:rPr>
          <w:spacing w:val="-1"/>
          <w:sz w:val="22"/>
        </w:rPr>
        <w:t> </w:t>
      </w:r>
      <w:r>
        <w:rPr>
          <w:sz w:val="22"/>
        </w:rPr>
        <w:t>shall submit</w:t>
      </w:r>
      <w:r>
        <w:rPr>
          <w:spacing w:val="-1"/>
          <w:sz w:val="22"/>
        </w:rPr>
        <w:t> </w:t>
      </w:r>
      <w:r>
        <w:rPr>
          <w:sz w:val="22"/>
        </w:rPr>
        <w:t>written</w:t>
      </w:r>
      <w:r>
        <w:rPr>
          <w:spacing w:val="-1"/>
          <w:sz w:val="22"/>
        </w:rPr>
        <w:t> </w:t>
      </w:r>
      <w:r>
        <w:rPr>
          <w:sz w:val="22"/>
        </w:rPr>
        <w:t>progress</w:t>
      </w:r>
      <w:r>
        <w:rPr>
          <w:spacing w:val="-1"/>
          <w:sz w:val="22"/>
        </w:rPr>
        <w:t> </w:t>
      </w:r>
      <w:r>
        <w:rPr>
          <w:sz w:val="22"/>
        </w:rPr>
        <w:t>reports</w:t>
      </w:r>
      <w:r>
        <w:rPr>
          <w:spacing w:val="-1"/>
          <w:sz w:val="22"/>
        </w:rPr>
        <w:t> </w:t>
      </w:r>
      <w:r>
        <w:rPr>
          <w:sz w:val="22"/>
        </w:rPr>
        <w:t>with</w:t>
      </w:r>
      <w:r>
        <w:rPr>
          <w:spacing w:val="-1"/>
          <w:sz w:val="22"/>
        </w:rPr>
        <w:t> </w:t>
      </w:r>
      <w:r>
        <w:rPr>
          <w:sz w:val="22"/>
        </w:rPr>
        <w:t>each</w:t>
      </w:r>
      <w:r>
        <w:rPr>
          <w:spacing w:val="-1"/>
          <w:sz w:val="22"/>
        </w:rPr>
        <w:t> </w:t>
      </w:r>
      <w:r>
        <w:rPr>
          <w:sz w:val="22"/>
        </w:rPr>
        <w:t>invoice.</w:t>
      </w:r>
      <w:r>
        <w:rPr>
          <w:spacing w:val="-1"/>
          <w:sz w:val="22"/>
        </w:rPr>
        <w:t> </w:t>
      </w:r>
      <w:r>
        <w:rPr>
          <w:sz w:val="22"/>
        </w:rPr>
        <w:t>The</w:t>
      </w:r>
      <w:r>
        <w:rPr>
          <w:spacing w:val="-1"/>
          <w:sz w:val="22"/>
        </w:rPr>
        <w:t> </w:t>
      </w:r>
      <w:r>
        <w:rPr>
          <w:sz w:val="22"/>
        </w:rPr>
        <w:t>report</w:t>
      </w:r>
      <w:r>
        <w:rPr>
          <w:spacing w:val="-1"/>
          <w:sz w:val="22"/>
        </w:rPr>
        <w:t> </w:t>
      </w:r>
      <w:r>
        <w:rPr>
          <w:sz w:val="22"/>
        </w:rPr>
        <w:t>should</w:t>
      </w:r>
      <w:r>
        <w:rPr>
          <w:spacing w:val="-1"/>
          <w:sz w:val="22"/>
        </w:rPr>
        <w:t> </w:t>
      </w:r>
      <w:r>
        <w:rPr>
          <w:sz w:val="22"/>
        </w:rPr>
        <w:t>be sufficiently</w:t>
      </w:r>
      <w:r>
        <w:rPr>
          <w:spacing w:val="-3"/>
          <w:sz w:val="22"/>
        </w:rPr>
        <w:t> </w:t>
      </w:r>
      <w:r>
        <w:rPr>
          <w:sz w:val="22"/>
        </w:rPr>
        <w:t>detailed</w:t>
      </w:r>
      <w:r>
        <w:rPr>
          <w:spacing w:val="-3"/>
          <w:sz w:val="22"/>
        </w:rPr>
        <w:t> </w:t>
      </w:r>
      <w:r>
        <w:rPr>
          <w:sz w:val="22"/>
        </w:rPr>
        <w:t>for</w:t>
      </w:r>
      <w:r>
        <w:rPr>
          <w:spacing w:val="-3"/>
          <w:sz w:val="22"/>
        </w:rPr>
        <w:t> </w:t>
      </w:r>
      <w:r>
        <w:rPr>
          <w:sz w:val="22"/>
        </w:rPr>
        <w:t>the</w:t>
      </w:r>
      <w:r>
        <w:rPr>
          <w:spacing w:val="-3"/>
          <w:sz w:val="22"/>
        </w:rPr>
        <w:t> </w:t>
      </w:r>
      <w:r>
        <w:rPr>
          <w:sz w:val="22"/>
        </w:rPr>
        <w:t>Contract</w:t>
      </w:r>
      <w:r>
        <w:rPr>
          <w:spacing w:val="-3"/>
          <w:sz w:val="22"/>
        </w:rPr>
        <w:t> </w:t>
      </w:r>
      <w:r>
        <w:rPr>
          <w:sz w:val="22"/>
        </w:rPr>
        <w:t>Manager</w:t>
      </w:r>
      <w:r>
        <w:rPr>
          <w:spacing w:val="-3"/>
          <w:sz w:val="22"/>
        </w:rPr>
        <w:t> </w:t>
      </w:r>
      <w:r>
        <w:rPr>
          <w:sz w:val="22"/>
        </w:rPr>
        <w:t>to</w:t>
      </w:r>
      <w:r>
        <w:rPr>
          <w:spacing w:val="-3"/>
          <w:sz w:val="22"/>
        </w:rPr>
        <w:t> </w:t>
      </w:r>
      <w:r>
        <w:rPr>
          <w:sz w:val="22"/>
        </w:rPr>
        <w:t>determine</w:t>
      </w:r>
      <w:r>
        <w:rPr>
          <w:spacing w:val="-3"/>
          <w:sz w:val="22"/>
        </w:rPr>
        <w:t> </w:t>
      </w:r>
      <w:r>
        <w:rPr>
          <w:sz w:val="22"/>
        </w:rPr>
        <w:t>if</w:t>
      </w:r>
      <w:r>
        <w:rPr>
          <w:spacing w:val="-3"/>
          <w:sz w:val="22"/>
        </w:rPr>
        <w:t> </w:t>
      </w:r>
      <w:r>
        <w:rPr>
          <w:sz w:val="22"/>
        </w:rPr>
        <w:t>the</w:t>
      </w:r>
      <w:r>
        <w:rPr>
          <w:spacing w:val="-3"/>
          <w:sz w:val="22"/>
        </w:rPr>
        <w:t> </w:t>
      </w:r>
      <w:r>
        <w:rPr>
          <w:sz w:val="22"/>
        </w:rPr>
        <w:t>CONSULTANT</w:t>
      </w:r>
      <w:r>
        <w:rPr>
          <w:spacing w:val="-3"/>
          <w:sz w:val="22"/>
        </w:rPr>
        <w:t> </w:t>
      </w:r>
      <w:r>
        <w:rPr>
          <w:sz w:val="22"/>
        </w:rPr>
        <w:t>is</w:t>
      </w:r>
      <w:r>
        <w:rPr>
          <w:spacing w:val="-3"/>
          <w:sz w:val="22"/>
        </w:rPr>
        <w:t> </w:t>
      </w:r>
      <w:r>
        <w:rPr>
          <w:sz w:val="22"/>
        </w:rPr>
        <w:t>performing</w:t>
      </w:r>
      <w:r>
        <w:rPr>
          <w:spacing w:val="-3"/>
          <w:sz w:val="22"/>
        </w:rPr>
        <w:t> </w:t>
      </w:r>
      <w:r>
        <w:rPr>
          <w:sz w:val="22"/>
        </w:rPr>
        <w:t>to expectations or is on schedule; to provide communication of interim findings; and to sufficiently address any difficulties or special problems encountered, so remedies can be developed.</w:t>
      </w:r>
    </w:p>
    <w:p>
      <w:pPr>
        <w:pStyle w:val="ListParagraph"/>
        <w:numPr>
          <w:ilvl w:val="2"/>
          <w:numId w:val="1"/>
        </w:numPr>
        <w:tabs>
          <w:tab w:pos="1437" w:val="left" w:leader="none"/>
          <w:tab w:pos="1440" w:val="left" w:leader="none"/>
        </w:tabs>
        <w:spacing w:line="240" w:lineRule="auto" w:before="0" w:after="0"/>
        <w:ind w:left="1440" w:right="536" w:hanging="361"/>
        <w:jc w:val="left"/>
        <w:rPr>
          <w:sz w:val="22"/>
        </w:rPr>
      </w:pPr>
      <w:r>
        <w:rPr>
          <w:sz w:val="22"/>
        </w:rPr>
        <w:t>The</w:t>
      </w:r>
      <w:r>
        <w:rPr>
          <w:spacing w:val="-4"/>
          <w:sz w:val="22"/>
        </w:rPr>
        <w:t> </w:t>
      </w:r>
      <w:r>
        <w:rPr>
          <w:sz w:val="22"/>
        </w:rPr>
        <w:t>CONSULTANT’s</w:t>
      </w:r>
      <w:r>
        <w:rPr>
          <w:spacing w:val="-5"/>
          <w:sz w:val="22"/>
        </w:rPr>
        <w:t> </w:t>
      </w:r>
      <w:r>
        <w:rPr>
          <w:sz w:val="22"/>
        </w:rPr>
        <w:t>Project</w:t>
      </w:r>
      <w:r>
        <w:rPr>
          <w:spacing w:val="-4"/>
          <w:sz w:val="22"/>
        </w:rPr>
        <w:t> </w:t>
      </w:r>
      <w:r>
        <w:rPr>
          <w:sz w:val="22"/>
        </w:rPr>
        <w:t>Manager</w:t>
      </w:r>
      <w:r>
        <w:rPr>
          <w:spacing w:val="-4"/>
          <w:sz w:val="22"/>
        </w:rPr>
        <w:t> </w:t>
      </w:r>
      <w:r>
        <w:rPr>
          <w:sz w:val="22"/>
        </w:rPr>
        <w:t>shall</w:t>
      </w:r>
      <w:r>
        <w:rPr>
          <w:spacing w:val="-3"/>
          <w:sz w:val="22"/>
        </w:rPr>
        <w:t> </w:t>
      </w:r>
      <w:r>
        <w:rPr>
          <w:sz w:val="22"/>
        </w:rPr>
        <w:t>meet</w:t>
      </w:r>
      <w:r>
        <w:rPr>
          <w:spacing w:val="-3"/>
          <w:sz w:val="22"/>
        </w:rPr>
        <w:t> </w:t>
      </w:r>
      <w:r>
        <w:rPr>
          <w:sz w:val="22"/>
        </w:rPr>
        <w:t>with</w:t>
      </w:r>
      <w:r>
        <w:rPr>
          <w:spacing w:val="-4"/>
          <w:sz w:val="22"/>
        </w:rPr>
        <w:t> </w:t>
      </w:r>
      <w:r>
        <w:rPr>
          <w:sz w:val="22"/>
        </w:rPr>
        <w:t>the</w:t>
      </w:r>
      <w:r>
        <w:rPr>
          <w:spacing w:val="-4"/>
          <w:sz w:val="22"/>
        </w:rPr>
        <w:t> </w:t>
      </w:r>
      <w:r>
        <w:rPr>
          <w:sz w:val="22"/>
        </w:rPr>
        <w:t>COMMISSION’s</w:t>
      </w:r>
      <w:r>
        <w:rPr>
          <w:spacing w:val="-4"/>
          <w:sz w:val="22"/>
        </w:rPr>
        <w:t> </w:t>
      </w:r>
      <w:r>
        <w:rPr>
          <w:sz w:val="22"/>
        </w:rPr>
        <w:t>Contract</w:t>
      </w:r>
      <w:r>
        <w:rPr>
          <w:spacing w:val="-4"/>
          <w:sz w:val="22"/>
        </w:rPr>
        <w:t> </w:t>
      </w:r>
      <w:r>
        <w:rPr>
          <w:sz w:val="22"/>
        </w:rPr>
        <w:t>Manager,</w:t>
      </w:r>
      <w:r>
        <w:rPr>
          <w:spacing w:val="-4"/>
          <w:sz w:val="22"/>
        </w:rPr>
        <w:t> </w:t>
      </w:r>
      <w:r>
        <w:rPr>
          <w:sz w:val="22"/>
        </w:rPr>
        <w:t>as needed, to discuss progress on the contract.</w:t>
      </w:r>
    </w:p>
    <w:p>
      <w:pPr>
        <w:pStyle w:val="BodyText"/>
      </w:pPr>
    </w:p>
    <w:p>
      <w:pPr>
        <w:pStyle w:val="Heading1"/>
        <w:numPr>
          <w:ilvl w:val="0"/>
          <w:numId w:val="1"/>
        </w:numPr>
        <w:tabs>
          <w:tab w:pos="748" w:val="left" w:leader="none"/>
        </w:tabs>
        <w:spacing w:line="240" w:lineRule="auto" w:before="1" w:after="0"/>
        <w:ind w:left="748" w:right="0" w:hanging="388"/>
        <w:jc w:val="left"/>
        <w:rPr>
          <w:b w:val="0"/>
          <w:u w:val="none"/>
        </w:rPr>
      </w:pPr>
      <w:r>
        <w:rPr>
          <w:spacing w:val="-2"/>
          <w:u w:val="single"/>
        </w:rPr>
        <w:t>COMPENSATION</w:t>
      </w:r>
      <w:r>
        <w:rPr>
          <w:b w:val="0"/>
          <w:spacing w:val="-2"/>
          <w:u w:val="none"/>
        </w:rPr>
        <w:t>.</w:t>
      </w:r>
    </w:p>
    <w:p>
      <w:pPr>
        <w:pStyle w:val="BodyText"/>
        <w:ind w:left="749" w:right="1674"/>
      </w:pPr>
      <w:r>
        <w:rPr/>
        <w:t>In</w:t>
      </w:r>
      <w:r>
        <w:rPr>
          <w:spacing w:val="-4"/>
        </w:rPr>
        <w:t> </w:t>
      </w:r>
      <w:r>
        <w:rPr/>
        <w:t>consideration</w:t>
      </w:r>
      <w:r>
        <w:rPr>
          <w:spacing w:val="-4"/>
        </w:rPr>
        <w:t> </w:t>
      </w:r>
      <w:r>
        <w:rPr/>
        <w:t>for</w:t>
      </w:r>
      <w:r>
        <w:rPr>
          <w:spacing w:val="-4"/>
        </w:rPr>
        <w:t> </w:t>
      </w:r>
      <w:r>
        <w:rPr/>
        <w:t>CONSULTANT</w:t>
      </w:r>
      <w:r>
        <w:rPr>
          <w:spacing w:val="-4"/>
        </w:rPr>
        <w:t> </w:t>
      </w:r>
      <w:r>
        <w:rPr/>
        <w:t>accomplishing</w:t>
      </w:r>
      <w:r>
        <w:rPr>
          <w:spacing w:val="-4"/>
        </w:rPr>
        <w:t> </w:t>
      </w:r>
      <w:r>
        <w:rPr/>
        <w:t>said</w:t>
      </w:r>
      <w:r>
        <w:rPr>
          <w:spacing w:val="-4"/>
        </w:rPr>
        <w:t> </w:t>
      </w:r>
      <w:r>
        <w:rPr/>
        <w:t>result,</w:t>
      </w:r>
      <w:r>
        <w:rPr>
          <w:spacing w:val="-4"/>
        </w:rPr>
        <w:t> </w:t>
      </w:r>
      <w:r>
        <w:rPr/>
        <w:t>COMMISSION</w:t>
      </w:r>
      <w:r>
        <w:rPr>
          <w:spacing w:val="-3"/>
        </w:rPr>
        <w:t> </w:t>
      </w:r>
      <w:r>
        <w:rPr/>
        <w:t>agrees</w:t>
      </w:r>
      <w:r>
        <w:rPr>
          <w:spacing w:val="-4"/>
        </w:rPr>
        <w:t> </w:t>
      </w:r>
      <w:r>
        <w:rPr/>
        <w:t>to</w:t>
      </w:r>
      <w:r>
        <w:rPr>
          <w:spacing w:val="-4"/>
        </w:rPr>
        <w:t> </w:t>
      </w:r>
      <w:r>
        <w:rPr/>
        <w:t>pay CONSULTANT as follows:</w:t>
      </w:r>
    </w:p>
    <w:p>
      <w:pPr>
        <w:pStyle w:val="ListParagraph"/>
        <w:numPr>
          <w:ilvl w:val="1"/>
          <w:numId w:val="1"/>
        </w:numPr>
        <w:tabs>
          <w:tab w:pos="1257" w:val="left" w:leader="none"/>
          <w:tab w:pos="1260" w:val="left" w:leader="none"/>
          <w:tab w:pos="4681" w:val="left" w:leader="none"/>
        </w:tabs>
        <w:spacing w:line="240" w:lineRule="auto" w:before="0" w:after="0"/>
        <w:ind w:left="1260" w:right="818" w:hanging="361"/>
        <w:jc w:val="left"/>
        <w:rPr>
          <w:sz w:val="22"/>
        </w:rPr>
      </w:pPr>
      <w:r>
        <w:rPr>
          <w:sz w:val="22"/>
        </w:rPr>
        <w:t>Total payment is not to exceed $</w:t>
      </w:r>
      <w:r>
        <w:rPr>
          <w:sz w:val="22"/>
          <w:u w:val="single"/>
        </w:rPr>
        <w:tab/>
      </w:r>
      <w:r>
        <w:rPr>
          <w:sz w:val="22"/>
        </w:rPr>
        <w:t>for</w:t>
      </w:r>
      <w:r>
        <w:rPr>
          <w:spacing w:val="-4"/>
          <w:sz w:val="22"/>
        </w:rPr>
        <w:t> </w:t>
      </w:r>
      <w:r>
        <w:rPr>
          <w:sz w:val="22"/>
        </w:rPr>
        <w:t>time</w:t>
      </w:r>
      <w:r>
        <w:rPr>
          <w:spacing w:val="-4"/>
          <w:sz w:val="22"/>
        </w:rPr>
        <w:t> </w:t>
      </w:r>
      <w:r>
        <w:rPr>
          <w:sz w:val="22"/>
        </w:rPr>
        <w:t>and</w:t>
      </w:r>
      <w:r>
        <w:rPr>
          <w:spacing w:val="-3"/>
          <w:sz w:val="22"/>
        </w:rPr>
        <w:t> </w:t>
      </w:r>
      <w:r>
        <w:rPr>
          <w:sz w:val="22"/>
        </w:rPr>
        <w:t>materials</w:t>
      </w:r>
      <w:r>
        <w:rPr>
          <w:spacing w:val="-4"/>
          <w:sz w:val="22"/>
        </w:rPr>
        <w:t> </w:t>
      </w:r>
      <w:r>
        <w:rPr>
          <w:sz w:val="22"/>
        </w:rPr>
        <w:t>at</w:t>
      </w:r>
      <w:r>
        <w:rPr>
          <w:spacing w:val="-4"/>
          <w:sz w:val="22"/>
        </w:rPr>
        <w:t> </w:t>
      </w:r>
      <w:r>
        <w:rPr>
          <w:sz w:val="22"/>
        </w:rPr>
        <w:t>the</w:t>
      </w:r>
      <w:r>
        <w:rPr>
          <w:spacing w:val="-4"/>
          <w:sz w:val="22"/>
        </w:rPr>
        <w:t> </w:t>
      </w:r>
      <w:r>
        <w:rPr>
          <w:sz w:val="22"/>
        </w:rPr>
        <w:t>rates</w:t>
      </w:r>
      <w:r>
        <w:rPr>
          <w:spacing w:val="-4"/>
          <w:sz w:val="22"/>
        </w:rPr>
        <w:t> </w:t>
      </w:r>
      <w:r>
        <w:rPr>
          <w:sz w:val="22"/>
        </w:rPr>
        <w:t>and</w:t>
      </w:r>
      <w:r>
        <w:rPr>
          <w:spacing w:val="-4"/>
          <w:sz w:val="22"/>
        </w:rPr>
        <w:t> </w:t>
      </w:r>
      <w:r>
        <w:rPr>
          <w:sz w:val="22"/>
        </w:rPr>
        <w:t>conditions</w:t>
      </w:r>
      <w:r>
        <w:rPr>
          <w:spacing w:val="-4"/>
          <w:sz w:val="22"/>
        </w:rPr>
        <w:t> </w:t>
      </w:r>
      <w:r>
        <w:rPr>
          <w:sz w:val="22"/>
        </w:rPr>
        <w:t>set</w:t>
      </w:r>
      <w:r>
        <w:rPr>
          <w:spacing w:val="-4"/>
          <w:sz w:val="22"/>
        </w:rPr>
        <w:t> </w:t>
      </w:r>
      <w:r>
        <w:rPr>
          <w:sz w:val="22"/>
        </w:rPr>
        <w:t>forth</w:t>
      </w:r>
      <w:r>
        <w:rPr>
          <w:spacing w:val="-4"/>
          <w:sz w:val="22"/>
        </w:rPr>
        <w:t> </w:t>
      </w:r>
      <w:r>
        <w:rPr>
          <w:sz w:val="22"/>
        </w:rPr>
        <w:t>in </w:t>
      </w:r>
      <w:r>
        <w:rPr>
          <w:sz w:val="22"/>
          <w:u w:val="single"/>
        </w:rPr>
        <w:t>Exhibit B: Fee Schedule</w:t>
      </w:r>
      <w:r>
        <w:rPr>
          <w:sz w:val="22"/>
        </w:rPr>
        <w:t>, which by this reference is incorporated herein.</w:t>
      </w:r>
    </w:p>
    <w:p>
      <w:pPr>
        <w:pStyle w:val="BodyText"/>
      </w:pPr>
    </w:p>
    <w:p>
      <w:pPr>
        <w:pStyle w:val="ListParagraph"/>
        <w:numPr>
          <w:ilvl w:val="1"/>
          <w:numId w:val="1"/>
        </w:numPr>
        <w:tabs>
          <w:tab w:pos="1258" w:val="left" w:leader="none"/>
          <w:tab w:pos="1260" w:val="left" w:leader="none"/>
        </w:tabs>
        <w:spacing w:line="240" w:lineRule="auto" w:before="0" w:after="0"/>
        <w:ind w:left="1260" w:right="1063" w:hanging="360"/>
        <w:jc w:val="left"/>
        <w:rPr>
          <w:sz w:val="22"/>
        </w:rPr>
      </w:pPr>
      <w:r>
        <w:rPr>
          <w:sz w:val="22"/>
        </w:rPr>
        <w:t>In</w:t>
      </w:r>
      <w:r>
        <w:rPr>
          <w:spacing w:val="-3"/>
          <w:sz w:val="22"/>
        </w:rPr>
        <w:t> </w:t>
      </w:r>
      <w:r>
        <w:rPr>
          <w:sz w:val="22"/>
        </w:rPr>
        <w:t>no</w:t>
      </w:r>
      <w:r>
        <w:rPr>
          <w:spacing w:val="-3"/>
          <w:sz w:val="22"/>
        </w:rPr>
        <w:t> </w:t>
      </w:r>
      <w:r>
        <w:rPr>
          <w:sz w:val="22"/>
        </w:rPr>
        <w:t>event,</w:t>
      </w:r>
      <w:r>
        <w:rPr>
          <w:spacing w:val="-4"/>
          <w:sz w:val="22"/>
        </w:rPr>
        <w:t> </w:t>
      </w:r>
      <w:r>
        <w:rPr>
          <w:sz w:val="22"/>
        </w:rPr>
        <w:t>will</w:t>
      </w:r>
      <w:r>
        <w:rPr>
          <w:spacing w:val="-3"/>
          <w:sz w:val="22"/>
        </w:rPr>
        <w:t> </w:t>
      </w:r>
      <w:r>
        <w:rPr>
          <w:sz w:val="22"/>
        </w:rPr>
        <w:t>the</w:t>
      </w:r>
      <w:r>
        <w:rPr>
          <w:spacing w:val="-3"/>
          <w:sz w:val="22"/>
        </w:rPr>
        <w:t> </w:t>
      </w:r>
      <w:r>
        <w:rPr>
          <w:sz w:val="22"/>
        </w:rPr>
        <w:t>CONSULTANT</w:t>
      </w:r>
      <w:r>
        <w:rPr>
          <w:spacing w:val="-3"/>
          <w:sz w:val="22"/>
        </w:rPr>
        <w:t> </w:t>
      </w:r>
      <w:r>
        <w:rPr>
          <w:sz w:val="22"/>
        </w:rPr>
        <w:t>be</w:t>
      </w:r>
      <w:r>
        <w:rPr>
          <w:spacing w:val="-4"/>
          <w:sz w:val="22"/>
        </w:rPr>
        <w:t> </w:t>
      </w:r>
      <w:r>
        <w:rPr>
          <w:sz w:val="22"/>
        </w:rPr>
        <w:t>reimbursed</w:t>
      </w:r>
      <w:r>
        <w:rPr>
          <w:spacing w:val="-2"/>
          <w:sz w:val="22"/>
        </w:rPr>
        <w:t> </w:t>
      </w:r>
      <w:r>
        <w:rPr>
          <w:sz w:val="22"/>
        </w:rPr>
        <w:t>for</w:t>
      </w:r>
      <w:r>
        <w:rPr>
          <w:spacing w:val="-3"/>
          <w:sz w:val="22"/>
        </w:rPr>
        <w:t> </w:t>
      </w:r>
      <w:r>
        <w:rPr>
          <w:sz w:val="22"/>
        </w:rPr>
        <w:t>overhead</w:t>
      </w:r>
      <w:r>
        <w:rPr>
          <w:spacing w:val="-4"/>
          <w:sz w:val="22"/>
        </w:rPr>
        <w:t> </w:t>
      </w:r>
      <w:r>
        <w:rPr>
          <w:sz w:val="22"/>
        </w:rPr>
        <w:t>costs</w:t>
      </w:r>
      <w:r>
        <w:rPr>
          <w:spacing w:val="-3"/>
          <w:sz w:val="22"/>
        </w:rPr>
        <w:t> </w:t>
      </w:r>
      <w:r>
        <w:rPr>
          <w:sz w:val="22"/>
        </w:rPr>
        <w:t>at</w:t>
      </w:r>
      <w:r>
        <w:rPr>
          <w:spacing w:val="-3"/>
          <w:sz w:val="22"/>
        </w:rPr>
        <w:t> </w:t>
      </w:r>
      <w:r>
        <w:rPr>
          <w:sz w:val="22"/>
        </w:rPr>
        <w:t>a</w:t>
      </w:r>
      <w:r>
        <w:rPr>
          <w:spacing w:val="-2"/>
          <w:sz w:val="22"/>
        </w:rPr>
        <w:t> </w:t>
      </w:r>
      <w:r>
        <w:rPr>
          <w:sz w:val="22"/>
        </w:rPr>
        <w:t>rate</w:t>
      </w:r>
      <w:r>
        <w:rPr>
          <w:spacing w:val="-2"/>
          <w:sz w:val="22"/>
        </w:rPr>
        <w:t> </w:t>
      </w:r>
      <w:r>
        <w:rPr>
          <w:sz w:val="22"/>
        </w:rPr>
        <w:t>that</w:t>
      </w:r>
      <w:r>
        <w:rPr>
          <w:spacing w:val="-3"/>
          <w:sz w:val="22"/>
        </w:rPr>
        <w:t> </w:t>
      </w:r>
      <w:r>
        <w:rPr>
          <w:sz w:val="22"/>
        </w:rPr>
        <w:t>exceeds</w:t>
      </w:r>
      <w:r>
        <w:rPr>
          <w:spacing w:val="-2"/>
          <w:sz w:val="22"/>
        </w:rPr>
        <w:t> </w:t>
      </w:r>
      <w:r>
        <w:rPr>
          <w:sz w:val="22"/>
        </w:rPr>
        <w:t>the overhead rate set forth in the Fee Schedule.</w:t>
      </w:r>
    </w:p>
    <w:p>
      <w:pPr>
        <w:pStyle w:val="ListParagraph"/>
        <w:numPr>
          <w:ilvl w:val="1"/>
          <w:numId w:val="1"/>
        </w:numPr>
        <w:tabs>
          <w:tab w:pos="1258" w:val="left" w:leader="none"/>
        </w:tabs>
        <w:spacing w:line="240" w:lineRule="auto" w:before="252" w:after="0"/>
        <w:ind w:left="1258" w:right="0" w:hanging="358"/>
        <w:jc w:val="left"/>
        <w:rPr>
          <w:sz w:val="22"/>
        </w:rPr>
      </w:pPr>
      <w:r>
        <w:rPr>
          <w:sz w:val="22"/>
        </w:rPr>
        <w:t>Transportation</w:t>
      </w:r>
      <w:r>
        <w:rPr>
          <w:spacing w:val="-6"/>
          <w:sz w:val="22"/>
        </w:rPr>
        <w:t> </w:t>
      </w:r>
      <w:r>
        <w:rPr>
          <w:sz w:val="22"/>
        </w:rPr>
        <w:t>and</w:t>
      </w:r>
      <w:r>
        <w:rPr>
          <w:spacing w:val="-6"/>
          <w:sz w:val="22"/>
        </w:rPr>
        <w:t> </w:t>
      </w:r>
      <w:r>
        <w:rPr>
          <w:sz w:val="22"/>
        </w:rPr>
        <w:t>subsistence</w:t>
      </w:r>
      <w:r>
        <w:rPr>
          <w:spacing w:val="-6"/>
          <w:sz w:val="22"/>
        </w:rPr>
        <w:t> </w:t>
      </w:r>
      <w:r>
        <w:rPr>
          <w:sz w:val="22"/>
        </w:rPr>
        <w:t>costs</w:t>
      </w:r>
      <w:r>
        <w:rPr>
          <w:spacing w:val="-6"/>
          <w:sz w:val="22"/>
        </w:rPr>
        <w:t> </w:t>
      </w:r>
      <w:r>
        <w:rPr>
          <w:sz w:val="22"/>
        </w:rPr>
        <w:t>shall</w:t>
      </w:r>
      <w:r>
        <w:rPr>
          <w:spacing w:val="-6"/>
          <w:sz w:val="22"/>
        </w:rPr>
        <w:t> </w:t>
      </w:r>
      <w:r>
        <w:rPr>
          <w:sz w:val="22"/>
        </w:rPr>
        <w:t>not</w:t>
      </w:r>
      <w:r>
        <w:rPr>
          <w:spacing w:val="-6"/>
          <w:sz w:val="22"/>
        </w:rPr>
        <w:t> </w:t>
      </w:r>
      <w:r>
        <w:rPr>
          <w:sz w:val="22"/>
        </w:rPr>
        <w:t>exceed</w:t>
      </w:r>
      <w:r>
        <w:rPr>
          <w:spacing w:val="-6"/>
          <w:sz w:val="22"/>
        </w:rPr>
        <w:t> </w:t>
      </w:r>
      <w:r>
        <w:rPr>
          <w:sz w:val="22"/>
        </w:rPr>
        <w:t>the</w:t>
      </w:r>
      <w:r>
        <w:rPr>
          <w:spacing w:val="-6"/>
          <w:sz w:val="22"/>
        </w:rPr>
        <w:t> </w:t>
      </w:r>
      <w:r>
        <w:rPr>
          <w:sz w:val="22"/>
        </w:rPr>
        <w:t>rates</w:t>
      </w:r>
      <w:r>
        <w:rPr>
          <w:spacing w:val="-6"/>
          <w:sz w:val="22"/>
        </w:rPr>
        <w:t> </w:t>
      </w:r>
      <w:r>
        <w:rPr>
          <w:sz w:val="22"/>
        </w:rPr>
        <w:t>authorized</w:t>
      </w:r>
      <w:r>
        <w:rPr>
          <w:spacing w:val="-6"/>
          <w:sz w:val="22"/>
        </w:rPr>
        <w:t> </w:t>
      </w:r>
      <w:r>
        <w:rPr>
          <w:sz w:val="22"/>
        </w:rPr>
        <w:t>to</w:t>
      </w:r>
      <w:r>
        <w:rPr>
          <w:spacing w:val="-6"/>
          <w:sz w:val="22"/>
        </w:rPr>
        <w:t> </w:t>
      </w:r>
      <w:r>
        <w:rPr>
          <w:sz w:val="22"/>
        </w:rPr>
        <w:t>employees</w:t>
      </w:r>
      <w:r>
        <w:rPr>
          <w:spacing w:val="-6"/>
          <w:sz w:val="22"/>
        </w:rPr>
        <w:t> </w:t>
      </w:r>
      <w:r>
        <w:rPr>
          <w:sz w:val="22"/>
        </w:rPr>
        <w:t>under</w:t>
      </w:r>
      <w:r>
        <w:rPr>
          <w:spacing w:val="-7"/>
          <w:sz w:val="22"/>
        </w:rPr>
        <w:t> </w:t>
      </w:r>
      <w:r>
        <w:rPr>
          <w:spacing w:val="-2"/>
          <w:sz w:val="22"/>
        </w:rPr>
        <w:t>current</w:t>
      </w:r>
    </w:p>
    <w:p>
      <w:pPr>
        <w:pStyle w:val="BodyText"/>
        <w:ind w:left="1260"/>
      </w:pPr>
      <w:r>
        <w:rPr/>
        <w:t>U.S.</w:t>
      </w:r>
      <w:r>
        <w:rPr>
          <w:spacing w:val="-8"/>
        </w:rPr>
        <w:t> </w:t>
      </w:r>
      <w:r>
        <w:rPr/>
        <w:t>General</w:t>
      </w:r>
      <w:r>
        <w:rPr>
          <w:spacing w:val="-7"/>
        </w:rPr>
        <w:t> </w:t>
      </w:r>
      <w:r>
        <w:rPr/>
        <w:t>Service</w:t>
      </w:r>
      <w:r>
        <w:rPr>
          <w:spacing w:val="-8"/>
        </w:rPr>
        <w:t> </w:t>
      </w:r>
      <w:r>
        <w:rPr/>
        <w:t>Administration</w:t>
      </w:r>
      <w:r>
        <w:rPr>
          <w:spacing w:val="-7"/>
        </w:rPr>
        <w:t> </w:t>
      </w:r>
      <w:r>
        <w:rPr>
          <w:spacing w:val="-2"/>
        </w:rPr>
        <w:t>rules.</w:t>
      </w:r>
    </w:p>
    <w:p>
      <w:pPr>
        <w:pStyle w:val="BodyText"/>
        <w:spacing w:before="1"/>
      </w:pPr>
    </w:p>
    <w:p>
      <w:pPr>
        <w:pStyle w:val="ListParagraph"/>
        <w:numPr>
          <w:ilvl w:val="1"/>
          <w:numId w:val="1"/>
        </w:numPr>
        <w:tabs>
          <w:tab w:pos="1257" w:val="left" w:leader="none"/>
          <w:tab w:pos="1260" w:val="left" w:leader="none"/>
        </w:tabs>
        <w:spacing w:line="240" w:lineRule="auto" w:before="0" w:after="0"/>
        <w:ind w:left="1260" w:right="474" w:hanging="361"/>
        <w:jc w:val="left"/>
        <w:rPr>
          <w:sz w:val="22"/>
        </w:rPr>
      </w:pPr>
      <w:r>
        <w:rPr>
          <w:sz w:val="22"/>
        </w:rPr>
        <w:t>Reimbursable</w:t>
      </w:r>
      <w:r>
        <w:rPr>
          <w:spacing w:val="-3"/>
          <w:sz w:val="22"/>
        </w:rPr>
        <w:t> </w:t>
      </w:r>
      <w:r>
        <w:rPr>
          <w:sz w:val="22"/>
        </w:rPr>
        <w:t>expenses</w:t>
      </w:r>
      <w:r>
        <w:rPr>
          <w:spacing w:val="-3"/>
          <w:sz w:val="22"/>
        </w:rPr>
        <w:t> </w:t>
      </w:r>
      <w:r>
        <w:rPr>
          <w:sz w:val="22"/>
        </w:rPr>
        <w:t>will</w:t>
      </w:r>
      <w:r>
        <w:rPr>
          <w:spacing w:val="-3"/>
          <w:sz w:val="22"/>
        </w:rPr>
        <w:t> </w:t>
      </w:r>
      <w:r>
        <w:rPr>
          <w:sz w:val="22"/>
        </w:rPr>
        <w:t>be</w:t>
      </w:r>
      <w:r>
        <w:rPr>
          <w:spacing w:val="-3"/>
          <w:sz w:val="22"/>
        </w:rPr>
        <w:t> </w:t>
      </w:r>
      <w:r>
        <w:rPr>
          <w:sz w:val="22"/>
        </w:rPr>
        <w:t>billed</w:t>
      </w:r>
      <w:r>
        <w:rPr>
          <w:spacing w:val="-3"/>
          <w:sz w:val="22"/>
        </w:rPr>
        <w:t> </w:t>
      </w:r>
      <w:r>
        <w:rPr>
          <w:sz w:val="22"/>
        </w:rPr>
        <w:t>by</w:t>
      </w:r>
      <w:r>
        <w:rPr>
          <w:spacing w:val="-4"/>
          <w:sz w:val="22"/>
        </w:rPr>
        <w:t> </w:t>
      </w:r>
      <w:r>
        <w:rPr>
          <w:sz w:val="22"/>
        </w:rPr>
        <w:t>CONSULTANT</w:t>
      </w:r>
      <w:r>
        <w:rPr>
          <w:spacing w:val="-3"/>
          <w:sz w:val="22"/>
        </w:rPr>
        <w:t> </w:t>
      </w:r>
      <w:r>
        <w:rPr>
          <w:sz w:val="22"/>
        </w:rPr>
        <w:t>and</w:t>
      </w:r>
      <w:r>
        <w:rPr>
          <w:spacing w:val="-3"/>
          <w:sz w:val="22"/>
        </w:rPr>
        <w:t> </w:t>
      </w:r>
      <w:r>
        <w:rPr>
          <w:sz w:val="22"/>
        </w:rPr>
        <w:t>processed</w:t>
      </w:r>
      <w:r>
        <w:rPr>
          <w:spacing w:val="-3"/>
          <w:sz w:val="22"/>
        </w:rPr>
        <w:t> </w:t>
      </w:r>
      <w:r>
        <w:rPr>
          <w:sz w:val="22"/>
        </w:rPr>
        <w:t>for</w:t>
      </w:r>
      <w:r>
        <w:rPr>
          <w:spacing w:val="-3"/>
          <w:sz w:val="22"/>
        </w:rPr>
        <w:t> </w:t>
      </w:r>
      <w:r>
        <w:rPr>
          <w:sz w:val="22"/>
        </w:rPr>
        <w:t>payment</w:t>
      </w:r>
      <w:r>
        <w:rPr>
          <w:spacing w:val="-3"/>
          <w:sz w:val="22"/>
        </w:rPr>
        <w:t> </w:t>
      </w:r>
      <w:r>
        <w:rPr>
          <w:sz w:val="22"/>
        </w:rPr>
        <w:t>upon</w:t>
      </w:r>
      <w:r>
        <w:rPr>
          <w:spacing w:val="-3"/>
          <w:sz w:val="22"/>
        </w:rPr>
        <w:t> </w:t>
      </w:r>
      <w:r>
        <w:rPr>
          <w:sz w:val="22"/>
        </w:rPr>
        <w:t>approval</w:t>
      </w:r>
      <w:r>
        <w:rPr>
          <w:spacing w:val="-3"/>
          <w:sz w:val="22"/>
        </w:rPr>
        <w:t> </w:t>
      </w:r>
      <w:r>
        <w:rPr>
          <w:sz w:val="22"/>
        </w:rPr>
        <w:t>of the Contract Manager.</w:t>
      </w:r>
    </w:p>
    <w:p>
      <w:pPr>
        <w:pStyle w:val="ListParagraph"/>
        <w:numPr>
          <w:ilvl w:val="1"/>
          <w:numId w:val="1"/>
        </w:numPr>
        <w:tabs>
          <w:tab w:pos="1258" w:val="left" w:leader="none"/>
          <w:tab w:pos="1260" w:val="left" w:leader="none"/>
        </w:tabs>
        <w:spacing w:line="240" w:lineRule="auto" w:before="252" w:after="0"/>
        <w:ind w:left="1260" w:right="423" w:hanging="361"/>
        <w:jc w:val="both"/>
        <w:rPr>
          <w:sz w:val="22"/>
        </w:rPr>
      </w:pPr>
      <w:r>
        <w:rPr>
          <w:sz w:val="22"/>
        </w:rPr>
        <w:t>Progress</w:t>
      </w:r>
      <w:r>
        <w:rPr>
          <w:spacing w:val="-3"/>
          <w:sz w:val="22"/>
        </w:rPr>
        <w:t> </w:t>
      </w:r>
      <w:r>
        <w:rPr>
          <w:sz w:val="22"/>
        </w:rPr>
        <w:t>payments</w:t>
      </w:r>
      <w:r>
        <w:rPr>
          <w:spacing w:val="-3"/>
          <w:sz w:val="22"/>
        </w:rPr>
        <w:t> </w:t>
      </w:r>
      <w:r>
        <w:rPr>
          <w:sz w:val="22"/>
        </w:rPr>
        <w:t>will</w:t>
      </w:r>
      <w:r>
        <w:rPr>
          <w:spacing w:val="-3"/>
          <w:sz w:val="22"/>
        </w:rPr>
        <w:t> </w:t>
      </w:r>
      <w:r>
        <w:rPr>
          <w:sz w:val="22"/>
        </w:rPr>
        <w:t>be</w:t>
      </w:r>
      <w:r>
        <w:rPr>
          <w:spacing w:val="-3"/>
          <w:sz w:val="22"/>
        </w:rPr>
        <w:t> </w:t>
      </w:r>
      <w:r>
        <w:rPr>
          <w:sz w:val="22"/>
        </w:rPr>
        <w:t>made</w:t>
      </w:r>
      <w:r>
        <w:rPr>
          <w:spacing w:val="-3"/>
          <w:sz w:val="22"/>
        </w:rPr>
        <w:t> </w:t>
      </w:r>
      <w:r>
        <w:rPr>
          <w:sz w:val="22"/>
        </w:rPr>
        <w:t>no</w:t>
      </w:r>
      <w:r>
        <w:rPr>
          <w:spacing w:val="-3"/>
          <w:sz w:val="22"/>
        </w:rPr>
        <w:t> </w:t>
      </w:r>
      <w:r>
        <w:rPr>
          <w:sz w:val="22"/>
        </w:rPr>
        <w:t>less</w:t>
      </w:r>
      <w:r>
        <w:rPr>
          <w:spacing w:val="-3"/>
          <w:sz w:val="22"/>
        </w:rPr>
        <w:t> </w:t>
      </w:r>
      <w:r>
        <w:rPr>
          <w:sz w:val="22"/>
        </w:rPr>
        <w:t>than</w:t>
      </w:r>
      <w:r>
        <w:rPr>
          <w:spacing w:val="-3"/>
          <w:sz w:val="22"/>
        </w:rPr>
        <w:t> </w:t>
      </w:r>
      <w:r>
        <w:rPr>
          <w:sz w:val="22"/>
        </w:rPr>
        <w:t>monthly</w:t>
      </w:r>
      <w:r>
        <w:rPr>
          <w:spacing w:val="-3"/>
          <w:sz w:val="22"/>
        </w:rPr>
        <w:t> </w:t>
      </w:r>
      <w:r>
        <w:rPr>
          <w:sz w:val="22"/>
        </w:rPr>
        <w:t>in</w:t>
      </w:r>
      <w:r>
        <w:rPr>
          <w:spacing w:val="-3"/>
          <w:sz w:val="22"/>
        </w:rPr>
        <w:t> </w:t>
      </w:r>
      <w:r>
        <w:rPr>
          <w:sz w:val="22"/>
        </w:rPr>
        <w:t>arrears</w:t>
      </w:r>
      <w:r>
        <w:rPr>
          <w:spacing w:val="-3"/>
          <w:sz w:val="22"/>
        </w:rPr>
        <w:t> </w:t>
      </w:r>
      <w:r>
        <w:rPr>
          <w:sz w:val="22"/>
        </w:rPr>
        <w:t>based</w:t>
      </w:r>
      <w:r>
        <w:rPr>
          <w:spacing w:val="-3"/>
          <w:sz w:val="22"/>
        </w:rPr>
        <w:t> </w:t>
      </w:r>
      <w:r>
        <w:rPr>
          <w:sz w:val="22"/>
        </w:rPr>
        <w:t>on</w:t>
      </w:r>
      <w:r>
        <w:rPr>
          <w:spacing w:val="-3"/>
          <w:sz w:val="22"/>
        </w:rPr>
        <w:t> </w:t>
      </w:r>
      <w:r>
        <w:rPr>
          <w:sz w:val="22"/>
        </w:rPr>
        <w:t>satisfactory</w:t>
      </w:r>
      <w:r>
        <w:rPr>
          <w:spacing w:val="-1"/>
          <w:sz w:val="22"/>
        </w:rPr>
        <w:t> </w:t>
      </w:r>
      <w:r>
        <w:rPr>
          <w:sz w:val="22"/>
        </w:rPr>
        <w:t>services</w:t>
      </w:r>
      <w:r>
        <w:rPr>
          <w:spacing w:val="-3"/>
          <w:sz w:val="22"/>
        </w:rPr>
        <w:t> </w:t>
      </w:r>
      <w:r>
        <w:rPr>
          <w:sz w:val="22"/>
        </w:rPr>
        <w:t>provided and</w:t>
      </w:r>
      <w:r>
        <w:rPr>
          <w:spacing w:val="-3"/>
          <w:sz w:val="22"/>
        </w:rPr>
        <w:t> </w:t>
      </w:r>
      <w:r>
        <w:rPr>
          <w:sz w:val="22"/>
        </w:rPr>
        <w:t>actual</w:t>
      </w:r>
      <w:r>
        <w:rPr>
          <w:spacing w:val="-3"/>
          <w:sz w:val="22"/>
        </w:rPr>
        <w:t> </w:t>
      </w:r>
      <w:r>
        <w:rPr>
          <w:sz w:val="22"/>
        </w:rPr>
        <w:t>allowable</w:t>
      </w:r>
      <w:r>
        <w:rPr>
          <w:spacing w:val="-3"/>
          <w:sz w:val="22"/>
        </w:rPr>
        <w:t> </w:t>
      </w:r>
      <w:r>
        <w:rPr>
          <w:sz w:val="22"/>
        </w:rPr>
        <w:t>incurred</w:t>
      </w:r>
      <w:r>
        <w:rPr>
          <w:spacing w:val="-3"/>
          <w:sz w:val="22"/>
        </w:rPr>
        <w:t> </w:t>
      </w:r>
      <w:r>
        <w:rPr>
          <w:sz w:val="22"/>
        </w:rPr>
        <w:t>costs.</w:t>
      </w:r>
      <w:r>
        <w:rPr>
          <w:spacing w:val="-3"/>
          <w:sz w:val="22"/>
        </w:rPr>
        <w:t> </w:t>
      </w:r>
      <w:r>
        <w:rPr>
          <w:sz w:val="22"/>
        </w:rPr>
        <w:t>A</w:t>
      </w:r>
      <w:r>
        <w:rPr>
          <w:spacing w:val="-3"/>
          <w:sz w:val="22"/>
        </w:rPr>
        <w:t> </w:t>
      </w:r>
      <w:r>
        <w:rPr>
          <w:sz w:val="22"/>
        </w:rPr>
        <w:t>pro</w:t>
      </w:r>
      <w:r>
        <w:rPr>
          <w:spacing w:val="-3"/>
          <w:sz w:val="22"/>
        </w:rPr>
        <w:t> </w:t>
      </w:r>
      <w:r>
        <w:rPr>
          <w:sz w:val="22"/>
        </w:rPr>
        <w:t>rata</w:t>
      </w:r>
      <w:r>
        <w:rPr>
          <w:spacing w:val="-3"/>
          <w:sz w:val="22"/>
        </w:rPr>
        <w:t> </w:t>
      </w:r>
      <w:r>
        <w:rPr>
          <w:sz w:val="22"/>
        </w:rPr>
        <w:t>portion</w:t>
      </w:r>
      <w:r>
        <w:rPr>
          <w:spacing w:val="-3"/>
          <w:sz w:val="22"/>
        </w:rPr>
        <w:t> </w:t>
      </w:r>
      <w:r>
        <w:rPr>
          <w:sz w:val="22"/>
        </w:rPr>
        <w:t>of</w:t>
      </w:r>
      <w:r>
        <w:rPr>
          <w:spacing w:val="-3"/>
          <w:sz w:val="22"/>
        </w:rPr>
        <w:t> </w:t>
      </w:r>
      <w:r>
        <w:rPr>
          <w:sz w:val="22"/>
        </w:rPr>
        <w:t>the</w:t>
      </w:r>
      <w:r>
        <w:rPr>
          <w:spacing w:val="-3"/>
          <w:sz w:val="22"/>
        </w:rPr>
        <w:t> </w:t>
      </w:r>
      <w:r>
        <w:rPr>
          <w:sz w:val="22"/>
        </w:rPr>
        <w:t>CONSULTANT’s</w:t>
      </w:r>
      <w:r>
        <w:rPr>
          <w:spacing w:val="-4"/>
          <w:sz w:val="22"/>
        </w:rPr>
        <w:t> </w:t>
      </w:r>
      <w:r>
        <w:rPr>
          <w:sz w:val="22"/>
        </w:rPr>
        <w:t>fixed</w:t>
      </w:r>
      <w:r>
        <w:rPr>
          <w:spacing w:val="-3"/>
          <w:sz w:val="22"/>
        </w:rPr>
        <w:t> </w:t>
      </w:r>
      <w:r>
        <w:rPr>
          <w:sz w:val="22"/>
        </w:rPr>
        <w:t>fee,</w:t>
      </w:r>
      <w:r>
        <w:rPr>
          <w:spacing w:val="-3"/>
          <w:sz w:val="22"/>
        </w:rPr>
        <w:t> </w:t>
      </w:r>
      <w:r>
        <w:rPr>
          <w:sz w:val="22"/>
        </w:rPr>
        <w:t>if</w:t>
      </w:r>
      <w:r>
        <w:rPr>
          <w:spacing w:val="-3"/>
          <w:sz w:val="22"/>
        </w:rPr>
        <w:t> </w:t>
      </w:r>
      <w:r>
        <w:rPr>
          <w:sz w:val="22"/>
        </w:rPr>
        <w:t>applicable, will be included in the monthly progress payments. If CONSULTANT fails to submit the required</w:t>
      </w:r>
    </w:p>
    <w:p>
      <w:pPr>
        <w:pStyle w:val="ListParagraph"/>
        <w:spacing w:after="0" w:line="240" w:lineRule="auto"/>
        <w:jc w:val="both"/>
        <w:rPr>
          <w:sz w:val="22"/>
        </w:rPr>
        <w:sectPr>
          <w:footerReference w:type="default" r:id="rId5"/>
          <w:type w:val="continuous"/>
          <w:pgSz w:w="12240" w:h="15840"/>
          <w:pgMar w:header="0" w:footer="485" w:top="1360" w:bottom="680" w:left="720" w:right="720"/>
          <w:pgNumType w:start="1"/>
        </w:sectPr>
      </w:pPr>
    </w:p>
    <w:p>
      <w:pPr>
        <w:pStyle w:val="BodyText"/>
        <w:spacing w:before="77"/>
        <w:ind w:left="1260" w:right="357"/>
      </w:pPr>
      <w:r>
        <w:rPr/>
        <w:t>deliverable</w:t>
      </w:r>
      <w:r>
        <w:rPr>
          <w:spacing w:val="-3"/>
        </w:rPr>
        <w:t> </w:t>
      </w:r>
      <w:r>
        <w:rPr/>
        <w:t>items</w:t>
      </w:r>
      <w:r>
        <w:rPr>
          <w:spacing w:val="-2"/>
        </w:rPr>
        <w:t> </w:t>
      </w:r>
      <w:r>
        <w:rPr/>
        <w:t>according</w:t>
      </w:r>
      <w:r>
        <w:rPr>
          <w:spacing w:val="-3"/>
        </w:rPr>
        <w:t> </w:t>
      </w:r>
      <w:r>
        <w:rPr/>
        <w:t>to</w:t>
      </w:r>
      <w:r>
        <w:rPr>
          <w:spacing w:val="-3"/>
        </w:rPr>
        <w:t> </w:t>
      </w:r>
      <w:r>
        <w:rPr/>
        <w:t>the</w:t>
      </w:r>
      <w:r>
        <w:rPr>
          <w:spacing w:val="-3"/>
        </w:rPr>
        <w:t> </w:t>
      </w:r>
      <w:r>
        <w:rPr/>
        <w:t>schedule</w:t>
      </w:r>
      <w:r>
        <w:rPr>
          <w:spacing w:val="-3"/>
        </w:rPr>
        <w:t> </w:t>
      </w:r>
      <w:r>
        <w:rPr/>
        <w:t>set</w:t>
      </w:r>
      <w:r>
        <w:rPr>
          <w:spacing w:val="-3"/>
        </w:rPr>
        <w:t> </w:t>
      </w:r>
      <w:r>
        <w:rPr/>
        <w:t>forth</w:t>
      </w:r>
      <w:r>
        <w:rPr>
          <w:spacing w:val="-3"/>
        </w:rPr>
        <w:t> </w:t>
      </w:r>
      <w:r>
        <w:rPr/>
        <w:t>in</w:t>
      </w:r>
      <w:r>
        <w:rPr>
          <w:spacing w:val="-3"/>
        </w:rPr>
        <w:t> </w:t>
      </w:r>
      <w:r>
        <w:rPr/>
        <w:t>the</w:t>
      </w:r>
      <w:r>
        <w:rPr>
          <w:spacing w:val="-3"/>
        </w:rPr>
        <w:t> </w:t>
      </w:r>
      <w:r>
        <w:rPr/>
        <w:t>Scope</w:t>
      </w:r>
      <w:r>
        <w:rPr>
          <w:spacing w:val="-3"/>
        </w:rPr>
        <w:t> </w:t>
      </w:r>
      <w:r>
        <w:rPr/>
        <w:t>of</w:t>
      </w:r>
      <w:r>
        <w:rPr>
          <w:spacing w:val="-3"/>
        </w:rPr>
        <w:t> </w:t>
      </w:r>
      <w:r>
        <w:rPr/>
        <w:t>Services,</w:t>
      </w:r>
      <w:r>
        <w:rPr>
          <w:spacing w:val="-3"/>
        </w:rPr>
        <w:t> </w:t>
      </w:r>
      <w:r>
        <w:rPr/>
        <w:t>the</w:t>
      </w:r>
      <w:r>
        <w:rPr>
          <w:spacing w:val="-3"/>
        </w:rPr>
        <w:t> </w:t>
      </w:r>
      <w:r>
        <w:rPr/>
        <w:t>COMMISSION</w:t>
      </w:r>
      <w:r>
        <w:rPr>
          <w:spacing w:val="-2"/>
        </w:rPr>
        <w:t> </w:t>
      </w:r>
      <w:r>
        <w:rPr/>
        <w:t>may delay payment and/or terminate this Agreement in accordance with the provisions of Section 4 of this </w:t>
      </w:r>
      <w:r>
        <w:rPr>
          <w:spacing w:val="-2"/>
        </w:rPr>
        <w:t>Agreement.</w:t>
      </w:r>
    </w:p>
    <w:p>
      <w:pPr>
        <w:pStyle w:val="BodyText"/>
      </w:pPr>
    </w:p>
    <w:p>
      <w:pPr>
        <w:pStyle w:val="ListParagraph"/>
        <w:numPr>
          <w:ilvl w:val="1"/>
          <w:numId w:val="1"/>
        </w:numPr>
        <w:tabs>
          <w:tab w:pos="1259" w:val="left" w:leader="none"/>
        </w:tabs>
        <w:spacing w:line="240" w:lineRule="auto" w:before="0" w:after="0"/>
        <w:ind w:left="1259" w:right="514" w:hanging="360"/>
        <w:jc w:val="left"/>
        <w:rPr>
          <w:sz w:val="22"/>
        </w:rPr>
      </w:pPr>
      <w:r>
        <w:rPr>
          <w:sz w:val="22"/>
        </w:rPr>
        <w:t>No</w:t>
      </w:r>
      <w:r>
        <w:rPr>
          <w:spacing w:val="-3"/>
          <w:sz w:val="22"/>
        </w:rPr>
        <w:t> </w:t>
      </w:r>
      <w:r>
        <w:rPr>
          <w:sz w:val="22"/>
        </w:rPr>
        <w:t>payment</w:t>
      </w:r>
      <w:r>
        <w:rPr>
          <w:spacing w:val="-3"/>
          <w:sz w:val="22"/>
        </w:rPr>
        <w:t> </w:t>
      </w:r>
      <w:r>
        <w:rPr>
          <w:sz w:val="22"/>
        </w:rPr>
        <w:t>will</w:t>
      </w:r>
      <w:r>
        <w:rPr>
          <w:spacing w:val="-3"/>
          <w:sz w:val="22"/>
        </w:rPr>
        <w:t> </w:t>
      </w:r>
      <w:r>
        <w:rPr>
          <w:sz w:val="22"/>
        </w:rPr>
        <w:t>be</w:t>
      </w:r>
      <w:r>
        <w:rPr>
          <w:spacing w:val="-3"/>
          <w:sz w:val="22"/>
        </w:rPr>
        <w:t> </w:t>
      </w:r>
      <w:r>
        <w:rPr>
          <w:sz w:val="22"/>
        </w:rPr>
        <w:t>made</w:t>
      </w:r>
      <w:r>
        <w:rPr>
          <w:spacing w:val="-2"/>
          <w:sz w:val="22"/>
        </w:rPr>
        <w:t> </w:t>
      </w:r>
      <w:r>
        <w:rPr>
          <w:sz w:val="22"/>
        </w:rPr>
        <w:t>prior</w:t>
      </w:r>
      <w:r>
        <w:rPr>
          <w:spacing w:val="-3"/>
          <w:sz w:val="22"/>
        </w:rPr>
        <w:t> </w:t>
      </w:r>
      <w:r>
        <w:rPr>
          <w:sz w:val="22"/>
        </w:rPr>
        <w:t>to</w:t>
      </w:r>
      <w:r>
        <w:rPr>
          <w:spacing w:val="-3"/>
          <w:sz w:val="22"/>
        </w:rPr>
        <w:t> </w:t>
      </w:r>
      <w:r>
        <w:rPr>
          <w:sz w:val="22"/>
        </w:rPr>
        <w:t>approval</w:t>
      </w:r>
      <w:r>
        <w:rPr>
          <w:spacing w:val="-3"/>
          <w:sz w:val="22"/>
        </w:rPr>
        <w:t> </w:t>
      </w:r>
      <w:r>
        <w:rPr>
          <w:sz w:val="22"/>
        </w:rPr>
        <w:t>of</w:t>
      </w:r>
      <w:r>
        <w:rPr>
          <w:spacing w:val="-3"/>
          <w:sz w:val="22"/>
        </w:rPr>
        <w:t> </w:t>
      </w:r>
      <w:r>
        <w:rPr>
          <w:sz w:val="22"/>
        </w:rPr>
        <w:t>any</w:t>
      </w:r>
      <w:r>
        <w:rPr>
          <w:spacing w:val="-1"/>
          <w:sz w:val="22"/>
        </w:rPr>
        <w:t> </w:t>
      </w:r>
      <w:r>
        <w:rPr>
          <w:sz w:val="22"/>
        </w:rPr>
        <w:t>work,</w:t>
      </w:r>
      <w:r>
        <w:rPr>
          <w:spacing w:val="-3"/>
          <w:sz w:val="22"/>
        </w:rPr>
        <w:t> </w:t>
      </w:r>
      <w:r>
        <w:rPr>
          <w:sz w:val="22"/>
        </w:rPr>
        <w:t>nor</w:t>
      </w:r>
      <w:r>
        <w:rPr>
          <w:spacing w:val="-3"/>
          <w:sz w:val="22"/>
        </w:rPr>
        <w:t> </w:t>
      </w:r>
      <w:r>
        <w:rPr>
          <w:sz w:val="22"/>
        </w:rPr>
        <w:t>for</w:t>
      </w:r>
      <w:r>
        <w:rPr>
          <w:spacing w:val="-3"/>
          <w:sz w:val="22"/>
        </w:rPr>
        <w:t> </w:t>
      </w:r>
      <w:r>
        <w:rPr>
          <w:sz w:val="22"/>
        </w:rPr>
        <w:t>any</w:t>
      </w:r>
      <w:r>
        <w:rPr>
          <w:spacing w:val="-3"/>
          <w:sz w:val="22"/>
        </w:rPr>
        <w:t> </w:t>
      </w:r>
      <w:r>
        <w:rPr>
          <w:sz w:val="22"/>
        </w:rPr>
        <w:t>work</w:t>
      </w:r>
      <w:r>
        <w:rPr>
          <w:spacing w:val="-3"/>
          <w:sz w:val="22"/>
        </w:rPr>
        <w:t> </w:t>
      </w:r>
      <w:r>
        <w:rPr>
          <w:sz w:val="22"/>
        </w:rPr>
        <w:t>performed</w:t>
      </w:r>
      <w:r>
        <w:rPr>
          <w:spacing w:val="-3"/>
          <w:sz w:val="22"/>
        </w:rPr>
        <w:t> </w:t>
      </w:r>
      <w:r>
        <w:rPr>
          <w:sz w:val="22"/>
        </w:rPr>
        <w:t>prior</w:t>
      </w:r>
      <w:r>
        <w:rPr>
          <w:spacing w:val="-3"/>
          <w:sz w:val="22"/>
        </w:rPr>
        <w:t> </w:t>
      </w:r>
      <w:r>
        <w:rPr>
          <w:sz w:val="22"/>
        </w:rPr>
        <w:t>to</w:t>
      </w:r>
      <w:r>
        <w:rPr>
          <w:spacing w:val="-4"/>
          <w:sz w:val="22"/>
        </w:rPr>
        <w:t> </w:t>
      </w:r>
      <w:r>
        <w:rPr>
          <w:sz w:val="22"/>
        </w:rPr>
        <w:t>approval of this Agreement.</w:t>
      </w:r>
    </w:p>
    <w:p>
      <w:pPr>
        <w:pStyle w:val="BodyText"/>
      </w:pPr>
    </w:p>
    <w:p>
      <w:pPr>
        <w:pStyle w:val="ListParagraph"/>
        <w:numPr>
          <w:ilvl w:val="1"/>
          <w:numId w:val="1"/>
        </w:numPr>
        <w:tabs>
          <w:tab w:pos="1256" w:val="left" w:leader="none"/>
          <w:tab w:pos="1259" w:val="left" w:leader="none"/>
        </w:tabs>
        <w:spacing w:line="240" w:lineRule="auto" w:before="0" w:after="0"/>
        <w:ind w:left="1259" w:right="472" w:hanging="361"/>
        <w:jc w:val="left"/>
        <w:rPr>
          <w:sz w:val="22"/>
        </w:rPr>
      </w:pPr>
      <w:r>
        <w:rPr>
          <w:sz w:val="22"/>
        </w:rPr>
        <w:t>CONSULTANT</w:t>
      </w:r>
      <w:r>
        <w:rPr>
          <w:spacing w:val="-3"/>
          <w:sz w:val="22"/>
        </w:rPr>
        <w:t> </w:t>
      </w:r>
      <w:r>
        <w:rPr>
          <w:sz w:val="22"/>
        </w:rPr>
        <w:t>shall</w:t>
      </w:r>
      <w:r>
        <w:rPr>
          <w:spacing w:val="-3"/>
          <w:sz w:val="22"/>
        </w:rPr>
        <w:t> </w:t>
      </w:r>
      <w:r>
        <w:rPr>
          <w:sz w:val="22"/>
        </w:rPr>
        <w:t>not</w:t>
      </w:r>
      <w:r>
        <w:rPr>
          <w:spacing w:val="-4"/>
          <w:sz w:val="22"/>
        </w:rPr>
        <w:t> </w:t>
      </w:r>
      <w:r>
        <w:rPr>
          <w:sz w:val="22"/>
        </w:rPr>
        <w:t>exceed</w:t>
      </w:r>
      <w:r>
        <w:rPr>
          <w:spacing w:val="-2"/>
          <w:sz w:val="22"/>
        </w:rPr>
        <w:t> </w:t>
      </w:r>
      <w:r>
        <w:rPr>
          <w:sz w:val="22"/>
        </w:rPr>
        <w:t>milestone</w:t>
      </w:r>
      <w:r>
        <w:rPr>
          <w:spacing w:val="-3"/>
          <w:sz w:val="22"/>
        </w:rPr>
        <w:t> </w:t>
      </w:r>
      <w:r>
        <w:rPr>
          <w:sz w:val="22"/>
        </w:rPr>
        <w:t>cost</w:t>
      </w:r>
      <w:r>
        <w:rPr>
          <w:spacing w:val="-3"/>
          <w:sz w:val="22"/>
        </w:rPr>
        <w:t> </w:t>
      </w:r>
      <w:r>
        <w:rPr>
          <w:sz w:val="22"/>
        </w:rPr>
        <w:t>estimates</w:t>
      </w:r>
      <w:r>
        <w:rPr>
          <w:spacing w:val="-4"/>
          <w:sz w:val="22"/>
        </w:rPr>
        <w:t> </w:t>
      </w:r>
      <w:r>
        <w:rPr>
          <w:sz w:val="22"/>
        </w:rPr>
        <w:t>as</w:t>
      </w:r>
      <w:r>
        <w:rPr>
          <w:spacing w:val="-3"/>
          <w:sz w:val="22"/>
        </w:rPr>
        <w:t> </w:t>
      </w:r>
      <w:r>
        <w:rPr>
          <w:sz w:val="22"/>
        </w:rPr>
        <w:t>shown</w:t>
      </w:r>
      <w:r>
        <w:rPr>
          <w:spacing w:val="-3"/>
          <w:sz w:val="22"/>
        </w:rPr>
        <w:t> </w:t>
      </w:r>
      <w:r>
        <w:rPr>
          <w:sz w:val="22"/>
        </w:rPr>
        <w:t>in</w:t>
      </w:r>
      <w:r>
        <w:rPr>
          <w:spacing w:val="-3"/>
          <w:sz w:val="22"/>
        </w:rPr>
        <w:t> </w:t>
      </w:r>
      <w:r>
        <w:rPr>
          <w:sz w:val="22"/>
        </w:rPr>
        <w:t>Exhibit</w:t>
      </w:r>
      <w:r>
        <w:rPr>
          <w:spacing w:val="-3"/>
          <w:sz w:val="22"/>
        </w:rPr>
        <w:t> </w:t>
      </w:r>
      <w:r>
        <w:rPr>
          <w:sz w:val="22"/>
        </w:rPr>
        <w:t>B,</w:t>
      </w:r>
      <w:r>
        <w:rPr>
          <w:spacing w:val="-3"/>
          <w:sz w:val="22"/>
        </w:rPr>
        <w:t> </w:t>
      </w:r>
      <w:r>
        <w:rPr>
          <w:sz w:val="22"/>
        </w:rPr>
        <w:t>except</w:t>
      </w:r>
      <w:r>
        <w:rPr>
          <w:spacing w:val="-3"/>
          <w:sz w:val="22"/>
        </w:rPr>
        <w:t> </w:t>
      </w:r>
      <w:r>
        <w:rPr>
          <w:sz w:val="22"/>
        </w:rPr>
        <w:t>with</w:t>
      </w:r>
      <w:r>
        <w:rPr>
          <w:spacing w:val="-3"/>
          <w:sz w:val="22"/>
        </w:rPr>
        <w:t> </w:t>
      </w:r>
      <w:r>
        <w:rPr>
          <w:sz w:val="22"/>
        </w:rPr>
        <w:t>the</w:t>
      </w:r>
      <w:r>
        <w:rPr>
          <w:spacing w:val="-3"/>
          <w:sz w:val="22"/>
        </w:rPr>
        <w:t> </w:t>
      </w:r>
      <w:r>
        <w:rPr>
          <w:sz w:val="22"/>
        </w:rPr>
        <w:t>prior written approval of the Contract Manager.</w:t>
      </w:r>
    </w:p>
    <w:p>
      <w:pPr>
        <w:pStyle w:val="BodyText"/>
      </w:pPr>
    </w:p>
    <w:p>
      <w:pPr>
        <w:pStyle w:val="ListParagraph"/>
        <w:numPr>
          <w:ilvl w:val="1"/>
          <w:numId w:val="1"/>
        </w:numPr>
        <w:tabs>
          <w:tab w:pos="1256" w:val="left" w:leader="none"/>
          <w:tab w:pos="1259" w:val="left" w:leader="none"/>
        </w:tabs>
        <w:spacing w:line="240" w:lineRule="auto" w:before="0" w:after="0"/>
        <w:ind w:left="1259" w:right="662" w:hanging="361"/>
        <w:jc w:val="left"/>
        <w:rPr>
          <w:sz w:val="22"/>
        </w:rPr>
      </w:pPr>
      <w:r>
        <w:rPr>
          <w:sz w:val="22"/>
        </w:rPr>
        <w:t>The CONSULTANT will be reimbursed after receipt by the COMMISSION’s Contract Manager of itemized</w:t>
      </w:r>
      <w:r>
        <w:rPr>
          <w:spacing w:val="-3"/>
          <w:sz w:val="22"/>
        </w:rPr>
        <w:t> </w:t>
      </w:r>
      <w:r>
        <w:rPr>
          <w:sz w:val="22"/>
        </w:rPr>
        <w:t>invoices.</w:t>
      </w:r>
      <w:r>
        <w:rPr>
          <w:spacing w:val="-3"/>
          <w:sz w:val="22"/>
        </w:rPr>
        <w:t> </w:t>
      </w:r>
      <w:r>
        <w:rPr>
          <w:sz w:val="22"/>
        </w:rPr>
        <w:t>Invoices</w:t>
      </w:r>
      <w:r>
        <w:rPr>
          <w:spacing w:val="-3"/>
          <w:sz w:val="22"/>
        </w:rPr>
        <w:t> </w:t>
      </w:r>
      <w:r>
        <w:rPr>
          <w:sz w:val="22"/>
        </w:rPr>
        <w:t>shall</w:t>
      </w:r>
      <w:r>
        <w:rPr>
          <w:spacing w:val="-3"/>
          <w:sz w:val="22"/>
        </w:rPr>
        <w:t> </w:t>
      </w:r>
      <w:r>
        <w:rPr>
          <w:sz w:val="22"/>
        </w:rPr>
        <w:t>be</w:t>
      </w:r>
      <w:r>
        <w:rPr>
          <w:spacing w:val="-3"/>
          <w:sz w:val="22"/>
        </w:rPr>
        <w:t> </w:t>
      </w:r>
      <w:r>
        <w:rPr>
          <w:sz w:val="22"/>
        </w:rPr>
        <w:t>submitted</w:t>
      </w:r>
      <w:r>
        <w:rPr>
          <w:spacing w:val="-3"/>
          <w:sz w:val="22"/>
        </w:rPr>
        <w:t> </w:t>
      </w:r>
      <w:r>
        <w:rPr>
          <w:sz w:val="22"/>
        </w:rPr>
        <w:t>no</w:t>
      </w:r>
      <w:r>
        <w:rPr>
          <w:spacing w:val="-3"/>
          <w:sz w:val="22"/>
        </w:rPr>
        <w:t> </w:t>
      </w:r>
      <w:r>
        <w:rPr>
          <w:sz w:val="22"/>
        </w:rPr>
        <w:t>later</w:t>
      </w:r>
      <w:r>
        <w:rPr>
          <w:spacing w:val="-3"/>
          <w:sz w:val="22"/>
        </w:rPr>
        <w:t> </w:t>
      </w:r>
      <w:r>
        <w:rPr>
          <w:sz w:val="22"/>
        </w:rPr>
        <w:t>than</w:t>
      </w:r>
      <w:r>
        <w:rPr>
          <w:spacing w:val="-3"/>
          <w:sz w:val="22"/>
        </w:rPr>
        <w:t> </w:t>
      </w:r>
      <w:r>
        <w:rPr>
          <w:sz w:val="22"/>
        </w:rPr>
        <w:t>45calendar</w:t>
      </w:r>
      <w:r>
        <w:rPr>
          <w:spacing w:val="-3"/>
          <w:sz w:val="22"/>
        </w:rPr>
        <w:t> </w:t>
      </w:r>
      <w:r>
        <w:rPr>
          <w:sz w:val="22"/>
        </w:rPr>
        <w:t>days</w:t>
      </w:r>
      <w:r>
        <w:rPr>
          <w:spacing w:val="-4"/>
          <w:sz w:val="22"/>
        </w:rPr>
        <w:t> </w:t>
      </w:r>
      <w:r>
        <w:rPr>
          <w:sz w:val="22"/>
        </w:rPr>
        <w:t>after</w:t>
      </w:r>
      <w:r>
        <w:rPr>
          <w:spacing w:val="-3"/>
          <w:sz w:val="22"/>
        </w:rPr>
        <w:t> </w:t>
      </w:r>
      <w:r>
        <w:rPr>
          <w:sz w:val="22"/>
        </w:rPr>
        <w:t>the</w:t>
      </w:r>
      <w:r>
        <w:rPr>
          <w:spacing w:val="-3"/>
          <w:sz w:val="22"/>
        </w:rPr>
        <w:t> </w:t>
      </w:r>
      <w:r>
        <w:rPr>
          <w:sz w:val="22"/>
        </w:rPr>
        <w:t>performance</w:t>
      </w:r>
      <w:r>
        <w:rPr>
          <w:spacing w:val="-3"/>
          <w:sz w:val="22"/>
        </w:rPr>
        <w:t> </w:t>
      </w:r>
      <w:r>
        <w:rPr>
          <w:sz w:val="22"/>
        </w:rPr>
        <w:t>of work for which the CONSULTANT is billing. Invoices shall be mailed to the COMMISSION’s Contract Manager at the following address:</w:t>
      </w:r>
    </w:p>
    <w:p>
      <w:pPr>
        <w:pStyle w:val="BodyText"/>
        <w:spacing w:line="253" w:lineRule="exact"/>
        <w:ind w:left="3529"/>
      </w:pPr>
      <w:r>
        <w:rPr/>
        <w:t>SCCRTC,</w:t>
      </w:r>
      <w:r>
        <w:rPr>
          <w:spacing w:val="-6"/>
        </w:rPr>
        <w:t> </w:t>
      </w:r>
      <w:r>
        <w:rPr/>
        <w:t>1523</w:t>
      </w:r>
      <w:r>
        <w:rPr>
          <w:spacing w:val="-5"/>
        </w:rPr>
        <w:t> </w:t>
      </w:r>
      <w:r>
        <w:rPr/>
        <w:t>Pacific</w:t>
      </w:r>
      <w:r>
        <w:rPr>
          <w:spacing w:val="-5"/>
        </w:rPr>
        <w:t> </w:t>
      </w:r>
      <w:r>
        <w:rPr/>
        <w:t>Ave,</w:t>
      </w:r>
      <w:r>
        <w:rPr>
          <w:spacing w:val="-6"/>
        </w:rPr>
        <w:t> </w:t>
      </w:r>
      <w:r>
        <w:rPr/>
        <w:t>Santa</w:t>
      </w:r>
      <w:r>
        <w:rPr>
          <w:spacing w:val="-5"/>
        </w:rPr>
        <w:t> </w:t>
      </w:r>
      <w:r>
        <w:rPr/>
        <w:t>Cruz,</w:t>
      </w:r>
      <w:r>
        <w:rPr>
          <w:spacing w:val="-5"/>
        </w:rPr>
        <w:t> </w:t>
      </w:r>
      <w:r>
        <w:rPr/>
        <w:t>CA,</w:t>
      </w:r>
      <w:r>
        <w:rPr>
          <w:spacing w:val="-6"/>
        </w:rPr>
        <w:t> </w:t>
      </w:r>
      <w:r>
        <w:rPr>
          <w:spacing w:val="-2"/>
        </w:rPr>
        <w:t>95060</w:t>
      </w:r>
    </w:p>
    <w:p>
      <w:pPr>
        <w:pStyle w:val="BodyText"/>
      </w:pPr>
    </w:p>
    <w:p>
      <w:pPr>
        <w:pStyle w:val="BodyText"/>
        <w:ind w:left="1260"/>
      </w:pPr>
      <w:r>
        <w:rPr/>
        <w:t>The</w:t>
      </w:r>
      <w:r>
        <w:rPr>
          <w:spacing w:val="-6"/>
        </w:rPr>
        <w:t> </w:t>
      </w:r>
      <w:r>
        <w:rPr/>
        <w:t>invoices</w:t>
      </w:r>
      <w:r>
        <w:rPr>
          <w:spacing w:val="-6"/>
        </w:rPr>
        <w:t> </w:t>
      </w:r>
      <w:r>
        <w:rPr/>
        <w:t>must</w:t>
      </w:r>
      <w:r>
        <w:rPr>
          <w:spacing w:val="-5"/>
        </w:rPr>
        <w:t> </w:t>
      </w:r>
      <w:r>
        <w:rPr/>
        <w:t>include</w:t>
      </w:r>
      <w:r>
        <w:rPr>
          <w:spacing w:val="-6"/>
        </w:rPr>
        <w:t> </w:t>
      </w:r>
      <w:r>
        <w:rPr/>
        <w:t>the</w:t>
      </w:r>
      <w:r>
        <w:rPr>
          <w:spacing w:val="-6"/>
        </w:rPr>
        <w:t> </w:t>
      </w:r>
      <w:r>
        <w:rPr/>
        <w:t>following</w:t>
      </w:r>
      <w:r>
        <w:rPr>
          <w:spacing w:val="-5"/>
        </w:rPr>
        <w:t> </w:t>
      </w:r>
      <w:r>
        <w:rPr>
          <w:spacing w:val="-2"/>
        </w:rPr>
        <w:t>information:</w:t>
      </w:r>
    </w:p>
    <w:p>
      <w:pPr>
        <w:pStyle w:val="ListParagraph"/>
        <w:numPr>
          <w:ilvl w:val="0"/>
          <w:numId w:val="2"/>
        </w:numPr>
        <w:tabs>
          <w:tab w:pos="2519" w:val="left" w:leader="none"/>
        </w:tabs>
        <w:spacing w:line="240" w:lineRule="auto" w:before="1" w:after="0"/>
        <w:ind w:left="2519" w:right="789" w:hanging="720"/>
        <w:jc w:val="left"/>
        <w:rPr>
          <w:sz w:val="22"/>
        </w:rPr>
      </w:pPr>
      <w:r>
        <w:rPr>
          <w:sz w:val="22"/>
        </w:rPr>
        <w:t>Labor</w:t>
      </w:r>
      <w:r>
        <w:rPr>
          <w:spacing w:val="-4"/>
          <w:sz w:val="22"/>
        </w:rPr>
        <w:t> </w:t>
      </w:r>
      <w:r>
        <w:rPr>
          <w:sz w:val="22"/>
        </w:rPr>
        <w:t>(staff</w:t>
      </w:r>
      <w:r>
        <w:rPr>
          <w:spacing w:val="-4"/>
          <w:sz w:val="22"/>
        </w:rPr>
        <w:t> </w:t>
      </w:r>
      <w:r>
        <w:rPr>
          <w:sz w:val="22"/>
        </w:rPr>
        <w:t>name,</w:t>
      </w:r>
      <w:r>
        <w:rPr>
          <w:spacing w:val="-4"/>
          <w:sz w:val="22"/>
        </w:rPr>
        <w:t> </w:t>
      </w:r>
      <w:r>
        <w:rPr>
          <w:sz w:val="22"/>
        </w:rPr>
        <w:t>hours</w:t>
      </w:r>
      <w:r>
        <w:rPr>
          <w:spacing w:val="-4"/>
          <w:sz w:val="22"/>
        </w:rPr>
        <w:t> </w:t>
      </w:r>
      <w:r>
        <w:rPr>
          <w:sz w:val="22"/>
        </w:rPr>
        <w:t>charged,</w:t>
      </w:r>
      <w:r>
        <w:rPr>
          <w:spacing w:val="-4"/>
          <w:sz w:val="22"/>
        </w:rPr>
        <w:t> </w:t>
      </w:r>
      <w:r>
        <w:rPr>
          <w:sz w:val="22"/>
        </w:rPr>
        <w:t>hourly</w:t>
      </w:r>
      <w:r>
        <w:rPr>
          <w:spacing w:val="-5"/>
          <w:sz w:val="22"/>
        </w:rPr>
        <w:t> </w:t>
      </w:r>
      <w:r>
        <w:rPr>
          <w:sz w:val="22"/>
        </w:rPr>
        <w:t>billing</w:t>
      </w:r>
      <w:r>
        <w:rPr>
          <w:spacing w:val="-4"/>
          <w:sz w:val="22"/>
        </w:rPr>
        <w:t> </w:t>
      </w:r>
      <w:r>
        <w:rPr>
          <w:sz w:val="22"/>
        </w:rPr>
        <w:t>rate,</w:t>
      </w:r>
      <w:r>
        <w:rPr>
          <w:spacing w:val="-4"/>
          <w:sz w:val="22"/>
        </w:rPr>
        <w:t> </w:t>
      </w:r>
      <w:r>
        <w:rPr>
          <w:sz w:val="22"/>
        </w:rPr>
        <w:t>current</w:t>
      </w:r>
      <w:r>
        <w:rPr>
          <w:spacing w:val="-4"/>
          <w:sz w:val="22"/>
        </w:rPr>
        <w:t> </w:t>
      </w:r>
      <w:r>
        <w:rPr>
          <w:sz w:val="22"/>
        </w:rPr>
        <w:t>charges</w:t>
      </w:r>
      <w:r>
        <w:rPr>
          <w:spacing w:val="-4"/>
          <w:sz w:val="22"/>
        </w:rPr>
        <w:t> </w:t>
      </w:r>
      <w:r>
        <w:rPr>
          <w:sz w:val="22"/>
        </w:rPr>
        <w:t>and</w:t>
      </w:r>
      <w:r>
        <w:rPr>
          <w:spacing w:val="-4"/>
          <w:sz w:val="22"/>
        </w:rPr>
        <w:t> </w:t>
      </w:r>
      <w:r>
        <w:rPr>
          <w:sz w:val="22"/>
        </w:rPr>
        <w:t>cumulative charges) performed during the billing period by task;</w:t>
      </w:r>
    </w:p>
    <w:p>
      <w:pPr>
        <w:pStyle w:val="ListParagraph"/>
        <w:numPr>
          <w:ilvl w:val="0"/>
          <w:numId w:val="2"/>
        </w:numPr>
        <w:tabs>
          <w:tab w:pos="2519" w:val="left" w:leader="none"/>
        </w:tabs>
        <w:spacing w:line="252" w:lineRule="exact" w:before="0" w:after="0"/>
        <w:ind w:left="2519" w:right="0" w:hanging="720"/>
        <w:jc w:val="left"/>
        <w:rPr>
          <w:sz w:val="22"/>
        </w:rPr>
      </w:pPr>
      <w:r>
        <w:rPr>
          <w:sz w:val="22"/>
        </w:rPr>
        <w:t>Itemized</w:t>
      </w:r>
      <w:r>
        <w:rPr>
          <w:spacing w:val="-7"/>
          <w:sz w:val="22"/>
        </w:rPr>
        <w:t> </w:t>
      </w:r>
      <w:r>
        <w:rPr>
          <w:sz w:val="22"/>
        </w:rPr>
        <w:t>expenses</w:t>
      </w:r>
      <w:r>
        <w:rPr>
          <w:spacing w:val="-7"/>
          <w:sz w:val="22"/>
        </w:rPr>
        <w:t> </w:t>
      </w:r>
      <w:r>
        <w:rPr>
          <w:sz w:val="22"/>
        </w:rPr>
        <w:t>incurred</w:t>
      </w:r>
      <w:r>
        <w:rPr>
          <w:spacing w:val="-6"/>
          <w:sz w:val="22"/>
        </w:rPr>
        <w:t> </w:t>
      </w:r>
      <w:r>
        <w:rPr>
          <w:sz w:val="22"/>
        </w:rPr>
        <w:t>during</w:t>
      </w:r>
      <w:r>
        <w:rPr>
          <w:spacing w:val="-7"/>
          <w:sz w:val="22"/>
        </w:rPr>
        <w:t> </w:t>
      </w:r>
      <w:r>
        <w:rPr>
          <w:sz w:val="22"/>
        </w:rPr>
        <w:t>the</w:t>
      </w:r>
      <w:r>
        <w:rPr>
          <w:spacing w:val="-7"/>
          <w:sz w:val="22"/>
        </w:rPr>
        <w:t> </w:t>
      </w:r>
      <w:r>
        <w:rPr>
          <w:sz w:val="22"/>
        </w:rPr>
        <w:t>billing</w:t>
      </w:r>
      <w:r>
        <w:rPr>
          <w:spacing w:val="-7"/>
          <w:sz w:val="22"/>
        </w:rPr>
        <w:t> </w:t>
      </w:r>
      <w:r>
        <w:rPr>
          <w:spacing w:val="-2"/>
          <w:sz w:val="22"/>
        </w:rPr>
        <w:t>period;</w:t>
      </w:r>
    </w:p>
    <w:p>
      <w:pPr>
        <w:pStyle w:val="ListParagraph"/>
        <w:numPr>
          <w:ilvl w:val="0"/>
          <w:numId w:val="2"/>
        </w:numPr>
        <w:tabs>
          <w:tab w:pos="2519" w:val="left" w:leader="none"/>
        </w:tabs>
        <w:spacing w:line="240" w:lineRule="auto" w:before="0" w:after="0"/>
        <w:ind w:left="2519" w:right="0" w:hanging="720"/>
        <w:jc w:val="left"/>
        <w:rPr>
          <w:sz w:val="22"/>
        </w:rPr>
      </w:pPr>
      <w:r>
        <w:rPr>
          <w:sz w:val="22"/>
        </w:rPr>
        <w:t>Total</w:t>
      </w:r>
      <w:r>
        <w:rPr>
          <w:spacing w:val="-12"/>
          <w:sz w:val="22"/>
        </w:rPr>
        <w:t> </w:t>
      </w:r>
      <w:r>
        <w:rPr>
          <w:sz w:val="22"/>
        </w:rPr>
        <w:t>invoice/payment</w:t>
      </w:r>
      <w:r>
        <w:rPr>
          <w:spacing w:val="-11"/>
          <w:sz w:val="22"/>
        </w:rPr>
        <w:t> </w:t>
      </w:r>
      <w:r>
        <w:rPr>
          <w:spacing w:val="-2"/>
          <w:sz w:val="22"/>
        </w:rPr>
        <w:t>requested;</w:t>
      </w:r>
    </w:p>
    <w:p>
      <w:pPr>
        <w:pStyle w:val="ListParagraph"/>
        <w:numPr>
          <w:ilvl w:val="0"/>
          <w:numId w:val="2"/>
        </w:numPr>
        <w:tabs>
          <w:tab w:pos="2519" w:val="left" w:leader="none"/>
        </w:tabs>
        <w:spacing w:line="240" w:lineRule="auto" w:before="0" w:after="0"/>
        <w:ind w:left="2519" w:right="0" w:hanging="720"/>
        <w:jc w:val="left"/>
        <w:rPr>
          <w:sz w:val="22"/>
        </w:rPr>
      </w:pPr>
      <w:r>
        <w:rPr>
          <w:sz w:val="22"/>
        </w:rPr>
        <w:t>Total</w:t>
      </w:r>
      <w:r>
        <w:rPr>
          <w:spacing w:val="-7"/>
          <w:sz w:val="22"/>
        </w:rPr>
        <w:t> </w:t>
      </w:r>
      <w:r>
        <w:rPr>
          <w:sz w:val="22"/>
        </w:rPr>
        <w:t>amount</w:t>
      </w:r>
      <w:r>
        <w:rPr>
          <w:spacing w:val="-6"/>
          <w:sz w:val="22"/>
        </w:rPr>
        <w:t> </w:t>
      </w:r>
      <w:r>
        <w:rPr>
          <w:sz w:val="22"/>
        </w:rPr>
        <w:t>previously</w:t>
      </w:r>
      <w:r>
        <w:rPr>
          <w:spacing w:val="-7"/>
          <w:sz w:val="22"/>
        </w:rPr>
        <w:t> </w:t>
      </w:r>
      <w:r>
        <w:rPr>
          <w:sz w:val="22"/>
        </w:rPr>
        <w:t>paid</w:t>
      </w:r>
      <w:r>
        <w:rPr>
          <w:spacing w:val="-6"/>
          <w:sz w:val="22"/>
        </w:rPr>
        <w:t> </w:t>
      </w:r>
      <w:r>
        <w:rPr>
          <w:sz w:val="22"/>
        </w:rPr>
        <w:t>under</w:t>
      </w:r>
      <w:r>
        <w:rPr>
          <w:spacing w:val="-7"/>
          <w:sz w:val="22"/>
        </w:rPr>
        <w:t> </w:t>
      </w:r>
      <w:r>
        <w:rPr>
          <w:sz w:val="22"/>
        </w:rPr>
        <w:t>this</w:t>
      </w:r>
      <w:r>
        <w:rPr>
          <w:spacing w:val="-8"/>
          <w:sz w:val="22"/>
        </w:rPr>
        <w:t> </w:t>
      </w:r>
      <w:r>
        <w:rPr>
          <w:spacing w:val="-2"/>
          <w:sz w:val="22"/>
        </w:rPr>
        <w:t>Agreement;</w:t>
      </w:r>
    </w:p>
    <w:p>
      <w:pPr>
        <w:pStyle w:val="ListParagraph"/>
        <w:numPr>
          <w:ilvl w:val="0"/>
          <w:numId w:val="2"/>
        </w:numPr>
        <w:tabs>
          <w:tab w:pos="2519" w:val="left" w:leader="none"/>
        </w:tabs>
        <w:spacing w:line="240" w:lineRule="auto" w:before="0" w:after="0"/>
        <w:ind w:left="2519" w:right="476" w:hanging="720"/>
        <w:jc w:val="left"/>
        <w:rPr>
          <w:sz w:val="22"/>
        </w:rPr>
      </w:pPr>
      <w:r>
        <w:rPr>
          <w:sz w:val="22"/>
        </w:rPr>
        <w:t>Report</w:t>
      </w:r>
      <w:r>
        <w:rPr>
          <w:spacing w:val="-4"/>
          <w:sz w:val="22"/>
        </w:rPr>
        <w:t> </w:t>
      </w:r>
      <w:r>
        <w:rPr>
          <w:sz w:val="22"/>
        </w:rPr>
        <w:t>of</w:t>
      </w:r>
      <w:r>
        <w:rPr>
          <w:spacing w:val="-4"/>
          <w:sz w:val="22"/>
        </w:rPr>
        <w:t> </w:t>
      </w:r>
      <w:r>
        <w:rPr>
          <w:sz w:val="22"/>
        </w:rPr>
        <w:t>expenditures</w:t>
      </w:r>
      <w:r>
        <w:rPr>
          <w:spacing w:val="-4"/>
          <w:sz w:val="22"/>
        </w:rPr>
        <w:t> </w:t>
      </w:r>
      <w:r>
        <w:rPr>
          <w:sz w:val="22"/>
        </w:rPr>
        <w:t>by</w:t>
      </w:r>
      <w:r>
        <w:rPr>
          <w:spacing w:val="-4"/>
          <w:sz w:val="22"/>
        </w:rPr>
        <w:t> </w:t>
      </w:r>
      <w:r>
        <w:rPr>
          <w:sz w:val="22"/>
        </w:rPr>
        <w:t>CONSULTANT</w:t>
      </w:r>
      <w:r>
        <w:rPr>
          <w:spacing w:val="-4"/>
          <w:sz w:val="22"/>
        </w:rPr>
        <w:t> </w:t>
      </w:r>
      <w:r>
        <w:rPr>
          <w:sz w:val="22"/>
        </w:rPr>
        <w:t>and</w:t>
      </w:r>
      <w:r>
        <w:rPr>
          <w:spacing w:val="-3"/>
          <w:sz w:val="22"/>
        </w:rPr>
        <w:t> </w:t>
      </w:r>
      <w:r>
        <w:rPr>
          <w:sz w:val="22"/>
        </w:rPr>
        <w:t>subconsultants</w:t>
      </w:r>
      <w:r>
        <w:rPr>
          <w:spacing w:val="-4"/>
          <w:sz w:val="22"/>
        </w:rPr>
        <w:t> </w:t>
      </w:r>
      <w:r>
        <w:rPr>
          <w:sz w:val="22"/>
        </w:rPr>
        <w:t>for</w:t>
      </w:r>
      <w:r>
        <w:rPr>
          <w:spacing w:val="-4"/>
          <w:sz w:val="22"/>
        </w:rPr>
        <w:t> </w:t>
      </w:r>
      <w:r>
        <w:rPr>
          <w:sz w:val="22"/>
        </w:rPr>
        <w:t>each</w:t>
      </w:r>
      <w:r>
        <w:rPr>
          <w:spacing w:val="-4"/>
          <w:sz w:val="22"/>
        </w:rPr>
        <w:t> </w:t>
      </w:r>
      <w:r>
        <w:rPr>
          <w:sz w:val="22"/>
        </w:rPr>
        <w:t>task</w:t>
      </w:r>
      <w:r>
        <w:rPr>
          <w:spacing w:val="-4"/>
          <w:sz w:val="22"/>
        </w:rPr>
        <w:t> </w:t>
      </w:r>
      <w:r>
        <w:rPr>
          <w:sz w:val="22"/>
        </w:rPr>
        <w:t>and</w:t>
      </w:r>
      <w:r>
        <w:rPr>
          <w:spacing w:val="-4"/>
          <w:sz w:val="22"/>
        </w:rPr>
        <w:t> </w:t>
      </w:r>
      <w:r>
        <w:rPr>
          <w:sz w:val="22"/>
        </w:rPr>
        <w:t>subtask or milestone and estimated percentage completion by such divisions of work;</w:t>
      </w:r>
    </w:p>
    <w:p>
      <w:pPr>
        <w:pStyle w:val="ListParagraph"/>
        <w:numPr>
          <w:ilvl w:val="0"/>
          <w:numId w:val="2"/>
        </w:numPr>
        <w:tabs>
          <w:tab w:pos="2519" w:val="left" w:leader="none"/>
        </w:tabs>
        <w:spacing w:line="240" w:lineRule="auto" w:before="1" w:after="0"/>
        <w:ind w:left="2519" w:right="363" w:hanging="720"/>
        <w:jc w:val="left"/>
        <w:rPr>
          <w:sz w:val="22"/>
        </w:rPr>
      </w:pPr>
      <w:r>
        <w:rPr>
          <w:sz w:val="22"/>
        </w:rPr>
        <w:t>Written progress reports, in a format to be mutually agreed upon, that is sufficiently detailed for the Contract Manager to determine if the CONSULTANT is performing to expectations and is on schedule; provides communication of interim findings; addresses any</w:t>
      </w:r>
      <w:r>
        <w:rPr>
          <w:spacing w:val="-3"/>
          <w:sz w:val="22"/>
        </w:rPr>
        <w:t> </w:t>
      </w:r>
      <w:r>
        <w:rPr>
          <w:sz w:val="22"/>
        </w:rPr>
        <w:t>difficulties</w:t>
      </w:r>
      <w:r>
        <w:rPr>
          <w:spacing w:val="-3"/>
          <w:sz w:val="22"/>
        </w:rPr>
        <w:t> </w:t>
      </w:r>
      <w:r>
        <w:rPr>
          <w:sz w:val="22"/>
        </w:rPr>
        <w:t>or</w:t>
      </w:r>
      <w:r>
        <w:rPr>
          <w:spacing w:val="-3"/>
          <w:sz w:val="22"/>
        </w:rPr>
        <w:t> </w:t>
      </w:r>
      <w:r>
        <w:rPr>
          <w:sz w:val="22"/>
        </w:rPr>
        <w:t>special</w:t>
      </w:r>
      <w:r>
        <w:rPr>
          <w:spacing w:val="-2"/>
          <w:sz w:val="22"/>
        </w:rPr>
        <w:t> </w:t>
      </w:r>
      <w:r>
        <w:rPr>
          <w:sz w:val="22"/>
        </w:rPr>
        <w:t>problems</w:t>
      </w:r>
      <w:r>
        <w:rPr>
          <w:spacing w:val="-3"/>
          <w:sz w:val="22"/>
        </w:rPr>
        <w:t> </w:t>
      </w:r>
      <w:r>
        <w:rPr>
          <w:sz w:val="22"/>
        </w:rPr>
        <w:t>encountered,</w:t>
      </w:r>
      <w:r>
        <w:rPr>
          <w:spacing w:val="-3"/>
          <w:sz w:val="22"/>
        </w:rPr>
        <w:t> </w:t>
      </w:r>
      <w:r>
        <w:rPr>
          <w:sz w:val="22"/>
        </w:rPr>
        <w:t>so</w:t>
      </w:r>
      <w:r>
        <w:rPr>
          <w:spacing w:val="-3"/>
          <w:sz w:val="22"/>
        </w:rPr>
        <w:t> </w:t>
      </w:r>
      <w:r>
        <w:rPr>
          <w:sz w:val="22"/>
        </w:rPr>
        <w:t>remedies</w:t>
      </w:r>
      <w:r>
        <w:rPr>
          <w:spacing w:val="-3"/>
          <w:sz w:val="22"/>
        </w:rPr>
        <w:t> </w:t>
      </w:r>
      <w:r>
        <w:rPr>
          <w:sz w:val="22"/>
        </w:rPr>
        <w:t>can</w:t>
      </w:r>
      <w:r>
        <w:rPr>
          <w:spacing w:val="-2"/>
          <w:sz w:val="22"/>
        </w:rPr>
        <w:t> </w:t>
      </w:r>
      <w:r>
        <w:rPr>
          <w:sz w:val="22"/>
        </w:rPr>
        <w:t>be</w:t>
      </w:r>
      <w:r>
        <w:rPr>
          <w:spacing w:val="-3"/>
          <w:sz w:val="22"/>
        </w:rPr>
        <w:t> </w:t>
      </w:r>
      <w:r>
        <w:rPr>
          <w:sz w:val="22"/>
        </w:rPr>
        <w:t>developed;</w:t>
      </w:r>
      <w:r>
        <w:rPr>
          <w:spacing w:val="-4"/>
          <w:sz w:val="22"/>
        </w:rPr>
        <w:t> </w:t>
      </w:r>
      <w:r>
        <w:rPr>
          <w:sz w:val="22"/>
        </w:rPr>
        <w:t>and</w:t>
      </w:r>
      <w:r>
        <w:rPr>
          <w:spacing w:val="-3"/>
          <w:sz w:val="22"/>
        </w:rPr>
        <w:t> </w:t>
      </w:r>
      <w:r>
        <w:rPr>
          <w:sz w:val="22"/>
        </w:rPr>
        <w:t>other information as requested by COMMISSION.</w:t>
      </w:r>
    </w:p>
    <w:p>
      <w:pPr>
        <w:pStyle w:val="ListParagraph"/>
        <w:numPr>
          <w:ilvl w:val="0"/>
          <w:numId w:val="2"/>
        </w:numPr>
        <w:tabs>
          <w:tab w:pos="2519" w:val="left" w:leader="none"/>
        </w:tabs>
        <w:spacing w:line="240" w:lineRule="auto" w:before="0" w:after="0"/>
        <w:ind w:left="2519" w:right="1229" w:hanging="720"/>
        <w:jc w:val="left"/>
        <w:rPr>
          <w:sz w:val="22"/>
        </w:rPr>
      </w:pPr>
      <w:r>
        <w:rPr>
          <w:sz w:val="22"/>
        </w:rPr>
        <w:t>CONSULTANT's</w:t>
      </w:r>
      <w:r>
        <w:rPr>
          <w:spacing w:val="-4"/>
          <w:sz w:val="22"/>
        </w:rPr>
        <w:t> </w:t>
      </w:r>
      <w:r>
        <w:rPr>
          <w:sz w:val="22"/>
        </w:rPr>
        <w:t>final</w:t>
      </w:r>
      <w:r>
        <w:rPr>
          <w:spacing w:val="-4"/>
          <w:sz w:val="22"/>
        </w:rPr>
        <w:t> </w:t>
      </w:r>
      <w:r>
        <w:rPr>
          <w:sz w:val="22"/>
        </w:rPr>
        <w:t>invoice</w:t>
      </w:r>
      <w:r>
        <w:rPr>
          <w:spacing w:val="-4"/>
          <w:sz w:val="22"/>
        </w:rPr>
        <w:t> </w:t>
      </w:r>
      <w:r>
        <w:rPr>
          <w:sz w:val="22"/>
        </w:rPr>
        <w:t>must</w:t>
      </w:r>
      <w:r>
        <w:rPr>
          <w:spacing w:val="-4"/>
          <w:sz w:val="22"/>
        </w:rPr>
        <w:t> </w:t>
      </w:r>
      <w:r>
        <w:rPr>
          <w:sz w:val="22"/>
        </w:rPr>
        <w:t>be</w:t>
      </w:r>
      <w:r>
        <w:rPr>
          <w:spacing w:val="-4"/>
          <w:sz w:val="22"/>
        </w:rPr>
        <w:t> </w:t>
      </w:r>
      <w:r>
        <w:rPr>
          <w:sz w:val="22"/>
        </w:rPr>
        <w:t>submitted</w:t>
      </w:r>
      <w:r>
        <w:rPr>
          <w:spacing w:val="-4"/>
          <w:sz w:val="22"/>
        </w:rPr>
        <w:t> </w:t>
      </w:r>
      <w:r>
        <w:rPr>
          <w:sz w:val="22"/>
        </w:rPr>
        <w:t>within</w:t>
      </w:r>
      <w:r>
        <w:rPr>
          <w:spacing w:val="-4"/>
          <w:sz w:val="22"/>
        </w:rPr>
        <w:t> </w:t>
      </w:r>
      <w:r>
        <w:rPr>
          <w:sz w:val="22"/>
        </w:rPr>
        <w:t>60-calendar</w:t>
      </w:r>
      <w:r>
        <w:rPr>
          <w:spacing w:val="-4"/>
          <w:sz w:val="22"/>
        </w:rPr>
        <w:t> </w:t>
      </w:r>
      <w:r>
        <w:rPr>
          <w:sz w:val="22"/>
        </w:rPr>
        <w:t>days</w:t>
      </w:r>
      <w:r>
        <w:rPr>
          <w:spacing w:val="-5"/>
          <w:sz w:val="22"/>
        </w:rPr>
        <w:t> </w:t>
      </w:r>
      <w:r>
        <w:rPr>
          <w:sz w:val="22"/>
        </w:rPr>
        <w:t>after acceptance of the CONSULTANT’s work by the Contract Manager.</w:t>
      </w:r>
    </w:p>
    <w:p>
      <w:pPr>
        <w:pStyle w:val="ListParagraph"/>
        <w:numPr>
          <w:ilvl w:val="1"/>
          <w:numId w:val="1"/>
        </w:numPr>
        <w:tabs>
          <w:tab w:pos="1260" w:val="left" w:leader="none"/>
        </w:tabs>
        <w:spacing w:line="240" w:lineRule="auto" w:before="252" w:after="0"/>
        <w:ind w:left="1260" w:right="840" w:hanging="361"/>
        <w:jc w:val="left"/>
        <w:rPr>
          <w:sz w:val="22"/>
        </w:rPr>
      </w:pPr>
      <w:r>
        <w:rPr>
          <w:sz w:val="22"/>
        </w:rPr>
        <w:t>For</w:t>
      </w:r>
      <w:r>
        <w:rPr>
          <w:spacing w:val="-3"/>
          <w:sz w:val="22"/>
        </w:rPr>
        <w:t> </w:t>
      </w:r>
      <w:r>
        <w:rPr>
          <w:sz w:val="22"/>
        </w:rPr>
        <w:t>personnel</w:t>
      </w:r>
      <w:r>
        <w:rPr>
          <w:spacing w:val="-4"/>
          <w:sz w:val="22"/>
        </w:rPr>
        <w:t> </w:t>
      </w:r>
      <w:r>
        <w:rPr>
          <w:sz w:val="22"/>
        </w:rPr>
        <w:t>subject</w:t>
      </w:r>
      <w:r>
        <w:rPr>
          <w:spacing w:val="-3"/>
          <w:sz w:val="22"/>
        </w:rPr>
        <w:t> </w:t>
      </w:r>
      <w:r>
        <w:rPr>
          <w:sz w:val="22"/>
        </w:rPr>
        <w:t>to</w:t>
      </w:r>
      <w:r>
        <w:rPr>
          <w:spacing w:val="-3"/>
          <w:sz w:val="22"/>
        </w:rPr>
        <w:t> </w:t>
      </w:r>
      <w:r>
        <w:rPr>
          <w:sz w:val="22"/>
        </w:rPr>
        <w:t>prevailing</w:t>
      </w:r>
      <w:r>
        <w:rPr>
          <w:spacing w:val="-3"/>
          <w:sz w:val="22"/>
        </w:rPr>
        <w:t> </w:t>
      </w:r>
      <w:r>
        <w:rPr>
          <w:sz w:val="22"/>
        </w:rPr>
        <w:t>wage</w:t>
      </w:r>
      <w:r>
        <w:rPr>
          <w:spacing w:val="-3"/>
          <w:sz w:val="22"/>
        </w:rPr>
        <w:t> </w:t>
      </w:r>
      <w:r>
        <w:rPr>
          <w:sz w:val="22"/>
        </w:rPr>
        <w:t>rates</w:t>
      </w:r>
      <w:r>
        <w:rPr>
          <w:spacing w:val="-3"/>
          <w:sz w:val="22"/>
        </w:rPr>
        <w:t> </w:t>
      </w:r>
      <w:r>
        <w:rPr>
          <w:sz w:val="22"/>
        </w:rPr>
        <w:t>as</w:t>
      </w:r>
      <w:r>
        <w:rPr>
          <w:spacing w:val="-4"/>
          <w:sz w:val="22"/>
        </w:rPr>
        <w:t> </w:t>
      </w:r>
      <w:r>
        <w:rPr>
          <w:sz w:val="22"/>
        </w:rPr>
        <w:t>described</w:t>
      </w:r>
      <w:r>
        <w:rPr>
          <w:spacing w:val="-3"/>
          <w:sz w:val="22"/>
        </w:rPr>
        <w:t> </w:t>
      </w:r>
      <w:r>
        <w:rPr>
          <w:sz w:val="22"/>
        </w:rPr>
        <w:t>in</w:t>
      </w:r>
      <w:r>
        <w:rPr>
          <w:spacing w:val="-3"/>
          <w:sz w:val="22"/>
        </w:rPr>
        <w:t> </w:t>
      </w:r>
      <w:r>
        <w:rPr>
          <w:sz w:val="22"/>
        </w:rPr>
        <w:t>the</w:t>
      </w:r>
      <w:r>
        <w:rPr>
          <w:spacing w:val="-3"/>
          <w:sz w:val="22"/>
        </w:rPr>
        <w:t> </w:t>
      </w:r>
      <w:r>
        <w:rPr>
          <w:sz w:val="22"/>
        </w:rPr>
        <w:t>California</w:t>
      </w:r>
      <w:r>
        <w:rPr>
          <w:spacing w:val="-3"/>
          <w:sz w:val="22"/>
        </w:rPr>
        <w:t> </w:t>
      </w:r>
      <w:r>
        <w:rPr>
          <w:sz w:val="22"/>
        </w:rPr>
        <w:t>Labor</w:t>
      </w:r>
      <w:r>
        <w:rPr>
          <w:spacing w:val="-4"/>
          <w:sz w:val="22"/>
        </w:rPr>
        <w:t> </w:t>
      </w:r>
      <w:r>
        <w:rPr>
          <w:sz w:val="22"/>
        </w:rPr>
        <w:t>Code,</w:t>
      </w:r>
      <w:r>
        <w:rPr>
          <w:spacing w:val="-3"/>
          <w:sz w:val="22"/>
        </w:rPr>
        <w:t> </w:t>
      </w:r>
      <w:r>
        <w:rPr>
          <w:sz w:val="22"/>
        </w:rPr>
        <w:t>all</w:t>
      </w:r>
      <w:r>
        <w:rPr>
          <w:spacing w:val="-3"/>
          <w:sz w:val="22"/>
        </w:rPr>
        <w:t> </w:t>
      </w:r>
      <w:r>
        <w:rPr>
          <w:sz w:val="22"/>
        </w:rPr>
        <w:t>salary increases, which are the direct result of changes in the prevailing wage rates are reimbursable.</w:t>
      </w:r>
    </w:p>
    <w:p>
      <w:pPr>
        <w:pStyle w:val="BodyText"/>
      </w:pPr>
    </w:p>
    <w:p>
      <w:pPr>
        <w:pStyle w:val="ListParagraph"/>
        <w:numPr>
          <w:ilvl w:val="0"/>
          <w:numId w:val="1"/>
        </w:numPr>
        <w:tabs>
          <w:tab w:pos="907" w:val="left" w:leader="none"/>
        </w:tabs>
        <w:spacing w:line="240" w:lineRule="auto" w:before="1" w:after="0"/>
        <w:ind w:left="907" w:right="511" w:hanging="548"/>
        <w:jc w:val="left"/>
        <w:rPr>
          <w:sz w:val="22"/>
        </w:rPr>
      </w:pPr>
      <w:r>
        <w:rPr>
          <w:b/>
          <w:sz w:val="22"/>
          <w:u w:val="single"/>
        </w:rPr>
        <w:t>TERM</w:t>
      </w:r>
      <w:r>
        <w:rPr>
          <w:sz w:val="22"/>
        </w:rPr>
        <w:t>. This Agreement shall take effect on (</w:t>
      </w:r>
      <w:r>
        <w:rPr>
          <w:sz w:val="22"/>
          <w:u w:val="single"/>
        </w:rPr>
        <w:t>DATE</w:t>
      </w:r>
      <w:r>
        <w:rPr>
          <w:sz w:val="22"/>
        </w:rPr>
        <w:t>); contingent upon prior approval by the COMMISSION governing board, and the CONSULTANT shall commence work after notification to proceed by the COMMISSION’S Contract Manager. The Agreement shall end on (</w:t>
      </w:r>
      <w:r>
        <w:rPr>
          <w:sz w:val="22"/>
          <w:u w:val="single"/>
        </w:rPr>
        <w:t>DATE</w:t>
      </w:r>
      <w:r>
        <w:rPr>
          <w:sz w:val="22"/>
        </w:rPr>
        <w:t>), unless earlier terminated</w:t>
      </w:r>
      <w:r>
        <w:rPr>
          <w:spacing w:val="-3"/>
          <w:sz w:val="22"/>
        </w:rPr>
        <w:t> </w:t>
      </w:r>
      <w:r>
        <w:rPr>
          <w:sz w:val="22"/>
        </w:rPr>
        <w:t>or</w:t>
      </w:r>
      <w:r>
        <w:rPr>
          <w:spacing w:val="-3"/>
          <w:sz w:val="22"/>
        </w:rPr>
        <w:t> </w:t>
      </w:r>
      <w:r>
        <w:rPr>
          <w:sz w:val="22"/>
        </w:rPr>
        <w:t>extended</w:t>
      </w:r>
      <w:r>
        <w:rPr>
          <w:spacing w:val="-3"/>
          <w:sz w:val="22"/>
        </w:rPr>
        <w:t> </w:t>
      </w:r>
      <w:r>
        <w:rPr>
          <w:sz w:val="22"/>
        </w:rPr>
        <w:t>by</w:t>
      </w:r>
      <w:r>
        <w:rPr>
          <w:spacing w:val="-3"/>
          <w:sz w:val="22"/>
        </w:rPr>
        <w:t> </w:t>
      </w:r>
      <w:r>
        <w:rPr>
          <w:sz w:val="22"/>
        </w:rPr>
        <w:t>contract</w:t>
      </w:r>
      <w:r>
        <w:rPr>
          <w:spacing w:val="-3"/>
          <w:sz w:val="22"/>
        </w:rPr>
        <w:t> </w:t>
      </w:r>
      <w:r>
        <w:rPr>
          <w:sz w:val="22"/>
        </w:rPr>
        <w:t>amendment.</w:t>
      </w:r>
      <w:r>
        <w:rPr>
          <w:spacing w:val="-3"/>
          <w:sz w:val="22"/>
        </w:rPr>
        <w:t> </w:t>
      </w:r>
      <w:r>
        <w:rPr>
          <w:sz w:val="22"/>
        </w:rPr>
        <w:t>The</w:t>
      </w:r>
      <w:r>
        <w:rPr>
          <w:spacing w:val="-2"/>
          <w:sz w:val="22"/>
        </w:rPr>
        <w:t> </w:t>
      </w:r>
      <w:r>
        <w:rPr>
          <w:sz w:val="22"/>
        </w:rPr>
        <w:t>CONSULTANT</w:t>
      </w:r>
      <w:r>
        <w:rPr>
          <w:spacing w:val="-3"/>
          <w:sz w:val="22"/>
        </w:rPr>
        <w:t> </w:t>
      </w:r>
      <w:r>
        <w:rPr>
          <w:sz w:val="22"/>
        </w:rPr>
        <w:t>is</w:t>
      </w:r>
      <w:r>
        <w:rPr>
          <w:spacing w:val="-3"/>
          <w:sz w:val="22"/>
        </w:rPr>
        <w:t> </w:t>
      </w:r>
      <w:r>
        <w:rPr>
          <w:sz w:val="22"/>
        </w:rPr>
        <w:t>advised</w:t>
      </w:r>
      <w:r>
        <w:rPr>
          <w:spacing w:val="-3"/>
          <w:sz w:val="22"/>
        </w:rPr>
        <w:t> </w:t>
      </w:r>
      <w:r>
        <w:rPr>
          <w:sz w:val="22"/>
        </w:rPr>
        <w:t>that</w:t>
      </w:r>
      <w:r>
        <w:rPr>
          <w:spacing w:val="-3"/>
          <w:sz w:val="22"/>
        </w:rPr>
        <w:t> </w:t>
      </w:r>
      <w:r>
        <w:rPr>
          <w:sz w:val="22"/>
        </w:rPr>
        <w:t>this</w:t>
      </w:r>
      <w:r>
        <w:rPr>
          <w:spacing w:val="-3"/>
          <w:sz w:val="22"/>
        </w:rPr>
        <w:t> </w:t>
      </w:r>
      <w:r>
        <w:rPr>
          <w:sz w:val="22"/>
        </w:rPr>
        <w:t>Agreement</w:t>
      </w:r>
      <w:r>
        <w:rPr>
          <w:spacing w:val="-3"/>
          <w:sz w:val="22"/>
        </w:rPr>
        <w:t> </w:t>
      </w:r>
      <w:r>
        <w:rPr>
          <w:sz w:val="22"/>
        </w:rPr>
        <w:t>is</w:t>
      </w:r>
      <w:r>
        <w:rPr>
          <w:spacing w:val="-3"/>
          <w:sz w:val="22"/>
        </w:rPr>
        <w:t> </w:t>
      </w:r>
      <w:r>
        <w:rPr>
          <w:sz w:val="22"/>
        </w:rPr>
        <w:t>not binding and enforceable until it is fully executed and approved by the COMMISSION's board.</w:t>
      </w:r>
    </w:p>
    <w:p>
      <w:pPr>
        <w:pStyle w:val="Heading1"/>
        <w:numPr>
          <w:ilvl w:val="0"/>
          <w:numId w:val="1"/>
        </w:numPr>
        <w:tabs>
          <w:tab w:pos="907" w:val="left" w:leader="none"/>
        </w:tabs>
        <w:spacing w:line="240" w:lineRule="auto" w:before="252" w:after="0"/>
        <w:ind w:left="907" w:right="0" w:hanging="547"/>
        <w:jc w:val="left"/>
        <w:rPr>
          <w:b w:val="0"/>
          <w:u w:val="none"/>
        </w:rPr>
      </w:pPr>
      <w:r>
        <w:rPr>
          <w:u w:val="single"/>
        </w:rPr>
        <w:t>EARLY</w:t>
      </w:r>
      <w:r>
        <w:rPr>
          <w:spacing w:val="-10"/>
          <w:u w:val="single"/>
        </w:rPr>
        <w:t> </w:t>
      </w:r>
      <w:r>
        <w:rPr>
          <w:spacing w:val="-2"/>
          <w:u w:val="single"/>
        </w:rPr>
        <w:t>TERMINATION</w:t>
      </w:r>
      <w:r>
        <w:rPr>
          <w:b w:val="0"/>
          <w:spacing w:val="-2"/>
          <w:u w:val="none"/>
        </w:rPr>
        <w:t>.</w:t>
      </w:r>
    </w:p>
    <w:p>
      <w:pPr>
        <w:pStyle w:val="ListParagraph"/>
        <w:numPr>
          <w:ilvl w:val="1"/>
          <w:numId w:val="1"/>
        </w:numPr>
        <w:tabs>
          <w:tab w:pos="1257" w:val="left" w:leader="none"/>
          <w:tab w:pos="1260" w:val="left" w:leader="none"/>
        </w:tabs>
        <w:spacing w:line="240" w:lineRule="auto" w:before="0" w:after="0"/>
        <w:ind w:left="1260" w:right="402" w:hanging="361"/>
        <w:jc w:val="left"/>
        <w:rPr>
          <w:sz w:val="22"/>
        </w:rPr>
      </w:pPr>
      <w:r>
        <w:rPr>
          <w:sz w:val="22"/>
        </w:rPr>
        <w:t>COMMISSION</w:t>
      </w:r>
      <w:r>
        <w:rPr>
          <w:spacing w:val="-2"/>
          <w:sz w:val="22"/>
        </w:rPr>
        <w:t> </w:t>
      </w:r>
      <w:r>
        <w:rPr>
          <w:sz w:val="22"/>
        </w:rPr>
        <w:t>may</w:t>
      </w:r>
      <w:r>
        <w:rPr>
          <w:spacing w:val="-1"/>
          <w:sz w:val="22"/>
        </w:rPr>
        <w:t> </w:t>
      </w:r>
      <w:r>
        <w:rPr>
          <w:sz w:val="22"/>
        </w:rPr>
        <w:t>terminate</w:t>
      </w:r>
      <w:r>
        <w:rPr>
          <w:spacing w:val="-3"/>
          <w:sz w:val="22"/>
        </w:rPr>
        <w:t> </w:t>
      </w:r>
      <w:r>
        <w:rPr>
          <w:sz w:val="22"/>
        </w:rPr>
        <w:t>this</w:t>
      </w:r>
      <w:r>
        <w:rPr>
          <w:spacing w:val="-3"/>
          <w:sz w:val="22"/>
        </w:rPr>
        <w:t> </w:t>
      </w:r>
      <w:r>
        <w:rPr>
          <w:sz w:val="22"/>
        </w:rPr>
        <w:t>Agreement</w:t>
      </w:r>
      <w:r>
        <w:rPr>
          <w:spacing w:val="-3"/>
          <w:sz w:val="22"/>
        </w:rPr>
        <w:t> </w:t>
      </w:r>
      <w:r>
        <w:rPr>
          <w:sz w:val="22"/>
        </w:rPr>
        <w:t>for</w:t>
      </w:r>
      <w:r>
        <w:rPr>
          <w:spacing w:val="-3"/>
          <w:sz w:val="22"/>
        </w:rPr>
        <w:t> </w:t>
      </w:r>
      <w:r>
        <w:rPr>
          <w:sz w:val="22"/>
        </w:rPr>
        <w:t>its</w:t>
      </w:r>
      <w:r>
        <w:rPr>
          <w:spacing w:val="-3"/>
          <w:sz w:val="22"/>
        </w:rPr>
        <w:t> </w:t>
      </w:r>
      <w:r>
        <w:rPr>
          <w:sz w:val="22"/>
        </w:rPr>
        <w:t>convenience</w:t>
      </w:r>
      <w:r>
        <w:rPr>
          <w:spacing w:val="-3"/>
          <w:sz w:val="22"/>
        </w:rPr>
        <w:t> </w:t>
      </w:r>
      <w:r>
        <w:rPr>
          <w:sz w:val="22"/>
        </w:rPr>
        <w:t>any</w:t>
      </w:r>
      <w:r>
        <w:rPr>
          <w:spacing w:val="-3"/>
          <w:sz w:val="22"/>
        </w:rPr>
        <w:t> </w:t>
      </w:r>
      <w:r>
        <w:rPr>
          <w:sz w:val="22"/>
        </w:rPr>
        <w:t>time,</w:t>
      </w:r>
      <w:r>
        <w:rPr>
          <w:spacing w:val="-3"/>
          <w:sz w:val="22"/>
        </w:rPr>
        <w:t> </w:t>
      </w:r>
      <w:r>
        <w:rPr>
          <w:sz w:val="22"/>
        </w:rPr>
        <w:t>in</w:t>
      </w:r>
      <w:r>
        <w:rPr>
          <w:spacing w:val="-3"/>
          <w:sz w:val="22"/>
        </w:rPr>
        <w:t> </w:t>
      </w:r>
      <w:r>
        <w:rPr>
          <w:sz w:val="22"/>
        </w:rPr>
        <w:t>whole</w:t>
      </w:r>
      <w:r>
        <w:rPr>
          <w:spacing w:val="-3"/>
          <w:sz w:val="22"/>
        </w:rPr>
        <w:t> </w:t>
      </w:r>
      <w:r>
        <w:rPr>
          <w:sz w:val="22"/>
        </w:rPr>
        <w:t>or</w:t>
      </w:r>
      <w:r>
        <w:rPr>
          <w:spacing w:val="-3"/>
          <w:sz w:val="22"/>
        </w:rPr>
        <w:t> </w:t>
      </w:r>
      <w:r>
        <w:rPr>
          <w:sz w:val="22"/>
        </w:rPr>
        <w:t>part,</w:t>
      </w:r>
      <w:r>
        <w:rPr>
          <w:spacing w:val="-4"/>
          <w:sz w:val="22"/>
        </w:rPr>
        <w:t> </w:t>
      </w:r>
      <w:r>
        <w:rPr>
          <w:sz w:val="22"/>
        </w:rPr>
        <w:t>by</w:t>
      </w:r>
      <w:r>
        <w:rPr>
          <w:spacing w:val="-1"/>
          <w:sz w:val="22"/>
        </w:rPr>
        <w:t> </w:t>
      </w:r>
      <w:r>
        <w:rPr>
          <w:sz w:val="22"/>
        </w:rPr>
        <w:t>giving CONSULTANT thirty-day (30-day) written notice thereof.</w:t>
      </w:r>
      <w:r>
        <w:rPr>
          <w:spacing w:val="40"/>
          <w:sz w:val="22"/>
        </w:rPr>
        <w:t> </w:t>
      </w:r>
      <w:r>
        <w:rPr>
          <w:sz w:val="22"/>
        </w:rPr>
        <w:t>Within thirty days of</w:t>
      </w:r>
      <w:r>
        <w:rPr>
          <w:spacing w:val="-1"/>
          <w:sz w:val="22"/>
        </w:rPr>
        <w:t> </w:t>
      </w:r>
      <w:r>
        <w:rPr>
          <w:sz w:val="22"/>
        </w:rPr>
        <w:t>the COMMISSION's receipt</w:t>
      </w:r>
      <w:r>
        <w:rPr>
          <w:spacing w:val="-2"/>
          <w:sz w:val="22"/>
        </w:rPr>
        <w:t> </w:t>
      </w:r>
      <w:r>
        <w:rPr>
          <w:sz w:val="22"/>
        </w:rPr>
        <w:t>of</w:t>
      </w:r>
      <w:r>
        <w:rPr>
          <w:spacing w:val="-2"/>
          <w:sz w:val="22"/>
        </w:rPr>
        <w:t> </w:t>
      </w:r>
      <w:r>
        <w:rPr>
          <w:sz w:val="22"/>
        </w:rPr>
        <w:t>CONSULTANT's</w:t>
      </w:r>
      <w:r>
        <w:rPr>
          <w:spacing w:val="-3"/>
          <w:sz w:val="22"/>
        </w:rPr>
        <w:t> </w:t>
      </w:r>
      <w:r>
        <w:rPr>
          <w:sz w:val="22"/>
        </w:rPr>
        <w:t>final</w:t>
      </w:r>
      <w:r>
        <w:rPr>
          <w:spacing w:val="-2"/>
          <w:sz w:val="22"/>
        </w:rPr>
        <w:t> </w:t>
      </w:r>
      <w:r>
        <w:rPr>
          <w:sz w:val="22"/>
        </w:rPr>
        <w:t>billing,</w:t>
      </w:r>
      <w:r>
        <w:rPr>
          <w:spacing w:val="-2"/>
          <w:sz w:val="22"/>
        </w:rPr>
        <w:t> </w:t>
      </w:r>
      <w:r>
        <w:rPr>
          <w:sz w:val="22"/>
        </w:rPr>
        <w:t>COMMISSION</w:t>
      </w:r>
      <w:r>
        <w:rPr>
          <w:spacing w:val="-2"/>
          <w:sz w:val="22"/>
        </w:rPr>
        <w:t> </w:t>
      </w:r>
      <w:r>
        <w:rPr>
          <w:sz w:val="22"/>
        </w:rPr>
        <w:t>shall</w:t>
      </w:r>
      <w:r>
        <w:rPr>
          <w:spacing w:val="-2"/>
          <w:sz w:val="22"/>
        </w:rPr>
        <w:t> </w:t>
      </w:r>
      <w:r>
        <w:rPr>
          <w:sz w:val="22"/>
        </w:rPr>
        <w:t>pay</w:t>
      </w:r>
      <w:r>
        <w:rPr>
          <w:spacing w:val="-2"/>
          <w:sz w:val="22"/>
        </w:rPr>
        <w:t> </w:t>
      </w:r>
      <w:r>
        <w:rPr>
          <w:sz w:val="22"/>
        </w:rPr>
        <w:t>CONSULTANT</w:t>
      </w:r>
      <w:r>
        <w:rPr>
          <w:spacing w:val="-2"/>
          <w:sz w:val="22"/>
        </w:rPr>
        <w:t> </w:t>
      </w:r>
      <w:r>
        <w:rPr>
          <w:sz w:val="22"/>
        </w:rPr>
        <w:t>its</w:t>
      </w:r>
      <w:r>
        <w:rPr>
          <w:spacing w:val="-2"/>
          <w:sz w:val="22"/>
        </w:rPr>
        <w:t> </w:t>
      </w:r>
      <w:r>
        <w:rPr>
          <w:sz w:val="22"/>
        </w:rPr>
        <w:t>allowable</w:t>
      </w:r>
      <w:r>
        <w:rPr>
          <w:spacing w:val="-2"/>
          <w:sz w:val="22"/>
        </w:rPr>
        <w:t> </w:t>
      </w:r>
      <w:r>
        <w:rPr>
          <w:sz w:val="22"/>
        </w:rPr>
        <w:t>costs incurred to date of termination and those allowable costs determined by COMMISSION to be reasonably necessary to effect such termination.</w:t>
      </w:r>
      <w:r>
        <w:rPr>
          <w:spacing w:val="40"/>
          <w:sz w:val="22"/>
        </w:rPr>
        <w:t> </w:t>
      </w:r>
      <w:r>
        <w:rPr>
          <w:sz w:val="22"/>
        </w:rPr>
        <w:t>Thereafter, CONSULTANT shall have no further claims against COMMISSION under this Agreement.</w:t>
      </w:r>
    </w:p>
    <w:p>
      <w:pPr>
        <w:pStyle w:val="BodyText"/>
      </w:pPr>
    </w:p>
    <w:p>
      <w:pPr>
        <w:pStyle w:val="ListParagraph"/>
        <w:numPr>
          <w:ilvl w:val="1"/>
          <w:numId w:val="1"/>
        </w:numPr>
        <w:tabs>
          <w:tab w:pos="1258" w:val="left" w:leader="none"/>
          <w:tab w:pos="1260" w:val="left" w:leader="none"/>
        </w:tabs>
        <w:spacing w:line="240" w:lineRule="auto" w:before="0" w:after="0"/>
        <w:ind w:left="1260" w:right="578" w:hanging="360"/>
        <w:jc w:val="left"/>
        <w:rPr>
          <w:sz w:val="22"/>
        </w:rPr>
      </w:pPr>
      <w:r>
        <w:rPr>
          <w:sz w:val="22"/>
        </w:rPr>
        <w:t>COMMISSION may terminate this Agreement for CONSULTANT's default if a federal or state proceeding</w:t>
      </w:r>
      <w:r>
        <w:rPr>
          <w:spacing w:val="-4"/>
          <w:sz w:val="22"/>
        </w:rPr>
        <w:t> </w:t>
      </w:r>
      <w:r>
        <w:rPr>
          <w:sz w:val="22"/>
        </w:rPr>
        <w:t>for</w:t>
      </w:r>
      <w:r>
        <w:rPr>
          <w:spacing w:val="-4"/>
          <w:sz w:val="22"/>
        </w:rPr>
        <w:t> </w:t>
      </w:r>
      <w:r>
        <w:rPr>
          <w:sz w:val="22"/>
        </w:rPr>
        <w:t>the</w:t>
      </w:r>
      <w:r>
        <w:rPr>
          <w:spacing w:val="-4"/>
          <w:sz w:val="22"/>
        </w:rPr>
        <w:t> </w:t>
      </w:r>
      <w:r>
        <w:rPr>
          <w:sz w:val="22"/>
        </w:rPr>
        <w:t>relief</w:t>
      </w:r>
      <w:r>
        <w:rPr>
          <w:spacing w:val="-4"/>
          <w:sz w:val="22"/>
        </w:rPr>
        <w:t> </w:t>
      </w:r>
      <w:r>
        <w:rPr>
          <w:sz w:val="22"/>
        </w:rPr>
        <w:t>of</w:t>
      </w:r>
      <w:r>
        <w:rPr>
          <w:spacing w:val="-4"/>
          <w:sz w:val="22"/>
        </w:rPr>
        <w:t> </w:t>
      </w:r>
      <w:r>
        <w:rPr>
          <w:sz w:val="22"/>
        </w:rPr>
        <w:t>debtors</w:t>
      </w:r>
      <w:r>
        <w:rPr>
          <w:spacing w:val="-4"/>
          <w:sz w:val="22"/>
        </w:rPr>
        <w:t> </w:t>
      </w:r>
      <w:r>
        <w:rPr>
          <w:sz w:val="22"/>
        </w:rPr>
        <w:t>is</w:t>
      </w:r>
      <w:r>
        <w:rPr>
          <w:spacing w:val="-4"/>
          <w:sz w:val="22"/>
        </w:rPr>
        <w:t> </w:t>
      </w:r>
      <w:r>
        <w:rPr>
          <w:sz w:val="22"/>
        </w:rPr>
        <w:t>undertaken</w:t>
      </w:r>
      <w:r>
        <w:rPr>
          <w:spacing w:val="-3"/>
          <w:sz w:val="22"/>
        </w:rPr>
        <w:t> </w:t>
      </w:r>
      <w:r>
        <w:rPr>
          <w:sz w:val="22"/>
        </w:rPr>
        <w:t>by</w:t>
      </w:r>
      <w:r>
        <w:rPr>
          <w:spacing w:val="-2"/>
          <w:sz w:val="22"/>
        </w:rPr>
        <w:t> </w:t>
      </w:r>
      <w:r>
        <w:rPr>
          <w:sz w:val="22"/>
        </w:rPr>
        <w:t>or</w:t>
      </w:r>
      <w:r>
        <w:rPr>
          <w:spacing w:val="-4"/>
          <w:sz w:val="22"/>
        </w:rPr>
        <w:t> </w:t>
      </w:r>
      <w:r>
        <w:rPr>
          <w:sz w:val="22"/>
        </w:rPr>
        <w:t>against</w:t>
      </w:r>
      <w:r>
        <w:rPr>
          <w:spacing w:val="-4"/>
          <w:sz w:val="22"/>
        </w:rPr>
        <w:t> </w:t>
      </w:r>
      <w:r>
        <w:rPr>
          <w:sz w:val="22"/>
        </w:rPr>
        <w:t>CONSULTANT,</w:t>
      </w:r>
      <w:r>
        <w:rPr>
          <w:spacing w:val="-3"/>
          <w:sz w:val="22"/>
        </w:rPr>
        <w:t> </w:t>
      </w:r>
      <w:r>
        <w:rPr>
          <w:sz w:val="22"/>
        </w:rPr>
        <w:t>or</w:t>
      </w:r>
      <w:r>
        <w:rPr>
          <w:spacing w:val="-4"/>
          <w:sz w:val="22"/>
        </w:rPr>
        <w:t> </w:t>
      </w:r>
      <w:r>
        <w:rPr>
          <w:sz w:val="22"/>
        </w:rPr>
        <w:t>CONSULTANT's</w:t>
      </w:r>
    </w:p>
    <w:p>
      <w:pPr>
        <w:pStyle w:val="ListParagraph"/>
        <w:spacing w:after="0" w:line="240" w:lineRule="auto"/>
        <w:jc w:val="left"/>
        <w:rPr>
          <w:sz w:val="22"/>
        </w:rPr>
        <w:sectPr>
          <w:pgSz w:w="12240" w:h="15840"/>
          <w:pgMar w:header="0" w:footer="485" w:top="1360" w:bottom="680" w:left="720" w:right="720"/>
        </w:sectPr>
      </w:pPr>
    </w:p>
    <w:p>
      <w:pPr>
        <w:pStyle w:val="BodyText"/>
        <w:spacing w:before="77"/>
        <w:ind w:left="1260" w:right="357"/>
      </w:pPr>
      <w:r>
        <w:rPr/>
        <w:t>principal, or if CONSULTANT or CONSULTANT's principal makes an assignment for the benefit of creditors,</w:t>
      </w:r>
      <w:r>
        <w:rPr>
          <w:spacing w:val="-3"/>
        </w:rPr>
        <w:t> </w:t>
      </w:r>
      <w:r>
        <w:rPr/>
        <w:t>or</w:t>
      </w:r>
      <w:r>
        <w:rPr>
          <w:spacing w:val="-3"/>
        </w:rPr>
        <w:t> </w:t>
      </w:r>
      <w:r>
        <w:rPr/>
        <w:t>if</w:t>
      </w:r>
      <w:r>
        <w:rPr>
          <w:spacing w:val="-3"/>
        </w:rPr>
        <w:t> </w:t>
      </w:r>
      <w:r>
        <w:rPr/>
        <w:t>CONSULTANT</w:t>
      </w:r>
      <w:r>
        <w:rPr>
          <w:spacing w:val="-3"/>
        </w:rPr>
        <w:t> </w:t>
      </w:r>
      <w:r>
        <w:rPr/>
        <w:t>breaches</w:t>
      </w:r>
      <w:r>
        <w:rPr>
          <w:spacing w:val="-4"/>
        </w:rPr>
        <w:t> </w:t>
      </w:r>
      <w:r>
        <w:rPr/>
        <w:t>any</w:t>
      </w:r>
      <w:r>
        <w:rPr>
          <w:spacing w:val="-1"/>
        </w:rPr>
        <w:t> </w:t>
      </w:r>
      <w:r>
        <w:rPr/>
        <w:t>term(s)</w:t>
      </w:r>
      <w:r>
        <w:rPr>
          <w:spacing w:val="-2"/>
        </w:rPr>
        <w:t> </w:t>
      </w:r>
      <w:r>
        <w:rPr/>
        <w:t>or</w:t>
      </w:r>
      <w:r>
        <w:rPr>
          <w:spacing w:val="-4"/>
        </w:rPr>
        <w:t> </w:t>
      </w:r>
      <w:r>
        <w:rPr/>
        <w:t>violates</w:t>
      </w:r>
      <w:r>
        <w:rPr>
          <w:spacing w:val="-3"/>
        </w:rPr>
        <w:t> </w:t>
      </w:r>
      <w:r>
        <w:rPr/>
        <w:t>any</w:t>
      </w:r>
      <w:r>
        <w:rPr>
          <w:spacing w:val="-3"/>
        </w:rPr>
        <w:t> </w:t>
      </w:r>
      <w:r>
        <w:rPr/>
        <w:t>provision(s)</w:t>
      </w:r>
      <w:r>
        <w:rPr>
          <w:spacing w:val="-3"/>
        </w:rPr>
        <w:t> </w:t>
      </w:r>
      <w:r>
        <w:rPr/>
        <w:t>of</w:t>
      </w:r>
      <w:r>
        <w:rPr>
          <w:spacing w:val="-3"/>
        </w:rPr>
        <w:t> </w:t>
      </w:r>
      <w:r>
        <w:rPr/>
        <w:t>this</w:t>
      </w:r>
      <w:r>
        <w:rPr>
          <w:spacing w:val="-3"/>
        </w:rPr>
        <w:t> </w:t>
      </w:r>
      <w:r>
        <w:rPr/>
        <w:t>Agreement</w:t>
      </w:r>
      <w:r>
        <w:rPr>
          <w:spacing w:val="-3"/>
        </w:rPr>
        <w:t> </w:t>
      </w:r>
      <w:r>
        <w:rPr/>
        <w:t>and does not cure such breach or violation within ten (10) days after written notice thereof by COMMISSION.</w:t>
      </w:r>
      <w:r>
        <w:rPr>
          <w:spacing w:val="40"/>
        </w:rPr>
        <w:t> </w:t>
      </w:r>
      <w:r>
        <w:rPr/>
        <w:t>CONSULTANT shall be liable for any and all reasonable costs incurred by COMMISSION</w:t>
      </w:r>
      <w:r>
        <w:rPr>
          <w:spacing w:val="-2"/>
        </w:rPr>
        <w:t> </w:t>
      </w:r>
      <w:r>
        <w:rPr/>
        <w:t>as</w:t>
      </w:r>
      <w:r>
        <w:rPr>
          <w:spacing w:val="-1"/>
        </w:rPr>
        <w:t> </w:t>
      </w:r>
      <w:r>
        <w:rPr/>
        <w:t>a</w:t>
      </w:r>
      <w:r>
        <w:rPr>
          <w:spacing w:val="-2"/>
        </w:rPr>
        <w:t> </w:t>
      </w:r>
      <w:r>
        <w:rPr/>
        <w:t>result</w:t>
      </w:r>
      <w:r>
        <w:rPr>
          <w:spacing w:val="-2"/>
        </w:rPr>
        <w:t> </w:t>
      </w:r>
      <w:r>
        <w:rPr/>
        <w:t>of</w:t>
      </w:r>
      <w:r>
        <w:rPr>
          <w:spacing w:val="-2"/>
        </w:rPr>
        <w:t> </w:t>
      </w:r>
      <w:r>
        <w:rPr/>
        <w:t>such</w:t>
      </w:r>
      <w:r>
        <w:rPr>
          <w:spacing w:val="-2"/>
        </w:rPr>
        <w:t> </w:t>
      </w:r>
      <w:r>
        <w:rPr/>
        <w:t>default,</w:t>
      </w:r>
      <w:r>
        <w:rPr>
          <w:spacing w:val="-2"/>
        </w:rPr>
        <w:t> </w:t>
      </w:r>
      <w:r>
        <w:rPr/>
        <w:t>including</w:t>
      </w:r>
      <w:r>
        <w:rPr>
          <w:spacing w:val="-2"/>
        </w:rPr>
        <w:t> </w:t>
      </w:r>
      <w:r>
        <w:rPr/>
        <w:t>but</w:t>
      </w:r>
      <w:r>
        <w:rPr>
          <w:spacing w:val="-2"/>
        </w:rPr>
        <w:t> </w:t>
      </w:r>
      <w:r>
        <w:rPr/>
        <w:t>not</w:t>
      </w:r>
      <w:r>
        <w:rPr>
          <w:spacing w:val="-2"/>
        </w:rPr>
        <w:t> </w:t>
      </w:r>
      <w:r>
        <w:rPr/>
        <w:t>limited</w:t>
      </w:r>
      <w:r>
        <w:rPr>
          <w:spacing w:val="-2"/>
        </w:rPr>
        <w:t> </w:t>
      </w:r>
      <w:r>
        <w:rPr/>
        <w:t>to</w:t>
      </w:r>
      <w:r>
        <w:rPr>
          <w:spacing w:val="-2"/>
        </w:rPr>
        <w:t> </w:t>
      </w:r>
      <w:r>
        <w:rPr/>
        <w:t>reprocurement</w:t>
      </w:r>
      <w:r>
        <w:rPr>
          <w:spacing w:val="-2"/>
        </w:rPr>
        <w:t> </w:t>
      </w:r>
      <w:r>
        <w:rPr/>
        <w:t>costs</w:t>
      </w:r>
      <w:r>
        <w:rPr>
          <w:spacing w:val="-1"/>
        </w:rPr>
        <w:t> </w:t>
      </w:r>
      <w:r>
        <w:rPr/>
        <w:t>of</w:t>
      </w:r>
      <w:r>
        <w:rPr>
          <w:spacing w:val="-2"/>
        </w:rPr>
        <w:t> </w:t>
      </w:r>
      <w:r>
        <w:rPr/>
        <w:t>the</w:t>
      </w:r>
      <w:r>
        <w:rPr>
          <w:spacing w:val="-2"/>
        </w:rPr>
        <w:t> </w:t>
      </w:r>
      <w:r>
        <w:rPr/>
        <w:t>same or similar services defaulted by CONSULTANT under this Agreement.</w:t>
      </w:r>
    </w:p>
    <w:p>
      <w:pPr>
        <w:pStyle w:val="BodyText"/>
      </w:pPr>
    </w:p>
    <w:p>
      <w:pPr>
        <w:pStyle w:val="ListParagraph"/>
        <w:numPr>
          <w:ilvl w:val="1"/>
          <w:numId w:val="1"/>
        </w:numPr>
        <w:tabs>
          <w:tab w:pos="1257" w:val="left" w:leader="none"/>
          <w:tab w:pos="1259" w:val="left" w:leader="none"/>
        </w:tabs>
        <w:spacing w:line="240" w:lineRule="auto" w:before="0" w:after="0"/>
        <w:ind w:left="1259" w:right="421" w:hanging="360"/>
        <w:jc w:val="left"/>
        <w:rPr>
          <w:sz w:val="22"/>
        </w:rPr>
      </w:pPr>
      <w:r>
        <w:rPr>
          <w:sz w:val="22"/>
        </w:rPr>
        <w:t>CONSULTANT may terminate this Agreement by giving the COMMISSION at least one hundred and twenty (120) days advance written notice.</w:t>
      </w:r>
      <w:r>
        <w:rPr>
          <w:spacing w:val="40"/>
          <w:sz w:val="22"/>
        </w:rPr>
        <w:t> </w:t>
      </w:r>
      <w:r>
        <w:rPr>
          <w:sz w:val="22"/>
        </w:rPr>
        <w:t>CONSULTANT shall be liable for any and all reasonable costs</w:t>
      </w:r>
      <w:r>
        <w:rPr>
          <w:spacing w:val="-3"/>
          <w:sz w:val="22"/>
        </w:rPr>
        <w:t> </w:t>
      </w:r>
      <w:r>
        <w:rPr>
          <w:sz w:val="22"/>
        </w:rPr>
        <w:t>incurred</w:t>
      </w:r>
      <w:r>
        <w:rPr>
          <w:spacing w:val="-3"/>
          <w:sz w:val="22"/>
        </w:rPr>
        <w:t> </w:t>
      </w:r>
      <w:r>
        <w:rPr>
          <w:sz w:val="22"/>
        </w:rPr>
        <w:t>by</w:t>
      </w:r>
      <w:r>
        <w:rPr>
          <w:spacing w:val="-1"/>
          <w:sz w:val="22"/>
        </w:rPr>
        <w:t> </w:t>
      </w:r>
      <w:r>
        <w:rPr>
          <w:sz w:val="22"/>
        </w:rPr>
        <w:t>COMMISSION</w:t>
      </w:r>
      <w:r>
        <w:rPr>
          <w:spacing w:val="-3"/>
          <w:sz w:val="22"/>
        </w:rPr>
        <w:t> </w:t>
      </w:r>
      <w:r>
        <w:rPr>
          <w:sz w:val="22"/>
        </w:rPr>
        <w:t>as</w:t>
      </w:r>
      <w:r>
        <w:rPr>
          <w:spacing w:val="-2"/>
          <w:sz w:val="22"/>
        </w:rPr>
        <w:t> </w:t>
      </w:r>
      <w:r>
        <w:rPr>
          <w:sz w:val="22"/>
        </w:rPr>
        <w:t>a</w:t>
      </w:r>
      <w:r>
        <w:rPr>
          <w:spacing w:val="-3"/>
          <w:sz w:val="22"/>
        </w:rPr>
        <w:t> </w:t>
      </w:r>
      <w:r>
        <w:rPr>
          <w:sz w:val="22"/>
        </w:rPr>
        <w:t>result</w:t>
      </w:r>
      <w:r>
        <w:rPr>
          <w:spacing w:val="-3"/>
          <w:sz w:val="22"/>
        </w:rPr>
        <w:t> </w:t>
      </w:r>
      <w:r>
        <w:rPr>
          <w:sz w:val="22"/>
        </w:rPr>
        <w:t>of</w:t>
      </w:r>
      <w:r>
        <w:rPr>
          <w:spacing w:val="-3"/>
          <w:sz w:val="22"/>
        </w:rPr>
        <w:t> </w:t>
      </w:r>
      <w:r>
        <w:rPr>
          <w:sz w:val="22"/>
        </w:rPr>
        <w:t>such</w:t>
      </w:r>
      <w:r>
        <w:rPr>
          <w:spacing w:val="-4"/>
          <w:sz w:val="22"/>
        </w:rPr>
        <w:t> </w:t>
      </w:r>
      <w:r>
        <w:rPr>
          <w:sz w:val="22"/>
        </w:rPr>
        <w:t>default,</w:t>
      </w:r>
      <w:r>
        <w:rPr>
          <w:spacing w:val="-3"/>
          <w:sz w:val="22"/>
        </w:rPr>
        <w:t> </w:t>
      </w:r>
      <w:r>
        <w:rPr>
          <w:sz w:val="22"/>
        </w:rPr>
        <w:t>including</w:t>
      </w:r>
      <w:r>
        <w:rPr>
          <w:spacing w:val="-3"/>
          <w:sz w:val="22"/>
        </w:rPr>
        <w:t> </w:t>
      </w:r>
      <w:r>
        <w:rPr>
          <w:sz w:val="22"/>
        </w:rPr>
        <w:t>but</w:t>
      </w:r>
      <w:r>
        <w:rPr>
          <w:spacing w:val="-3"/>
          <w:sz w:val="22"/>
        </w:rPr>
        <w:t> </w:t>
      </w:r>
      <w:r>
        <w:rPr>
          <w:sz w:val="22"/>
        </w:rPr>
        <w:t>not</w:t>
      </w:r>
      <w:r>
        <w:rPr>
          <w:spacing w:val="-4"/>
          <w:sz w:val="22"/>
        </w:rPr>
        <w:t> </w:t>
      </w:r>
      <w:r>
        <w:rPr>
          <w:sz w:val="22"/>
        </w:rPr>
        <w:t>limited</w:t>
      </w:r>
      <w:r>
        <w:rPr>
          <w:spacing w:val="-3"/>
          <w:sz w:val="22"/>
        </w:rPr>
        <w:t> </w:t>
      </w:r>
      <w:r>
        <w:rPr>
          <w:sz w:val="22"/>
        </w:rPr>
        <w:t>to</w:t>
      </w:r>
      <w:r>
        <w:rPr>
          <w:spacing w:val="-3"/>
          <w:sz w:val="22"/>
        </w:rPr>
        <w:t> </w:t>
      </w:r>
      <w:r>
        <w:rPr>
          <w:sz w:val="22"/>
        </w:rPr>
        <w:t>reprocurement costs of the same or similar services defaulted or not provided by CONSULTANT under this </w:t>
      </w:r>
      <w:r>
        <w:rPr>
          <w:spacing w:val="-2"/>
          <w:sz w:val="22"/>
        </w:rPr>
        <w:t>Agreement.</w:t>
      </w:r>
    </w:p>
    <w:p>
      <w:pPr>
        <w:pStyle w:val="BodyText"/>
        <w:spacing w:before="2"/>
      </w:pPr>
    </w:p>
    <w:p>
      <w:pPr>
        <w:pStyle w:val="Heading1"/>
        <w:numPr>
          <w:ilvl w:val="0"/>
          <w:numId w:val="1"/>
        </w:numPr>
        <w:tabs>
          <w:tab w:pos="749" w:val="left" w:leader="none"/>
        </w:tabs>
        <w:spacing w:line="252" w:lineRule="exact" w:before="0" w:after="0"/>
        <w:ind w:left="749" w:right="0" w:hanging="390"/>
        <w:jc w:val="left"/>
        <w:rPr>
          <w:u w:val="none"/>
        </w:rPr>
      </w:pPr>
      <w:r>
        <w:rPr>
          <w:u w:val="single"/>
        </w:rPr>
        <w:t>INDEMNIFICATION</w:t>
      </w:r>
      <w:r>
        <w:rPr>
          <w:spacing w:val="-13"/>
          <w:u w:val="single"/>
        </w:rPr>
        <w:t> </w:t>
      </w:r>
      <w:r>
        <w:rPr>
          <w:u w:val="single"/>
        </w:rPr>
        <w:t>FOR</w:t>
      </w:r>
      <w:r>
        <w:rPr>
          <w:spacing w:val="-13"/>
          <w:u w:val="single"/>
        </w:rPr>
        <w:t> </w:t>
      </w:r>
      <w:r>
        <w:rPr>
          <w:u w:val="single"/>
        </w:rPr>
        <w:t>DAMAGES,</w:t>
      </w:r>
      <w:r>
        <w:rPr>
          <w:spacing w:val="-13"/>
          <w:u w:val="single"/>
        </w:rPr>
        <w:t> </w:t>
      </w:r>
      <w:r>
        <w:rPr>
          <w:u w:val="single"/>
        </w:rPr>
        <w:t>TAXES</w:t>
      </w:r>
      <w:r>
        <w:rPr>
          <w:spacing w:val="-13"/>
          <w:u w:val="single"/>
        </w:rPr>
        <w:t> </w:t>
      </w:r>
      <w:r>
        <w:rPr>
          <w:u w:val="single"/>
        </w:rPr>
        <w:t>AND</w:t>
      </w:r>
      <w:r>
        <w:rPr>
          <w:spacing w:val="-13"/>
          <w:u w:val="single"/>
        </w:rPr>
        <w:t> </w:t>
      </w:r>
      <w:r>
        <w:rPr>
          <w:spacing w:val="-2"/>
          <w:u w:val="single"/>
        </w:rPr>
        <w:t>CONTRIBUTIONS</w:t>
      </w:r>
      <w:r>
        <w:rPr>
          <w:spacing w:val="-2"/>
          <w:u w:val="none"/>
        </w:rPr>
        <w:t>.</w:t>
      </w:r>
    </w:p>
    <w:p>
      <w:pPr>
        <w:pStyle w:val="BodyText"/>
        <w:ind w:left="750" w:right="659"/>
        <w:jc w:val="both"/>
      </w:pPr>
      <w:r>
        <w:rPr/>
        <w:t>CONSULTANT</w:t>
      </w:r>
      <w:r>
        <w:rPr>
          <w:spacing w:val="-2"/>
        </w:rPr>
        <w:t> </w:t>
      </w:r>
      <w:r>
        <w:rPr/>
        <w:t>shall</w:t>
      </w:r>
      <w:r>
        <w:rPr>
          <w:spacing w:val="-2"/>
        </w:rPr>
        <w:t> </w:t>
      </w:r>
      <w:r>
        <w:rPr/>
        <w:t>exonerate,</w:t>
      </w:r>
      <w:r>
        <w:rPr>
          <w:spacing w:val="-2"/>
        </w:rPr>
        <w:t> </w:t>
      </w:r>
      <w:r>
        <w:rPr/>
        <w:t>indemnify,</w:t>
      </w:r>
      <w:r>
        <w:rPr>
          <w:spacing w:val="-2"/>
        </w:rPr>
        <w:t> </w:t>
      </w:r>
      <w:r>
        <w:rPr/>
        <w:t>defend,</w:t>
      </w:r>
      <w:r>
        <w:rPr>
          <w:spacing w:val="-5"/>
        </w:rPr>
        <w:t> </w:t>
      </w:r>
      <w:r>
        <w:rPr/>
        <w:t>and</w:t>
      </w:r>
      <w:r>
        <w:rPr>
          <w:spacing w:val="-2"/>
        </w:rPr>
        <w:t> </w:t>
      </w:r>
      <w:r>
        <w:rPr/>
        <w:t>hold</w:t>
      </w:r>
      <w:r>
        <w:rPr>
          <w:spacing w:val="-2"/>
        </w:rPr>
        <w:t> </w:t>
      </w:r>
      <w:r>
        <w:rPr/>
        <w:t>harmless</w:t>
      </w:r>
      <w:r>
        <w:rPr>
          <w:spacing w:val="-2"/>
        </w:rPr>
        <w:t> </w:t>
      </w:r>
      <w:r>
        <w:rPr/>
        <w:t>the</w:t>
      </w:r>
      <w:r>
        <w:rPr>
          <w:spacing w:val="-2"/>
        </w:rPr>
        <w:t> </w:t>
      </w:r>
      <w:r>
        <w:rPr/>
        <w:t>COMMISSION</w:t>
      </w:r>
      <w:r>
        <w:rPr>
          <w:spacing w:val="-1"/>
        </w:rPr>
        <w:t> </w:t>
      </w:r>
      <w:r>
        <w:rPr/>
        <w:t>(which</w:t>
      </w:r>
      <w:r>
        <w:rPr>
          <w:spacing w:val="-2"/>
        </w:rPr>
        <w:t> </w:t>
      </w:r>
      <w:r>
        <w:rPr/>
        <w:t>for</w:t>
      </w:r>
      <w:r>
        <w:rPr>
          <w:spacing w:val="-2"/>
        </w:rPr>
        <w:t> </w:t>
      </w:r>
      <w:r>
        <w:rPr/>
        <w:t>the purpose</w:t>
      </w:r>
      <w:r>
        <w:rPr>
          <w:spacing w:val="-3"/>
        </w:rPr>
        <w:t> </w:t>
      </w:r>
      <w:r>
        <w:rPr/>
        <w:t>of</w:t>
      </w:r>
      <w:r>
        <w:rPr>
          <w:spacing w:val="-3"/>
        </w:rPr>
        <w:t> </w:t>
      </w:r>
      <w:r>
        <w:rPr/>
        <w:t>this</w:t>
      </w:r>
      <w:r>
        <w:rPr>
          <w:spacing w:val="-4"/>
        </w:rPr>
        <w:t> </w:t>
      </w:r>
      <w:r>
        <w:rPr/>
        <w:t>Agreement</w:t>
      </w:r>
      <w:r>
        <w:rPr>
          <w:spacing w:val="-3"/>
        </w:rPr>
        <w:t> </w:t>
      </w:r>
      <w:r>
        <w:rPr/>
        <w:t>shall</w:t>
      </w:r>
      <w:r>
        <w:rPr>
          <w:spacing w:val="-3"/>
        </w:rPr>
        <w:t> </w:t>
      </w:r>
      <w:r>
        <w:rPr/>
        <w:t>include,</w:t>
      </w:r>
      <w:r>
        <w:rPr>
          <w:spacing w:val="-4"/>
        </w:rPr>
        <w:t> </w:t>
      </w:r>
      <w:r>
        <w:rPr/>
        <w:t>without</w:t>
      </w:r>
      <w:r>
        <w:rPr>
          <w:spacing w:val="-3"/>
        </w:rPr>
        <w:t> </w:t>
      </w:r>
      <w:r>
        <w:rPr/>
        <w:t>limitation,</w:t>
      </w:r>
      <w:r>
        <w:rPr>
          <w:spacing w:val="-3"/>
        </w:rPr>
        <w:t> </w:t>
      </w:r>
      <w:r>
        <w:rPr/>
        <w:t>its</w:t>
      </w:r>
      <w:r>
        <w:rPr>
          <w:spacing w:val="-3"/>
        </w:rPr>
        <w:t> </w:t>
      </w:r>
      <w:r>
        <w:rPr/>
        <w:t>officers,</w:t>
      </w:r>
      <w:r>
        <w:rPr>
          <w:spacing w:val="-3"/>
        </w:rPr>
        <w:t> </w:t>
      </w:r>
      <w:r>
        <w:rPr/>
        <w:t>agents,</w:t>
      </w:r>
      <w:r>
        <w:rPr>
          <w:spacing w:val="-3"/>
        </w:rPr>
        <w:t> </w:t>
      </w:r>
      <w:r>
        <w:rPr/>
        <w:t>employees</w:t>
      </w:r>
      <w:r>
        <w:rPr>
          <w:spacing w:val="-3"/>
        </w:rPr>
        <w:t> </w:t>
      </w:r>
      <w:r>
        <w:rPr/>
        <w:t>and</w:t>
      </w:r>
      <w:r>
        <w:rPr>
          <w:spacing w:val="-3"/>
        </w:rPr>
        <w:t> </w:t>
      </w:r>
      <w:r>
        <w:rPr/>
        <w:t>volunteers) from and against:</w:t>
      </w:r>
    </w:p>
    <w:p>
      <w:pPr>
        <w:pStyle w:val="ListParagraph"/>
        <w:numPr>
          <w:ilvl w:val="1"/>
          <w:numId w:val="1"/>
        </w:numPr>
        <w:tabs>
          <w:tab w:pos="1140" w:val="left" w:leader="none"/>
          <w:tab w:pos="1169" w:val="left" w:leader="none"/>
        </w:tabs>
        <w:spacing w:line="240" w:lineRule="auto" w:before="0" w:after="0"/>
        <w:ind w:left="1140" w:right="497" w:hanging="390"/>
        <w:jc w:val="left"/>
        <w:rPr>
          <w:sz w:val="22"/>
        </w:rPr>
      </w:pPr>
      <w:r>
        <w:rPr>
          <w:sz w:val="22"/>
        </w:rPr>
        <w:t>Any</w:t>
      </w:r>
      <w:r>
        <w:rPr>
          <w:spacing w:val="40"/>
          <w:sz w:val="22"/>
        </w:rPr>
        <w:t> </w:t>
      </w:r>
      <w:r>
        <w:rPr>
          <w:sz w:val="22"/>
        </w:rPr>
        <w:t>and all claims, demands, losses, damages, defense costs, or liability of any kind or nature which COMMISSION</w:t>
      </w:r>
      <w:r>
        <w:rPr>
          <w:spacing w:val="-2"/>
          <w:sz w:val="22"/>
        </w:rPr>
        <w:t> </w:t>
      </w:r>
      <w:r>
        <w:rPr>
          <w:sz w:val="22"/>
        </w:rPr>
        <w:t>may</w:t>
      </w:r>
      <w:r>
        <w:rPr>
          <w:spacing w:val="-1"/>
          <w:sz w:val="22"/>
        </w:rPr>
        <w:t> </w:t>
      </w:r>
      <w:r>
        <w:rPr>
          <w:sz w:val="22"/>
        </w:rPr>
        <w:t>sustain</w:t>
      </w:r>
      <w:r>
        <w:rPr>
          <w:spacing w:val="-3"/>
          <w:sz w:val="22"/>
        </w:rPr>
        <w:t> </w:t>
      </w:r>
      <w:r>
        <w:rPr>
          <w:sz w:val="22"/>
        </w:rPr>
        <w:t>or</w:t>
      </w:r>
      <w:r>
        <w:rPr>
          <w:spacing w:val="-3"/>
          <w:sz w:val="22"/>
        </w:rPr>
        <w:t> </w:t>
      </w:r>
      <w:r>
        <w:rPr>
          <w:sz w:val="22"/>
        </w:rPr>
        <w:t>incur</w:t>
      </w:r>
      <w:r>
        <w:rPr>
          <w:spacing w:val="-3"/>
          <w:sz w:val="22"/>
        </w:rPr>
        <w:t> </w:t>
      </w:r>
      <w:r>
        <w:rPr>
          <w:sz w:val="22"/>
        </w:rPr>
        <w:t>or</w:t>
      </w:r>
      <w:r>
        <w:rPr>
          <w:spacing w:val="-3"/>
          <w:sz w:val="22"/>
        </w:rPr>
        <w:t> </w:t>
      </w:r>
      <w:r>
        <w:rPr>
          <w:sz w:val="22"/>
        </w:rPr>
        <w:t>which</w:t>
      </w:r>
      <w:r>
        <w:rPr>
          <w:spacing w:val="-3"/>
          <w:sz w:val="22"/>
        </w:rPr>
        <w:t> </w:t>
      </w:r>
      <w:r>
        <w:rPr>
          <w:sz w:val="22"/>
        </w:rPr>
        <w:t>may</w:t>
      </w:r>
      <w:r>
        <w:rPr>
          <w:spacing w:val="-3"/>
          <w:sz w:val="22"/>
        </w:rPr>
        <w:t> </w:t>
      </w:r>
      <w:r>
        <w:rPr>
          <w:sz w:val="22"/>
        </w:rPr>
        <w:t>be</w:t>
      </w:r>
      <w:r>
        <w:rPr>
          <w:spacing w:val="-3"/>
          <w:sz w:val="22"/>
        </w:rPr>
        <w:t> </w:t>
      </w:r>
      <w:r>
        <w:rPr>
          <w:sz w:val="22"/>
        </w:rPr>
        <w:t>imposed</w:t>
      </w:r>
      <w:r>
        <w:rPr>
          <w:spacing w:val="-3"/>
          <w:sz w:val="22"/>
        </w:rPr>
        <w:t> </w:t>
      </w:r>
      <w:r>
        <w:rPr>
          <w:sz w:val="22"/>
        </w:rPr>
        <w:t>upon</w:t>
      </w:r>
      <w:r>
        <w:rPr>
          <w:spacing w:val="-3"/>
          <w:sz w:val="22"/>
        </w:rPr>
        <w:t> </w:t>
      </w:r>
      <w:r>
        <w:rPr>
          <w:sz w:val="22"/>
        </w:rPr>
        <w:t>it</w:t>
      </w:r>
      <w:r>
        <w:rPr>
          <w:spacing w:val="-3"/>
          <w:sz w:val="22"/>
        </w:rPr>
        <w:t> </w:t>
      </w:r>
      <w:r>
        <w:rPr>
          <w:sz w:val="22"/>
        </w:rPr>
        <w:t>for</w:t>
      </w:r>
      <w:r>
        <w:rPr>
          <w:spacing w:val="-3"/>
          <w:sz w:val="22"/>
        </w:rPr>
        <w:t> </w:t>
      </w:r>
      <w:r>
        <w:rPr>
          <w:sz w:val="22"/>
        </w:rPr>
        <w:t>injury</w:t>
      </w:r>
      <w:r>
        <w:rPr>
          <w:spacing w:val="-3"/>
          <w:sz w:val="22"/>
        </w:rPr>
        <w:t> </w:t>
      </w:r>
      <w:r>
        <w:rPr>
          <w:sz w:val="22"/>
        </w:rPr>
        <w:t>to</w:t>
      </w:r>
      <w:r>
        <w:rPr>
          <w:spacing w:val="-3"/>
          <w:sz w:val="22"/>
        </w:rPr>
        <w:t> </w:t>
      </w:r>
      <w:r>
        <w:rPr>
          <w:sz w:val="22"/>
        </w:rPr>
        <w:t>or</w:t>
      </w:r>
      <w:r>
        <w:rPr>
          <w:spacing w:val="-4"/>
          <w:sz w:val="22"/>
        </w:rPr>
        <w:t> </w:t>
      </w:r>
      <w:r>
        <w:rPr>
          <w:sz w:val="22"/>
        </w:rPr>
        <w:t>death</w:t>
      </w:r>
      <w:r>
        <w:rPr>
          <w:spacing w:val="-3"/>
          <w:sz w:val="22"/>
        </w:rPr>
        <w:t> </w:t>
      </w:r>
      <w:r>
        <w:rPr>
          <w:sz w:val="22"/>
        </w:rPr>
        <w:t>of</w:t>
      </w:r>
      <w:r>
        <w:rPr>
          <w:spacing w:val="-3"/>
          <w:sz w:val="22"/>
        </w:rPr>
        <w:t> </w:t>
      </w:r>
      <w:r>
        <w:rPr>
          <w:sz w:val="22"/>
        </w:rPr>
        <w:t>persons, or damage to property which arise out of, pertain to, or relate to CONSULTANT’S negligence, recklessness, or willful misconduct under the terms of this Agreement. Such indemnification includes any damage to the person(s), or property(ies) of CONSULTANT and third persons.</w:t>
      </w:r>
    </w:p>
    <w:p>
      <w:pPr>
        <w:pStyle w:val="ListParagraph"/>
        <w:numPr>
          <w:ilvl w:val="1"/>
          <w:numId w:val="1"/>
        </w:numPr>
        <w:tabs>
          <w:tab w:pos="1139" w:val="left" w:leader="none"/>
          <w:tab w:pos="1169" w:val="left" w:leader="none"/>
        </w:tabs>
        <w:spacing w:line="240" w:lineRule="auto" w:before="252" w:after="0"/>
        <w:ind w:left="1139" w:right="548" w:hanging="390"/>
        <w:jc w:val="left"/>
        <w:rPr>
          <w:sz w:val="22"/>
        </w:rPr>
      </w:pPr>
      <w:r>
        <w:rPr>
          <w:sz w:val="22"/>
        </w:rPr>
        <w:t>Any</w:t>
      </w:r>
      <w:r>
        <w:rPr>
          <w:spacing w:val="40"/>
          <w:sz w:val="22"/>
        </w:rPr>
        <w:t> </w:t>
      </w:r>
      <w:r>
        <w:rPr>
          <w:sz w:val="22"/>
        </w:rPr>
        <w:t>and all Federal, State and Local taxes, charges, fees, or contributions required to be paid with respect to CONSULTANT and CONSULTANT’S officers, employees and agents engaged in the performance</w:t>
      </w:r>
      <w:r>
        <w:rPr>
          <w:spacing w:val="-3"/>
          <w:sz w:val="22"/>
        </w:rPr>
        <w:t> </w:t>
      </w:r>
      <w:r>
        <w:rPr>
          <w:sz w:val="22"/>
        </w:rPr>
        <w:t>of</w:t>
      </w:r>
      <w:r>
        <w:rPr>
          <w:spacing w:val="-4"/>
          <w:sz w:val="22"/>
        </w:rPr>
        <w:t> </w:t>
      </w:r>
      <w:r>
        <w:rPr>
          <w:sz w:val="22"/>
        </w:rPr>
        <w:t>this</w:t>
      </w:r>
      <w:r>
        <w:rPr>
          <w:spacing w:val="-4"/>
          <w:sz w:val="22"/>
        </w:rPr>
        <w:t> </w:t>
      </w:r>
      <w:r>
        <w:rPr>
          <w:sz w:val="22"/>
        </w:rPr>
        <w:t>Agreement</w:t>
      </w:r>
      <w:r>
        <w:rPr>
          <w:spacing w:val="-4"/>
          <w:sz w:val="22"/>
        </w:rPr>
        <w:t> </w:t>
      </w:r>
      <w:r>
        <w:rPr>
          <w:sz w:val="22"/>
        </w:rPr>
        <w:t>(including,</w:t>
      </w:r>
      <w:r>
        <w:rPr>
          <w:spacing w:val="-4"/>
          <w:sz w:val="22"/>
        </w:rPr>
        <w:t> </w:t>
      </w:r>
      <w:r>
        <w:rPr>
          <w:sz w:val="22"/>
        </w:rPr>
        <w:t>without</w:t>
      </w:r>
      <w:r>
        <w:rPr>
          <w:spacing w:val="-4"/>
          <w:sz w:val="22"/>
        </w:rPr>
        <w:t> </w:t>
      </w:r>
      <w:r>
        <w:rPr>
          <w:sz w:val="22"/>
        </w:rPr>
        <w:t>limitation,</w:t>
      </w:r>
      <w:r>
        <w:rPr>
          <w:spacing w:val="-4"/>
          <w:sz w:val="22"/>
        </w:rPr>
        <w:t> </w:t>
      </w:r>
      <w:r>
        <w:rPr>
          <w:sz w:val="22"/>
        </w:rPr>
        <w:t>unemployment</w:t>
      </w:r>
      <w:r>
        <w:rPr>
          <w:spacing w:val="-4"/>
          <w:sz w:val="22"/>
        </w:rPr>
        <w:t> </w:t>
      </w:r>
      <w:r>
        <w:rPr>
          <w:sz w:val="22"/>
        </w:rPr>
        <w:t>insurance,</w:t>
      </w:r>
      <w:r>
        <w:rPr>
          <w:spacing w:val="-4"/>
          <w:sz w:val="22"/>
        </w:rPr>
        <w:t> </w:t>
      </w:r>
      <w:r>
        <w:rPr>
          <w:sz w:val="22"/>
        </w:rPr>
        <w:t>social</w:t>
      </w:r>
      <w:r>
        <w:rPr>
          <w:spacing w:val="-4"/>
          <w:sz w:val="22"/>
        </w:rPr>
        <w:t> </w:t>
      </w:r>
      <w:r>
        <w:rPr>
          <w:sz w:val="22"/>
        </w:rPr>
        <w:t>security and payroll tax withholding).</w:t>
      </w:r>
    </w:p>
    <w:p>
      <w:pPr>
        <w:pStyle w:val="BodyText"/>
      </w:pPr>
    </w:p>
    <w:p>
      <w:pPr>
        <w:pStyle w:val="ListParagraph"/>
        <w:numPr>
          <w:ilvl w:val="0"/>
          <w:numId w:val="1"/>
        </w:numPr>
        <w:tabs>
          <w:tab w:pos="749" w:val="left" w:leader="none"/>
        </w:tabs>
        <w:spacing w:line="240" w:lineRule="auto" w:before="0" w:after="0"/>
        <w:ind w:left="749" w:right="722" w:hanging="390"/>
        <w:jc w:val="left"/>
        <w:rPr>
          <w:sz w:val="22"/>
        </w:rPr>
      </w:pPr>
      <w:r>
        <w:rPr>
          <w:b/>
          <w:sz w:val="22"/>
          <w:u w:val="single"/>
        </w:rPr>
        <w:t>INSURANCE</w:t>
      </w:r>
      <w:r>
        <w:rPr>
          <w:b/>
          <w:sz w:val="22"/>
        </w:rPr>
        <w:t>.</w:t>
      </w:r>
      <w:r>
        <w:rPr>
          <w:b/>
          <w:spacing w:val="-3"/>
          <w:sz w:val="22"/>
        </w:rPr>
        <w:t> </w:t>
      </w:r>
      <w:r>
        <w:rPr>
          <w:sz w:val="22"/>
        </w:rPr>
        <w:t>CONSULTANT,</w:t>
      </w:r>
      <w:r>
        <w:rPr>
          <w:spacing w:val="-3"/>
          <w:sz w:val="22"/>
        </w:rPr>
        <w:t> </w:t>
      </w:r>
      <w:r>
        <w:rPr>
          <w:sz w:val="22"/>
        </w:rPr>
        <w:t>at</w:t>
      </w:r>
      <w:r>
        <w:rPr>
          <w:spacing w:val="-3"/>
          <w:sz w:val="22"/>
        </w:rPr>
        <w:t> </w:t>
      </w:r>
      <w:r>
        <w:rPr>
          <w:sz w:val="22"/>
        </w:rPr>
        <w:t>its</w:t>
      </w:r>
      <w:r>
        <w:rPr>
          <w:spacing w:val="-2"/>
          <w:sz w:val="22"/>
        </w:rPr>
        <w:t> </w:t>
      </w:r>
      <w:r>
        <w:rPr>
          <w:sz w:val="22"/>
        </w:rPr>
        <w:t>sole</w:t>
      </w:r>
      <w:r>
        <w:rPr>
          <w:spacing w:val="-3"/>
          <w:sz w:val="22"/>
        </w:rPr>
        <w:t> </w:t>
      </w:r>
      <w:r>
        <w:rPr>
          <w:sz w:val="22"/>
        </w:rPr>
        <w:t>cost</w:t>
      </w:r>
      <w:r>
        <w:rPr>
          <w:spacing w:val="-3"/>
          <w:sz w:val="22"/>
        </w:rPr>
        <w:t> </w:t>
      </w:r>
      <w:r>
        <w:rPr>
          <w:sz w:val="22"/>
        </w:rPr>
        <w:t>and</w:t>
      </w:r>
      <w:r>
        <w:rPr>
          <w:spacing w:val="-3"/>
          <w:sz w:val="22"/>
        </w:rPr>
        <w:t> </w:t>
      </w:r>
      <w:r>
        <w:rPr>
          <w:sz w:val="22"/>
        </w:rPr>
        <w:t>expense,</w:t>
      </w:r>
      <w:r>
        <w:rPr>
          <w:spacing w:val="-4"/>
          <w:sz w:val="22"/>
        </w:rPr>
        <w:t> </w:t>
      </w:r>
      <w:r>
        <w:rPr>
          <w:sz w:val="22"/>
        </w:rPr>
        <w:t>for</w:t>
      </w:r>
      <w:r>
        <w:rPr>
          <w:spacing w:val="-3"/>
          <w:sz w:val="22"/>
        </w:rPr>
        <w:t> </w:t>
      </w:r>
      <w:r>
        <w:rPr>
          <w:sz w:val="22"/>
        </w:rPr>
        <w:t>the</w:t>
      </w:r>
      <w:r>
        <w:rPr>
          <w:spacing w:val="-3"/>
          <w:sz w:val="22"/>
        </w:rPr>
        <w:t> </w:t>
      </w:r>
      <w:r>
        <w:rPr>
          <w:sz w:val="22"/>
        </w:rPr>
        <w:t>full</w:t>
      </w:r>
      <w:r>
        <w:rPr>
          <w:spacing w:val="-3"/>
          <w:sz w:val="22"/>
        </w:rPr>
        <w:t> </w:t>
      </w:r>
      <w:r>
        <w:rPr>
          <w:sz w:val="22"/>
        </w:rPr>
        <w:t>term</w:t>
      </w:r>
      <w:r>
        <w:rPr>
          <w:spacing w:val="-4"/>
          <w:sz w:val="22"/>
        </w:rPr>
        <w:t> </w:t>
      </w:r>
      <w:r>
        <w:rPr>
          <w:sz w:val="22"/>
        </w:rPr>
        <w:t>of</w:t>
      </w:r>
      <w:r>
        <w:rPr>
          <w:spacing w:val="-3"/>
          <w:sz w:val="22"/>
        </w:rPr>
        <w:t> </w:t>
      </w:r>
      <w:r>
        <w:rPr>
          <w:sz w:val="22"/>
        </w:rPr>
        <w:t>this</w:t>
      </w:r>
      <w:r>
        <w:rPr>
          <w:spacing w:val="-3"/>
          <w:sz w:val="22"/>
        </w:rPr>
        <w:t> </w:t>
      </w:r>
      <w:r>
        <w:rPr>
          <w:sz w:val="22"/>
        </w:rPr>
        <w:t>Agreement,</w:t>
      </w:r>
      <w:r>
        <w:rPr>
          <w:spacing w:val="-3"/>
          <w:sz w:val="22"/>
        </w:rPr>
        <w:t> </w:t>
      </w:r>
      <w:r>
        <w:rPr>
          <w:sz w:val="22"/>
        </w:rPr>
        <w:t>and</w:t>
      </w:r>
      <w:r>
        <w:rPr>
          <w:spacing w:val="-3"/>
          <w:sz w:val="22"/>
        </w:rPr>
        <w:t> </w:t>
      </w:r>
      <w:r>
        <w:rPr>
          <w:sz w:val="22"/>
        </w:rPr>
        <w:t>any extensions thereof, shall obtain and maintain at minimum compliance with all of the following insurance coverage(s) and requirements.</w:t>
      </w:r>
      <w:r>
        <w:rPr>
          <w:spacing w:val="40"/>
          <w:sz w:val="22"/>
        </w:rPr>
        <w:t> </w:t>
      </w:r>
      <w:r>
        <w:rPr>
          <w:sz w:val="22"/>
        </w:rPr>
        <w:t>Such insurance coverage shall be primary coverage as respects COMMISSION and any insurance or self-insurance maintained by COMMISSION shall be excess of CONSULTANT’S insurance coverage and shall not contribute to it.</w:t>
      </w:r>
    </w:p>
    <w:p>
      <w:pPr>
        <w:pStyle w:val="BodyText"/>
      </w:pPr>
    </w:p>
    <w:p>
      <w:pPr>
        <w:pStyle w:val="BodyText"/>
        <w:ind w:left="719" w:right="358"/>
        <w:jc w:val="both"/>
      </w:pPr>
      <w:r>
        <w:rPr/>
        <w:t>If CONSULTANT utilizes one or more subconsultants in the performance of this Agreement, CONSULTANT shall obtain and maintain Independent CONSULTANT’s Insurance as to each subconsultant or otherwise provide evidence of insurance coverage from each subconsultant equivalent to that required of CONSULTANT in this Agreement.</w:t>
      </w:r>
    </w:p>
    <w:p>
      <w:pPr>
        <w:pStyle w:val="BodyText"/>
        <w:spacing w:before="1"/>
      </w:pPr>
    </w:p>
    <w:p>
      <w:pPr>
        <w:pStyle w:val="Heading2"/>
        <w:numPr>
          <w:ilvl w:val="1"/>
          <w:numId w:val="1"/>
        </w:numPr>
        <w:tabs>
          <w:tab w:pos="1078" w:val="left" w:leader="none"/>
        </w:tabs>
        <w:spacing w:line="252" w:lineRule="exact" w:before="1" w:after="0"/>
        <w:ind w:left="1078" w:right="0" w:hanging="359"/>
        <w:jc w:val="left"/>
      </w:pPr>
      <w:r>
        <w:rPr>
          <w:u w:val="single"/>
        </w:rPr>
        <w:t>Types</w:t>
      </w:r>
      <w:r>
        <w:rPr>
          <w:spacing w:val="-6"/>
          <w:u w:val="single"/>
        </w:rPr>
        <w:t> </w:t>
      </w:r>
      <w:r>
        <w:rPr>
          <w:u w:val="single"/>
        </w:rPr>
        <w:t>of</w:t>
      </w:r>
      <w:r>
        <w:rPr>
          <w:spacing w:val="-6"/>
          <w:u w:val="single"/>
        </w:rPr>
        <w:t> </w:t>
      </w:r>
      <w:r>
        <w:rPr>
          <w:u w:val="single"/>
        </w:rPr>
        <w:t>Insurance</w:t>
      </w:r>
      <w:r>
        <w:rPr>
          <w:spacing w:val="-6"/>
          <w:u w:val="single"/>
        </w:rPr>
        <w:t> </w:t>
      </w:r>
      <w:r>
        <w:rPr>
          <w:u w:val="single"/>
        </w:rPr>
        <w:t>and</w:t>
      </w:r>
      <w:r>
        <w:rPr>
          <w:spacing w:val="-6"/>
          <w:u w:val="single"/>
        </w:rPr>
        <w:t> </w:t>
      </w:r>
      <w:r>
        <w:rPr>
          <w:u w:val="single"/>
        </w:rPr>
        <w:t>Minimum</w:t>
      </w:r>
      <w:r>
        <w:rPr>
          <w:spacing w:val="-6"/>
          <w:u w:val="single"/>
        </w:rPr>
        <w:t> </w:t>
      </w:r>
      <w:r>
        <w:rPr>
          <w:spacing w:val="-2"/>
          <w:u w:val="single"/>
        </w:rPr>
        <w:t>Limits</w:t>
      </w:r>
    </w:p>
    <w:p>
      <w:pPr>
        <w:pStyle w:val="ListParagraph"/>
        <w:numPr>
          <w:ilvl w:val="2"/>
          <w:numId w:val="1"/>
        </w:numPr>
        <w:tabs>
          <w:tab w:pos="1437" w:val="left" w:leader="none"/>
          <w:tab w:pos="1440" w:val="left" w:leader="none"/>
          <w:tab w:pos="3548" w:val="left" w:leader="none"/>
        </w:tabs>
        <w:spacing w:line="240" w:lineRule="auto" w:before="0" w:after="0"/>
        <w:ind w:left="1440" w:right="660" w:hanging="361"/>
        <w:jc w:val="left"/>
        <w:rPr>
          <w:sz w:val="22"/>
        </w:rPr>
      </w:pPr>
      <w:r>
        <w:rPr>
          <w:sz w:val="22"/>
        </w:rPr>
        <w:t>Workers’ Compensation in the minimum statutorily required coverage amounts.</w:t>
      </w:r>
      <w:r>
        <w:rPr>
          <w:spacing w:val="40"/>
          <w:sz w:val="22"/>
        </w:rPr>
        <w:t> </w:t>
      </w:r>
      <w:r>
        <w:rPr>
          <w:sz w:val="22"/>
        </w:rPr>
        <w:t>This insurance coverage</w:t>
      </w:r>
      <w:r>
        <w:rPr>
          <w:spacing w:val="-3"/>
          <w:sz w:val="22"/>
        </w:rPr>
        <w:t> </w:t>
      </w:r>
      <w:r>
        <w:rPr>
          <w:sz w:val="22"/>
        </w:rPr>
        <w:t>shall</w:t>
      </w:r>
      <w:r>
        <w:rPr>
          <w:spacing w:val="-3"/>
          <w:sz w:val="22"/>
        </w:rPr>
        <w:t> </w:t>
      </w:r>
      <w:r>
        <w:rPr>
          <w:sz w:val="22"/>
        </w:rPr>
        <w:t>not</w:t>
      </w:r>
      <w:r>
        <w:rPr>
          <w:spacing w:val="-3"/>
          <w:sz w:val="22"/>
        </w:rPr>
        <w:t> </w:t>
      </w:r>
      <w:r>
        <w:rPr>
          <w:sz w:val="22"/>
        </w:rPr>
        <w:t>be</w:t>
      </w:r>
      <w:r>
        <w:rPr>
          <w:spacing w:val="-3"/>
          <w:sz w:val="22"/>
        </w:rPr>
        <w:t> </w:t>
      </w:r>
      <w:r>
        <w:rPr>
          <w:sz w:val="22"/>
        </w:rPr>
        <w:t>required</w:t>
      </w:r>
      <w:r>
        <w:rPr>
          <w:spacing w:val="-3"/>
          <w:sz w:val="22"/>
        </w:rPr>
        <w:t> </w:t>
      </w:r>
      <w:r>
        <w:rPr>
          <w:sz w:val="22"/>
        </w:rPr>
        <w:t>if</w:t>
      </w:r>
      <w:r>
        <w:rPr>
          <w:spacing w:val="-3"/>
          <w:sz w:val="22"/>
        </w:rPr>
        <w:t> </w:t>
      </w:r>
      <w:r>
        <w:rPr>
          <w:sz w:val="22"/>
        </w:rPr>
        <w:t>the</w:t>
      </w:r>
      <w:r>
        <w:rPr>
          <w:spacing w:val="-3"/>
          <w:sz w:val="22"/>
        </w:rPr>
        <w:t> </w:t>
      </w:r>
      <w:r>
        <w:rPr>
          <w:sz w:val="22"/>
        </w:rPr>
        <w:t>CONSULTANT</w:t>
      </w:r>
      <w:r>
        <w:rPr>
          <w:spacing w:val="-2"/>
          <w:sz w:val="22"/>
        </w:rPr>
        <w:t> </w:t>
      </w:r>
      <w:r>
        <w:rPr>
          <w:sz w:val="22"/>
        </w:rPr>
        <w:t>has</w:t>
      </w:r>
      <w:r>
        <w:rPr>
          <w:spacing w:val="-3"/>
          <w:sz w:val="22"/>
        </w:rPr>
        <w:t> </w:t>
      </w:r>
      <w:r>
        <w:rPr>
          <w:sz w:val="22"/>
        </w:rPr>
        <w:t>no</w:t>
      </w:r>
      <w:r>
        <w:rPr>
          <w:spacing w:val="-3"/>
          <w:sz w:val="22"/>
        </w:rPr>
        <w:t> </w:t>
      </w:r>
      <w:r>
        <w:rPr>
          <w:sz w:val="22"/>
        </w:rPr>
        <w:t>employees</w:t>
      </w:r>
      <w:r>
        <w:rPr>
          <w:spacing w:val="-3"/>
          <w:sz w:val="22"/>
        </w:rPr>
        <w:t> </w:t>
      </w:r>
      <w:r>
        <w:rPr>
          <w:sz w:val="22"/>
        </w:rPr>
        <w:t>and</w:t>
      </w:r>
      <w:r>
        <w:rPr>
          <w:spacing w:val="-3"/>
          <w:sz w:val="22"/>
        </w:rPr>
        <w:t> </w:t>
      </w:r>
      <w:r>
        <w:rPr>
          <w:sz w:val="22"/>
        </w:rPr>
        <w:t>certifies</w:t>
      </w:r>
      <w:r>
        <w:rPr>
          <w:spacing w:val="-3"/>
          <w:sz w:val="22"/>
        </w:rPr>
        <w:t> </w:t>
      </w:r>
      <w:r>
        <w:rPr>
          <w:sz w:val="22"/>
        </w:rPr>
        <w:t>to</w:t>
      </w:r>
      <w:r>
        <w:rPr>
          <w:spacing w:val="-3"/>
          <w:sz w:val="22"/>
        </w:rPr>
        <w:t> </w:t>
      </w:r>
      <w:r>
        <w:rPr>
          <w:sz w:val="22"/>
        </w:rPr>
        <w:t>this</w:t>
      </w:r>
      <w:r>
        <w:rPr>
          <w:spacing w:val="-3"/>
          <w:sz w:val="22"/>
        </w:rPr>
        <w:t> </w:t>
      </w:r>
      <w:r>
        <w:rPr>
          <w:sz w:val="22"/>
        </w:rPr>
        <w:t>fact</w:t>
      </w:r>
      <w:r>
        <w:rPr>
          <w:spacing w:val="-3"/>
          <w:sz w:val="22"/>
        </w:rPr>
        <w:t> </w:t>
      </w:r>
      <w:r>
        <w:rPr>
          <w:sz w:val="22"/>
        </w:rPr>
        <w:t>by initialing here </w:t>
      </w:r>
      <w:r>
        <w:rPr>
          <w:sz w:val="22"/>
          <w:u w:val="single"/>
        </w:rPr>
        <w:tab/>
      </w:r>
      <w:r>
        <w:rPr>
          <w:spacing w:val="-10"/>
          <w:sz w:val="22"/>
        </w:rPr>
        <w:t>.</w:t>
      </w:r>
    </w:p>
    <w:p>
      <w:pPr>
        <w:pStyle w:val="ListParagraph"/>
        <w:numPr>
          <w:ilvl w:val="2"/>
          <w:numId w:val="1"/>
        </w:numPr>
        <w:tabs>
          <w:tab w:pos="1437" w:val="left" w:leader="none"/>
          <w:tab w:pos="1440" w:val="left" w:leader="none"/>
          <w:tab w:pos="7013" w:val="left" w:leader="none"/>
          <w:tab w:pos="7569" w:val="left" w:leader="none"/>
        </w:tabs>
        <w:spacing w:line="240" w:lineRule="auto" w:before="252" w:after="0"/>
        <w:ind w:left="1440" w:right="388" w:hanging="361"/>
        <w:jc w:val="left"/>
        <w:rPr>
          <w:sz w:val="22"/>
        </w:rPr>
      </w:pPr>
      <w:r>
        <w:rPr>
          <w:sz w:val="22"/>
        </w:rPr>
        <w:t>Automobile Liability Insurance for each of CONSULTANT’S vehicles used in the performance of this Agreement, including owned, non-owned (e.g. owned by CONSULTANT’S employees), leased or hired vehicles, in the minimum amount of $1,000,000 combined single limit per occurrence for bodily injury and property damage.</w:t>
      </w:r>
      <w:r>
        <w:rPr>
          <w:spacing w:val="40"/>
          <w:sz w:val="22"/>
        </w:rPr>
        <w:t> </w:t>
      </w:r>
      <w:r>
        <w:rPr>
          <w:sz w:val="22"/>
        </w:rPr>
        <w:t>This insurance coverage shall not be required if vehicle use by the</w:t>
      </w:r>
      <w:r>
        <w:rPr>
          <w:spacing w:val="-3"/>
          <w:sz w:val="22"/>
        </w:rPr>
        <w:t> </w:t>
      </w:r>
      <w:r>
        <w:rPr>
          <w:sz w:val="22"/>
        </w:rPr>
        <w:t>CONSULTANT</w:t>
      </w:r>
      <w:r>
        <w:rPr>
          <w:spacing w:val="-3"/>
          <w:sz w:val="22"/>
        </w:rPr>
        <w:t> </w:t>
      </w:r>
      <w:r>
        <w:rPr>
          <w:sz w:val="22"/>
        </w:rPr>
        <w:t>is</w:t>
      </w:r>
      <w:r>
        <w:rPr>
          <w:spacing w:val="-3"/>
          <w:sz w:val="22"/>
        </w:rPr>
        <w:t> </w:t>
      </w:r>
      <w:r>
        <w:rPr>
          <w:sz w:val="22"/>
        </w:rPr>
        <w:t>not</w:t>
      </w:r>
      <w:r>
        <w:rPr>
          <w:spacing w:val="-3"/>
          <w:sz w:val="22"/>
        </w:rPr>
        <w:t> </w:t>
      </w:r>
      <w:r>
        <w:rPr>
          <w:sz w:val="22"/>
        </w:rPr>
        <w:t>a</w:t>
      </w:r>
      <w:r>
        <w:rPr>
          <w:spacing w:val="-2"/>
          <w:sz w:val="22"/>
        </w:rPr>
        <w:t> </w:t>
      </w:r>
      <w:r>
        <w:rPr>
          <w:sz w:val="22"/>
        </w:rPr>
        <w:t>material</w:t>
      </w:r>
      <w:r>
        <w:rPr>
          <w:spacing w:val="-3"/>
          <w:sz w:val="22"/>
        </w:rPr>
        <w:t> </w:t>
      </w:r>
      <w:r>
        <w:rPr>
          <w:sz w:val="22"/>
        </w:rPr>
        <w:t>part</w:t>
      </w:r>
      <w:r>
        <w:rPr>
          <w:spacing w:val="-3"/>
          <w:sz w:val="22"/>
        </w:rPr>
        <w:t> </w:t>
      </w:r>
      <w:r>
        <w:rPr>
          <w:sz w:val="22"/>
        </w:rPr>
        <w:t>of</w:t>
      </w:r>
      <w:r>
        <w:rPr>
          <w:spacing w:val="-3"/>
          <w:sz w:val="22"/>
        </w:rPr>
        <w:t> </w:t>
      </w:r>
      <w:r>
        <w:rPr>
          <w:sz w:val="22"/>
        </w:rPr>
        <w:t>performance</w:t>
      </w:r>
      <w:r>
        <w:rPr>
          <w:spacing w:val="-3"/>
          <w:sz w:val="22"/>
        </w:rPr>
        <w:t> </w:t>
      </w:r>
      <w:r>
        <w:rPr>
          <w:sz w:val="22"/>
        </w:rPr>
        <w:t>of</w:t>
      </w:r>
      <w:r>
        <w:rPr>
          <w:spacing w:val="-3"/>
          <w:sz w:val="22"/>
        </w:rPr>
        <w:t> </w:t>
      </w:r>
      <w:r>
        <w:rPr>
          <w:sz w:val="22"/>
        </w:rPr>
        <w:t>this</w:t>
      </w:r>
      <w:r>
        <w:rPr>
          <w:spacing w:val="-3"/>
          <w:sz w:val="22"/>
        </w:rPr>
        <w:t> </w:t>
      </w:r>
      <w:r>
        <w:rPr>
          <w:sz w:val="22"/>
        </w:rPr>
        <w:t>Agreement</w:t>
      </w:r>
      <w:r>
        <w:rPr>
          <w:spacing w:val="-3"/>
          <w:sz w:val="22"/>
        </w:rPr>
        <w:t> </w:t>
      </w:r>
      <w:r>
        <w:rPr>
          <w:sz w:val="22"/>
        </w:rPr>
        <w:t>and</w:t>
      </w:r>
      <w:r>
        <w:rPr>
          <w:spacing w:val="-1"/>
          <w:sz w:val="22"/>
        </w:rPr>
        <w:t> </w:t>
      </w:r>
      <w:r>
        <w:rPr>
          <w:sz w:val="22"/>
        </w:rPr>
        <w:t>CONSULTANT</w:t>
      </w:r>
      <w:r>
        <w:rPr>
          <w:spacing w:val="-3"/>
          <w:sz w:val="22"/>
        </w:rPr>
        <w:t> </w:t>
      </w:r>
      <w:r>
        <w:rPr>
          <w:sz w:val="22"/>
        </w:rPr>
        <w:t>and COMMISSION both certify to this fact by initialing here</w:t>
      </w:r>
      <w:r>
        <w:rPr>
          <w:spacing w:val="54"/>
          <w:sz w:val="22"/>
        </w:rPr>
        <w:t> </w:t>
      </w:r>
      <w:r>
        <w:rPr>
          <w:sz w:val="22"/>
          <w:u w:val="single"/>
        </w:rPr>
        <w:tab/>
      </w:r>
      <w:r>
        <w:rPr>
          <w:sz w:val="22"/>
        </w:rPr>
        <w:t> /</w:t>
      </w:r>
      <w:r>
        <w:rPr>
          <w:sz w:val="22"/>
          <w:u w:val="single"/>
        </w:rPr>
        <w:tab/>
      </w:r>
      <w:r>
        <w:rPr>
          <w:spacing w:val="-10"/>
          <w:sz w:val="22"/>
        </w:rPr>
        <w:t>.</w:t>
      </w:r>
    </w:p>
    <w:p>
      <w:pPr>
        <w:pStyle w:val="ListParagraph"/>
        <w:spacing w:after="0" w:line="240" w:lineRule="auto"/>
        <w:jc w:val="left"/>
        <w:rPr>
          <w:sz w:val="22"/>
        </w:rPr>
        <w:sectPr>
          <w:pgSz w:w="12240" w:h="15840"/>
          <w:pgMar w:header="0" w:footer="485" w:top="1360" w:bottom="680" w:left="720" w:right="720"/>
        </w:sectPr>
      </w:pPr>
    </w:p>
    <w:p>
      <w:pPr>
        <w:pStyle w:val="ListParagraph"/>
        <w:numPr>
          <w:ilvl w:val="2"/>
          <w:numId w:val="1"/>
        </w:numPr>
        <w:tabs>
          <w:tab w:pos="1437" w:val="left" w:leader="none"/>
          <w:tab w:pos="1440" w:val="left" w:leader="none"/>
        </w:tabs>
        <w:spacing w:line="240" w:lineRule="auto" w:before="77" w:after="0"/>
        <w:ind w:left="1440" w:right="487" w:hanging="361"/>
        <w:jc w:val="left"/>
        <w:rPr>
          <w:sz w:val="22"/>
        </w:rPr>
      </w:pPr>
      <w:r>
        <w:rPr>
          <w:sz w:val="22"/>
        </w:rPr>
        <w:t>Comprehensive</w:t>
      </w:r>
      <w:r>
        <w:rPr>
          <w:spacing w:val="-3"/>
          <w:sz w:val="22"/>
        </w:rPr>
        <w:t> </w:t>
      </w:r>
      <w:r>
        <w:rPr>
          <w:sz w:val="22"/>
        </w:rPr>
        <w:t>or</w:t>
      </w:r>
      <w:r>
        <w:rPr>
          <w:spacing w:val="-3"/>
          <w:sz w:val="22"/>
        </w:rPr>
        <w:t> </w:t>
      </w:r>
      <w:r>
        <w:rPr>
          <w:sz w:val="22"/>
        </w:rPr>
        <w:t>Commercial</w:t>
      </w:r>
      <w:r>
        <w:rPr>
          <w:spacing w:val="-3"/>
          <w:sz w:val="22"/>
        </w:rPr>
        <w:t> </w:t>
      </w:r>
      <w:r>
        <w:rPr>
          <w:sz w:val="22"/>
        </w:rPr>
        <w:t>General</w:t>
      </w:r>
      <w:r>
        <w:rPr>
          <w:spacing w:val="-3"/>
          <w:sz w:val="22"/>
        </w:rPr>
        <w:t> </w:t>
      </w:r>
      <w:r>
        <w:rPr>
          <w:sz w:val="22"/>
        </w:rPr>
        <w:t>Liability</w:t>
      </w:r>
      <w:r>
        <w:rPr>
          <w:spacing w:val="-2"/>
          <w:sz w:val="22"/>
        </w:rPr>
        <w:t> </w:t>
      </w:r>
      <w:r>
        <w:rPr>
          <w:sz w:val="22"/>
        </w:rPr>
        <w:t>Insurance</w:t>
      </w:r>
      <w:r>
        <w:rPr>
          <w:spacing w:val="-3"/>
          <w:sz w:val="22"/>
        </w:rPr>
        <w:t> </w:t>
      </w:r>
      <w:r>
        <w:rPr>
          <w:sz w:val="22"/>
        </w:rPr>
        <w:t>coverage</w:t>
      </w:r>
      <w:r>
        <w:rPr>
          <w:spacing w:val="-4"/>
          <w:sz w:val="22"/>
        </w:rPr>
        <w:t> </w:t>
      </w:r>
      <w:r>
        <w:rPr>
          <w:sz w:val="22"/>
        </w:rPr>
        <w:t>in</w:t>
      </w:r>
      <w:r>
        <w:rPr>
          <w:spacing w:val="-3"/>
          <w:sz w:val="22"/>
        </w:rPr>
        <w:t> </w:t>
      </w:r>
      <w:r>
        <w:rPr>
          <w:sz w:val="22"/>
        </w:rPr>
        <w:t>the</w:t>
      </w:r>
      <w:r>
        <w:rPr>
          <w:spacing w:val="-3"/>
          <w:sz w:val="22"/>
        </w:rPr>
        <w:t> </w:t>
      </w:r>
      <w:r>
        <w:rPr>
          <w:sz w:val="22"/>
        </w:rPr>
        <w:t>minimum</w:t>
      </w:r>
      <w:r>
        <w:rPr>
          <w:spacing w:val="-3"/>
          <w:sz w:val="22"/>
        </w:rPr>
        <w:t> </w:t>
      </w:r>
      <w:r>
        <w:rPr>
          <w:sz w:val="22"/>
        </w:rPr>
        <w:t>amount</w:t>
      </w:r>
      <w:r>
        <w:rPr>
          <w:spacing w:val="-3"/>
          <w:sz w:val="22"/>
        </w:rPr>
        <w:t> </w:t>
      </w:r>
      <w:r>
        <w:rPr>
          <w:sz w:val="22"/>
        </w:rPr>
        <w:t>of</w:t>
      </w:r>
      <w:r>
        <w:rPr>
          <w:spacing w:val="-3"/>
          <w:sz w:val="22"/>
        </w:rPr>
        <w:t> </w:t>
      </w:r>
      <w:r>
        <w:rPr>
          <w:sz w:val="22"/>
        </w:rPr>
        <w:t>one million dollars ($1,000,000) combined single limit (CSL), including coverage for: (a) bodily injury,</w:t>
      </w:r>
    </w:p>
    <w:p>
      <w:pPr>
        <w:pStyle w:val="BodyText"/>
        <w:spacing w:before="1"/>
        <w:ind w:left="1440"/>
      </w:pPr>
      <w:r>
        <w:rPr/>
        <w:t>(b)</w:t>
      </w:r>
      <w:r>
        <w:rPr>
          <w:spacing w:val="-7"/>
        </w:rPr>
        <w:t> </w:t>
      </w:r>
      <w:r>
        <w:rPr/>
        <w:t>personal</w:t>
      </w:r>
      <w:r>
        <w:rPr>
          <w:spacing w:val="-6"/>
        </w:rPr>
        <w:t> </w:t>
      </w:r>
      <w:r>
        <w:rPr/>
        <w:t>injury,</w:t>
      </w:r>
      <w:r>
        <w:rPr>
          <w:spacing w:val="-6"/>
        </w:rPr>
        <w:t> </w:t>
      </w:r>
      <w:r>
        <w:rPr/>
        <w:t>(c)</w:t>
      </w:r>
      <w:r>
        <w:rPr>
          <w:spacing w:val="-7"/>
        </w:rPr>
        <w:t> </w:t>
      </w:r>
      <w:r>
        <w:rPr/>
        <w:t>broad</w:t>
      </w:r>
      <w:r>
        <w:rPr>
          <w:spacing w:val="-6"/>
        </w:rPr>
        <w:t> </w:t>
      </w:r>
      <w:r>
        <w:rPr/>
        <w:t>form</w:t>
      </w:r>
      <w:r>
        <w:rPr>
          <w:spacing w:val="-8"/>
        </w:rPr>
        <w:t> </w:t>
      </w:r>
      <w:r>
        <w:rPr/>
        <w:t>property</w:t>
      </w:r>
      <w:r>
        <w:rPr>
          <w:spacing w:val="-5"/>
        </w:rPr>
        <w:t> </w:t>
      </w:r>
      <w:r>
        <w:rPr/>
        <w:t>damage,</w:t>
      </w:r>
      <w:r>
        <w:rPr>
          <w:spacing w:val="-5"/>
        </w:rPr>
        <w:t> </w:t>
      </w:r>
      <w:r>
        <w:rPr/>
        <w:t>(d)</w:t>
      </w:r>
      <w:r>
        <w:rPr>
          <w:spacing w:val="-6"/>
        </w:rPr>
        <w:t> </w:t>
      </w:r>
      <w:r>
        <w:rPr/>
        <w:t>contractual</w:t>
      </w:r>
      <w:r>
        <w:rPr>
          <w:spacing w:val="-7"/>
        </w:rPr>
        <w:t> </w:t>
      </w:r>
      <w:r>
        <w:rPr/>
        <w:t>liability,</w:t>
      </w:r>
      <w:r>
        <w:rPr>
          <w:spacing w:val="-6"/>
        </w:rPr>
        <w:t> </w:t>
      </w:r>
      <w:r>
        <w:rPr/>
        <w:t>and</w:t>
      </w:r>
      <w:r>
        <w:rPr>
          <w:spacing w:val="-6"/>
        </w:rPr>
        <w:t> </w:t>
      </w:r>
      <w:r>
        <w:rPr/>
        <w:t>(e)</w:t>
      </w:r>
      <w:r>
        <w:rPr>
          <w:spacing w:val="-6"/>
        </w:rPr>
        <w:t> </w:t>
      </w:r>
      <w:r>
        <w:rPr/>
        <w:t>cross-</w:t>
      </w:r>
      <w:r>
        <w:rPr>
          <w:spacing w:val="-2"/>
        </w:rPr>
        <w:t>liability.</w:t>
      </w:r>
    </w:p>
    <w:p>
      <w:pPr>
        <w:pStyle w:val="ListParagraph"/>
        <w:numPr>
          <w:ilvl w:val="2"/>
          <w:numId w:val="1"/>
        </w:numPr>
        <w:tabs>
          <w:tab w:pos="1437" w:val="left" w:leader="none"/>
          <w:tab w:pos="1440" w:val="left" w:leader="none"/>
        </w:tabs>
        <w:spacing w:line="240" w:lineRule="auto" w:before="252" w:after="0"/>
        <w:ind w:left="1440" w:right="357" w:hanging="361"/>
        <w:jc w:val="both"/>
        <w:rPr>
          <w:sz w:val="22"/>
        </w:rPr>
      </w:pPr>
      <w:r>
        <w:rPr>
          <w:sz w:val="22"/>
        </w:rPr>
        <w:t>Professional Liability Insurance in the minimum amount of one million dollars ($1,000,000) combined single limit, if, and only if, this Subparagraph is initialed by CONSULTANT and COMMISSION </w:t>
      </w:r>
      <w:r>
        <w:rPr>
          <w:spacing w:val="80"/>
          <w:sz w:val="22"/>
          <w:u w:val="single"/>
        </w:rPr>
        <w:t>  </w:t>
      </w:r>
      <w:r>
        <w:rPr>
          <w:spacing w:val="9"/>
          <w:sz w:val="22"/>
        </w:rPr>
        <w:t> </w:t>
      </w:r>
      <w:r>
        <w:rPr>
          <w:sz w:val="22"/>
        </w:rPr>
        <w:t>/</w:t>
      </w:r>
      <w:r>
        <w:rPr>
          <w:spacing w:val="80"/>
          <w:sz w:val="22"/>
          <w:u w:val="single"/>
        </w:rPr>
        <w:t>   </w:t>
      </w:r>
      <w:r>
        <w:rPr>
          <w:sz w:val="22"/>
        </w:rPr>
        <w:t>.</w:t>
      </w:r>
    </w:p>
    <w:p>
      <w:pPr>
        <w:pStyle w:val="BodyText"/>
        <w:spacing w:before="2"/>
      </w:pPr>
    </w:p>
    <w:p>
      <w:pPr>
        <w:pStyle w:val="Heading2"/>
        <w:numPr>
          <w:ilvl w:val="1"/>
          <w:numId w:val="1"/>
        </w:numPr>
        <w:tabs>
          <w:tab w:pos="1079" w:val="left" w:leader="none"/>
        </w:tabs>
        <w:spacing w:line="252" w:lineRule="exact" w:before="0" w:after="0"/>
        <w:ind w:left="1079" w:right="0" w:hanging="359"/>
        <w:jc w:val="left"/>
      </w:pPr>
      <w:r>
        <w:rPr>
          <w:u w:val="single"/>
        </w:rPr>
        <w:t>Other</w:t>
      </w:r>
      <w:r>
        <w:rPr>
          <w:spacing w:val="-7"/>
          <w:u w:val="single"/>
        </w:rPr>
        <w:t> </w:t>
      </w:r>
      <w:r>
        <w:rPr>
          <w:u w:val="single"/>
        </w:rPr>
        <w:t>Insurance</w:t>
      </w:r>
      <w:r>
        <w:rPr>
          <w:spacing w:val="-8"/>
          <w:u w:val="single"/>
        </w:rPr>
        <w:t> </w:t>
      </w:r>
      <w:r>
        <w:rPr>
          <w:spacing w:val="-2"/>
          <w:u w:val="single"/>
        </w:rPr>
        <w:t>Provisions</w:t>
      </w:r>
    </w:p>
    <w:p>
      <w:pPr>
        <w:pStyle w:val="ListParagraph"/>
        <w:numPr>
          <w:ilvl w:val="2"/>
          <w:numId w:val="1"/>
        </w:numPr>
        <w:tabs>
          <w:tab w:pos="1437" w:val="left" w:leader="none"/>
          <w:tab w:pos="1440" w:val="left" w:leader="none"/>
        </w:tabs>
        <w:spacing w:line="240" w:lineRule="auto" w:before="0" w:after="0"/>
        <w:ind w:left="1440" w:right="648" w:hanging="361"/>
        <w:jc w:val="left"/>
        <w:rPr>
          <w:sz w:val="22"/>
        </w:rPr>
      </w:pPr>
      <w:r>
        <w:rPr>
          <w:sz w:val="22"/>
        </w:rPr>
        <w:t>If any insurance coverage required in this Agreement is provided on a “Claims Made” rather than “Occurrence”</w:t>
      </w:r>
      <w:r>
        <w:rPr>
          <w:spacing w:val="-3"/>
          <w:sz w:val="22"/>
        </w:rPr>
        <w:t> </w:t>
      </w:r>
      <w:r>
        <w:rPr>
          <w:sz w:val="22"/>
        </w:rPr>
        <w:t>form,</w:t>
      </w:r>
      <w:r>
        <w:rPr>
          <w:spacing w:val="-4"/>
          <w:sz w:val="22"/>
        </w:rPr>
        <w:t> </w:t>
      </w:r>
      <w:r>
        <w:rPr>
          <w:sz w:val="22"/>
        </w:rPr>
        <w:t>CONSULTANT</w:t>
      </w:r>
      <w:r>
        <w:rPr>
          <w:spacing w:val="-4"/>
          <w:sz w:val="22"/>
        </w:rPr>
        <w:t> </w:t>
      </w:r>
      <w:r>
        <w:rPr>
          <w:sz w:val="22"/>
        </w:rPr>
        <w:t>agrees</w:t>
      </w:r>
      <w:r>
        <w:rPr>
          <w:spacing w:val="-4"/>
          <w:sz w:val="22"/>
        </w:rPr>
        <w:t> </w:t>
      </w:r>
      <w:r>
        <w:rPr>
          <w:sz w:val="22"/>
        </w:rPr>
        <w:t>to</w:t>
      </w:r>
      <w:r>
        <w:rPr>
          <w:spacing w:val="-3"/>
          <w:sz w:val="22"/>
        </w:rPr>
        <w:t> </w:t>
      </w:r>
      <w:r>
        <w:rPr>
          <w:sz w:val="22"/>
        </w:rPr>
        <w:t>maintain</w:t>
      </w:r>
      <w:r>
        <w:rPr>
          <w:spacing w:val="-4"/>
          <w:sz w:val="22"/>
        </w:rPr>
        <w:t> </w:t>
      </w:r>
      <w:r>
        <w:rPr>
          <w:sz w:val="22"/>
        </w:rPr>
        <w:t>the</w:t>
      </w:r>
      <w:r>
        <w:rPr>
          <w:spacing w:val="-4"/>
          <w:sz w:val="22"/>
        </w:rPr>
        <w:t> </w:t>
      </w:r>
      <w:r>
        <w:rPr>
          <w:sz w:val="22"/>
        </w:rPr>
        <w:t>required</w:t>
      </w:r>
      <w:r>
        <w:rPr>
          <w:spacing w:val="-4"/>
          <w:sz w:val="22"/>
        </w:rPr>
        <w:t> </w:t>
      </w:r>
      <w:r>
        <w:rPr>
          <w:sz w:val="22"/>
        </w:rPr>
        <w:t>coverage</w:t>
      </w:r>
      <w:r>
        <w:rPr>
          <w:spacing w:val="-4"/>
          <w:sz w:val="22"/>
        </w:rPr>
        <w:t> </w:t>
      </w:r>
      <w:r>
        <w:rPr>
          <w:sz w:val="22"/>
        </w:rPr>
        <w:t>for</w:t>
      </w:r>
      <w:r>
        <w:rPr>
          <w:spacing w:val="-4"/>
          <w:sz w:val="22"/>
        </w:rPr>
        <w:t> </w:t>
      </w:r>
      <w:r>
        <w:rPr>
          <w:sz w:val="22"/>
        </w:rPr>
        <w:t>a</w:t>
      </w:r>
      <w:r>
        <w:rPr>
          <w:spacing w:val="-4"/>
          <w:sz w:val="22"/>
        </w:rPr>
        <w:t> </w:t>
      </w:r>
      <w:r>
        <w:rPr>
          <w:sz w:val="22"/>
        </w:rPr>
        <w:t>period</w:t>
      </w:r>
      <w:r>
        <w:rPr>
          <w:spacing w:val="-4"/>
          <w:sz w:val="22"/>
        </w:rPr>
        <w:t> </w:t>
      </w:r>
      <w:r>
        <w:rPr>
          <w:sz w:val="22"/>
        </w:rPr>
        <w:t>of</w:t>
      </w:r>
      <w:r>
        <w:rPr>
          <w:spacing w:val="-4"/>
          <w:sz w:val="22"/>
        </w:rPr>
        <w:t> </w:t>
      </w:r>
      <w:r>
        <w:rPr>
          <w:sz w:val="22"/>
        </w:rPr>
        <w:t>three</w:t>
      </w:r>
    </w:p>
    <w:p>
      <w:pPr>
        <w:pStyle w:val="BodyText"/>
        <w:ind w:left="1440" w:right="357"/>
      </w:pPr>
      <w:r>
        <w:rPr/>
        <w:t>(3) years after the expiration of this Agreement (hereinafter “post agreement coverage”) and any extensions thereof.</w:t>
      </w:r>
      <w:r>
        <w:rPr>
          <w:spacing w:val="40"/>
        </w:rPr>
        <w:t> </w:t>
      </w:r>
      <w:r>
        <w:rPr/>
        <w:t>CONSULTANT may maintain the required post agreement coverage by renewal or</w:t>
      </w:r>
      <w:r>
        <w:rPr>
          <w:spacing w:val="-1"/>
        </w:rPr>
        <w:t> </w:t>
      </w:r>
      <w:r>
        <w:rPr/>
        <w:t>purchase</w:t>
      </w:r>
      <w:r>
        <w:rPr>
          <w:spacing w:val="-1"/>
        </w:rPr>
        <w:t> </w:t>
      </w:r>
      <w:r>
        <w:rPr/>
        <w:t>of</w:t>
      </w:r>
      <w:r>
        <w:rPr>
          <w:spacing w:val="-1"/>
        </w:rPr>
        <w:t> </w:t>
      </w:r>
      <w:r>
        <w:rPr/>
        <w:t>prior</w:t>
      </w:r>
      <w:r>
        <w:rPr>
          <w:spacing w:val="-1"/>
        </w:rPr>
        <w:t> </w:t>
      </w:r>
      <w:r>
        <w:rPr/>
        <w:t>acts</w:t>
      </w:r>
      <w:r>
        <w:rPr>
          <w:spacing w:val="-1"/>
        </w:rPr>
        <w:t> </w:t>
      </w:r>
      <w:r>
        <w:rPr/>
        <w:t>or</w:t>
      </w:r>
      <w:r>
        <w:rPr>
          <w:spacing w:val="-1"/>
        </w:rPr>
        <w:t> </w:t>
      </w:r>
      <w:r>
        <w:rPr/>
        <w:t>tail</w:t>
      </w:r>
      <w:r>
        <w:rPr>
          <w:spacing w:val="-1"/>
        </w:rPr>
        <w:t> </w:t>
      </w:r>
      <w:r>
        <w:rPr/>
        <w:t>coverage.</w:t>
      </w:r>
      <w:r>
        <w:rPr>
          <w:spacing w:val="40"/>
        </w:rPr>
        <w:t> </w:t>
      </w:r>
      <w:r>
        <w:rPr/>
        <w:t>This</w:t>
      </w:r>
      <w:r>
        <w:rPr>
          <w:spacing w:val="-1"/>
        </w:rPr>
        <w:t> </w:t>
      </w:r>
      <w:r>
        <w:rPr/>
        <w:t>provision</w:t>
      </w:r>
      <w:r>
        <w:rPr>
          <w:spacing w:val="-1"/>
        </w:rPr>
        <w:t> </w:t>
      </w:r>
      <w:r>
        <w:rPr/>
        <w:t>is</w:t>
      </w:r>
      <w:r>
        <w:rPr>
          <w:spacing w:val="-1"/>
        </w:rPr>
        <w:t> </w:t>
      </w:r>
      <w:r>
        <w:rPr/>
        <w:t>contingent</w:t>
      </w:r>
      <w:r>
        <w:rPr>
          <w:spacing w:val="-1"/>
        </w:rPr>
        <w:t> </w:t>
      </w:r>
      <w:r>
        <w:rPr/>
        <w:t>upon</w:t>
      </w:r>
      <w:r>
        <w:rPr>
          <w:spacing w:val="-1"/>
        </w:rPr>
        <w:t> </w:t>
      </w:r>
      <w:r>
        <w:rPr/>
        <w:t>post</w:t>
      </w:r>
      <w:r>
        <w:rPr>
          <w:spacing w:val="-1"/>
        </w:rPr>
        <w:t> </w:t>
      </w:r>
      <w:r>
        <w:rPr/>
        <w:t>agreement</w:t>
      </w:r>
      <w:r>
        <w:rPr>
          <w:spacing w:val="-1"/>
        </w:rPr>
        <w:t> </w:t>
      </w:r>
      <w:r>
        <w:rPr/>
        <w:t>coverage being</w:t>
      </w:r>
      <w:r>
        <w:rPr>
          <w:spacing w:val="-3"/>
        </w:rPr>
        <w:t> </w:t>
      </w:r>
      <w:r>
        <w:rPr/>
        <w:t>both</w:t>
      </w:r>
      <w:r>
        <w:rPr>
          <w:spacing w:val="-3"/>
        </w:rPr>
        <w:t> </w:t>
      </w:r>
      <w:r>
        <w:rPr/>
        <w:t>available</w:t>
      </w:r>
      <w:r>
        <w:rPr>
          <w:spacing w:val="-3"/>
        </w:rPr>
        <w:t> </w:t>
      </w:r>
      <w:r>
        <w:rPr/>
        <w:t>and</w:t>
      </w:r>
      <w:r>
        <w:rPr>
          <w:spacing w:val="-3"/>
        </w:rPr>
        <w:t> </w:t>
      </w:r>
      <w:r>
        <w:rPr/>
        <w:t>reasonably</w:t>
      </w:r>
      <w:r>
        <w:rPr>
          <w:spacing w:val="-3"/>
        </w:rPr>
        <w:t> </w:t>
      </w:r>
      <w:r>
        <w:rPr/>
        <w:t>affordable</w:t>
      </w:r>
      <w:r>
        <w:rPr>
          <w:spacing w:val="-3"/>
        </w:rPr>
        <w:t> </w:t>
      </w:r>
      <w:r>
        <w:rPr/>
        <w:t>in</w:t>
      </w:r>
      <w:r>
        <w:rPr>
          <w:spacing w:val="-3"/>
        </w:rPr>
        <w:t> </w:t>
      </w:r>
      <w:r>
        <w:rPr/>
        <w:t>relation</w:t>
      </w:r>
      <w:r>
        <w:rPr>
          <w:spacing w:val="-3"/>
        </w:rPr>
        <w:t> </w:t>
      </w:r>
      <w:r>
        <w:rPr/>
        <w:t>to</w:t>
      </w:r>
      <w:r>
        <w:rPr>
          <w:spacing w:val="-4"/>
        </w:rPr>
        <w:t> </w:t>
      </w:r>
      <w:r>
        <w:rPr/>
        <w:t>the</w:t>
      </w:r>
      <w:r>
        <w:rPr>
          <w:spacing w:val="-3"/>
        </w:rPr>
        <w:t> </w:t>
      </w:r>
      <w:r>
        <w:rPr/>
        <w:t>coverage</w:t>
      </w:r>
      <w:r>
        <w:rPr>
          <w:spacing w:val="-3"/>
        </w:rPr>
        <w:t> </w:t>
      </w:r>
      <w:r>
        <w:rPr/>
        <w:t>provided</w:t>
      </w:r>
      <w:r>
        <w:rPr>
          <w:spacing w:val="-3"/>
        </w:rPr>
        <w:t> </w:t>
      </w:r>
      <w:r>
        <w:rPr/>
        <w:t>during</w:t>
      </w:r>
      <w:r>
        <w:rPr>
          <w:spacing w:val="-3"/>
        </w:rPr>
        <w:t> </w:t>
      </w:r>
      <w:r>
        <w:rPr/>
        <w:t>the</w:t>
      </w:r>
      <w:r>
        <w:rPr>
          <w:spacing w:val="-3"/>
        </w:rPr>
        <w:t> </w:t>
      </w:r>
      <w:r>
        <w:rPr/>
        <w:t>term</w:t>
      </w:r>
      <w:r>
        <w:rPr>
          <w:spacing w:val="-5"/>
        </w:rPr>
        <w:t> </w:t>
      </w:r>
      <w:r>
        <w:rPr/>
        <w:t>of this Agreement.</w:t>
      </w:r>
      <w:r>
        <w:rPr>
          <w:spacing w:val="40"/>
        </w:rPr>
        <w:t> </w:t>
      </w:r>
      <w:r>
        <w:rPr/>
        <w:t>For purposes of interpreting this requirement, a cost not exceeding 100% of the last annual policy premium during the term of this Agreement in order to purchase prior acts or tail coverage</w:t>
      </w:r>
      <w:r>
        <w:rPr>
          <w:spacing w:val="-2"/>
        </w:rPr>
        <w:t> </w:t>
      </w:r>
      <w:r>
        <w:rPr/>
        <w:t>for</w:t>
      </w:r>
      <w:r>
        <w:rPr>
          <w:spacing w:val="-2"/>
        </w:rPr>
        <w:t> </w:t>
      </w:r>
      <w:r>
        <w:rPr/>
        <w:t>post</w:t>
      </w:r>
      <w:r>
        <w:rPr>
          <w:spacing w:val="-2"/>
        </w:rPr>
        <w:t> </w:t>
      </w:r>
      <w:r>
        <w:rPr/>
        <w:t>agreement</w:t>
      </w:r>
      <w:r>
        <w:rPr>
          <w:spacing w:val="-2"/>
        </w:rPr>
        <w:t> </w:t>
      </w:r>
      <w:r>
        <w:rPr/>
        <w:t>coverage</w:t>
      </w:r>
      <w:r>
        <w:rPr>
          <w:spacing w:val="-2"/>
        </w:rPr>
        <w:t> </w:t>
      </w:r>
      <w:r>
        <w:rPr/>
        <w:t>shall</w:t>
      </w:r>
      <w:r>
        <w:rPr>
          <w:spacing w:val="-2"/>
        </w:rPr>
        <w:t> </w:t>
      </w:r>
      <w:r>
        <w:rPr/>
        <w:t>be</w:t>
      </w:r>
      <w:r>
        <w:rPr>
          <w:spacing w:val="-2"/>
        </w:rPr>
        <w:t> </w:t>
      </w:r>
      <w:r>
        <w:rPr/>
        <w:t>deemed</w:t>
      </w:r>
      <w:r>
        <w:rPr>
          <w:spacing w:val="-2"/>
        </w:rPr>
        <w:t> </w:t>
      </w:r>
      <w:r>
        <w:rPr/>
        <w:t>to</w:t>
      </w:r>
      <w:r>
        <w:rPr>
          <w:spacing w:val="-2"/>
        </w:rPr>
        <w:t> </w:t>
      </w:r>
      <w:r>
        <w:rPr/>
        <w:t>be</w:t>
      </w:r>
      <w:r>
        <w:rPr>
          <w:spacing w:val="-2"/>
        </w:rPr>
        <w:t> </w:t>
      </w:r>
      <w:r>
        <w:rPr/>
        <w:t>reasonable.</w:t>
      </w:r>
      <w:r>
        <w:rPr>
          <w:spacing w:val="-2"/>
        </w:rPr>
        <w:t> </w:t>
      </w:r>
      <w:r>
        <w:rPr/>
        <w:t>The</w:t>
      </w:r>
      <w:r>
        <w:rPr>
          <w:spacing w:val="-2"/>
        </w:rPr>
        <w:t> </w:t>
      </w:r>
      <w:r>
        <w:rPr/>
        <w:t>COMMISSION</w:t>
      </w:r>
      <w:r>
        <w:rPr>
          <w:spacing w:val="-1"/>
        </w:rPr>
        <w:t> </w:t>
      </w:r>
      <w:r>
        <w:rPr/>
        <w:t>will</w:t>
      </w:r>
      <w:r>
        <w:rPr>
          <w:spacing w:val="-2"/>
        </w:rPr>
        <w:t> </w:t>
      </w:r>
      <w:r>
        <w:rPr/>
        <w:t>not be responsible for any premiums or assessments on the policy.</w:t>
      </w:r>
    </w:p>
    <w:p>
      <w:pPr>
        <w:pStyle w:val="ListParagraph"/>
        <w:numPr>
          <w:ilvl w:val="2"/>
          <w:numId w:val="1"/>
        </w:numPr>
        <w:tabs>
          <w:tab w:pos="1437" w:val="left" w:leader="none"/>
          <w:tab w:pos="1440" w:val="left" w:leader="none"/>
        </w:tabs>
        <w:spacing w:line="240" w:lineRule="auto" w:before="252" w:after="0"/>
        <w:ind w:left="1440" w:right="786" w:hanging="361"/>
        <w:jc w:val="left"/>
        <w:rPr>
          <w:sz w:val="22"/>
        </w:rPr>
      </w:pPr>
      <w:r>
        <w:rPr>
          <w:sz w:val="22"/>
        </w:rPr>
        <w:t>All</w:t>
      </w:r>
      <w:r>
        <w:rPr>
          <w:spacing w:val="-4"/>
          <w:sz w:val="22"/>
        </w:rPr>
        <w:t> </w:t>
      </w:r>
      <w:r>
        <w:rPr>
          <w:sz w:val="22"/>
        </w:rPr>
        <w:t>required</w:t>
      </w:r>
      <w:r>
        <w:rPr>
          <w:spacing w:val="-4"/>
          <w:sz w:val="22"/>
        </w:rPr>
        <w:t> </w:t>
      </w:r>
      <w:r>
        <w:rPr>
          <w:sz w:val="22"/>
        </w:rPr>
        <w:t>Automobile</w:t>
      </w:r>
      <w:r>
        <w:rPr>
          <w:spacing w:val="-4"/>
          <w:sz w:val="22"/>
        </w:rPr>
        <w:t> </w:t>
      </w:r>
      <w:r>
        <w:rPr>
          <w:sz w:val="22"/>
        </w:rPr>
        <w:t>and</w:t>
      </w:r>
      <w:r>
        <w:rPr>
          <w:spacing w:val="-4"/>
          <w:sz w:val="22"/>
        </w:rPr>
        <w:t> </w:t>
      </w:r>
      <w:r>
        <w:rPr>
          <w:sz w:val="22"/>
        </w:rPr>
        <w:t>Comprehensive</w:t>
      </w:r>
      <w:r>
        <w:rPr>
          <w:spacing w:val="-4"/>
          <w:sz w:val="22"/>
        </w:rPr>
        <w:t> </w:t>
      </w:r>
      <w:r>
        <w:rPr>
          <w:sz w:val="22"/>
        </w:rPr>
        <w:t>or</w:t>
      </w:r>
      <w:r>
        <w:rPr>
          <w:spacing w:val="-4"/>
          <w:sz w:val="22"/>
        </w:rPr>
        <w:t> </w:t>
      </w:r>
      <w:r>
        <w:rPr>
          <w:sz w:val="22"/>
        </w:rPr>
        <w:t>Commercial</w:t>
      </w:r>
      <w:r>
        <w:rPr>
          <w:spacing w:val="-4"/>
          <w:sz w:val="22"/>
        </w:rPr>
        <w:t> </w:t>
      </w:r>
      <w:r>
        <w:rPr>
          <w:sz w:val="22"/>
        </w:rPr>
        <w:t>General</w:t>
      </w:r>
      <w:r>
        <w:rPr>
          <w:spacing w:val="-4"/>
          <w:sz w:val="22"/>
        </w:rPr>
        <w:t> </w:t>
      </w:r>
      <w:r>
        <w:rPr>
          <w:sz w:val="22"/>
        </w:rPr>
        <w:t>Liability</w:t>
      </w:r>
      <w:r>
        <w:rPr>
          <w:spacing w:val="-4"/>
          <w:sz w:val="22"/>
        </w:rPr>
        <w:t> </w:t>
      </w:r>
      <w:r>
        <w:rPr>
          <w:sz w:val="22"/>
        </w:rPr>
        <w:t>Insurance</w:t>
      </w:r>
      <w:r>
        <w:rPr>
          <w:spacing w:val="-4"/>
          <w:sz w:val="22"/>
        </w:rPr>
        <w:t> </w:t>
      </w:r>
      <w:r>
        <w:rPr>
          <w:sz w:val="22"/>
        </w:rPr>
        <w:t>shall</w:t>
      </w:r>
      <w:r>
        <w:rPr>
          <w:spacing w:val="-4"/>
          <w:sz w:val="22"/>
        </w:rPr>
        <w:t> </w:t>
      </w:r>
      <w:r>
        <w:rPr>
          <w:sz w:val="22"/>
        </w:rPr>
        <w:t>be endorsed to contain the following clause:</w:t>
      </w:r>
    </w:p>
    <w:p>
      <w:pPr>
        <w:pStyle w:val="BodyText"/>
      </w:pPr>
    </w:p>
    <w:p>
      <w:pPr>
        <w:pStyle w:val="BodyText"/>
        <w:ind w:left="1440" w:right="357"/>
      </w:pPr>
      <w:r>
        <w:rPr/>
        <w:t>“Santa Cruz County Regional Transportation Commission, its officials, employees, agents and volunteers</w:t>
      </w:r>
      <w:r>
        <w:rPr>
          <w:spacing w:val="-3"/>
        </w:rPr>
        <w:t> </w:t>
      </w:r>
      <w:r>
        <w:rPr/>
        <w:t>are</w:t>
      </w:r>
      <w:r>
        <w:rPr>
          <w:spacing w:val="-3"/>
        </w:rPr>
        <w:t> </w:t>
      </w:r>
      <w:r>
        <w:rPr/>
        <w:t>added</w:t>
      </w:r>
      <w:r>
        <w:rPr>
          <w:spacing w:val="-3"/>
        </w:rPr>
        <w:t> </w:t>
      </w:r>
      <w:r>
        <w:rPr/>
        <w:t>as</w:t>
      </w:r>
      <w:r>
        <w:rPr>
          <w:spacing w:val="-3"/>
        </w:rPr>
        <w:t> </w:t>
      </w:r>
      <w:r>
        <w:rPr/>
        <w:t>an</w:t>
      </w:r>
      <w:r>
        <w:rPr>
          <w:spacing w:val="-3"/>
        </w:rPr>
        <w:t> </w:t>
      </w:r>
      <w:r>
        <w:rPr/>
        <w:t>additional</w:t>
      </w:r>
      <w:r>
        <w:rPr>
          <w:spacing w:val="-3"/>
        </w:rPr>
        <w:t> </w:t>
      </w:r>
      <w:r>
        <w:rPr/>
        <w:t>insured</w:t>
      </w:r>
      <w:r>
        <w:rPr>
          <w:spacing w:val="-3"/>
        </w:rPr>
        <w:t> </w:t>
      </w:r>
      <w:r>
        <w:rPr/>
        <w:t>as</w:t>
      </w:r>
      <w:r>
        <w:rPr>
          <w:spacing w:val="-3"/>
        </w:rPr>
        <w:t> </w:t>
      </w:r>
      <w:r>
        <w:rPr/>
        <w:t>respects</w:t>
      </w:r>
      <w:r>
        <w:rPr>
          <w:spacing w:val="-3"/>
        </w:rPr>
        <w:t> </w:t>
      </w:r>
      <w:r>
        <w:rPr/>
        <w:t>the</w:t>
      </w:r>
      <w:r>
        <w:rPr>
          <w:spacing w:val="-3"/>
        </w:rPr>
        <w:t> </w:t>
      </w:r>
      <w:r>
        <w:rPr/>
        <w:t>operations</w:t>
      </w:r>
      <w:r>
        <w:rPr>
          <w:spacing w:val="-3"/>
        </w:rPr>
        <w:t> </w:t>
      </w:r>
      <w:r>
        <w:rPr/>
        <w:t>and</w:t>
      </w:r>
      <w:r>
        <w:rPr>
          <w:spacing w:val="-3"/>
        </w:rPr>
        <w:t> </w:t>
      </w:r>
      <w:r>
        <w:rPr/>
        <w:t>activities</w:t>
      </w:r>
      <w:r>
        <w:rPr>
          <w:spacing w:val="-3"/>
        </w:rPr>
        <w:t> </w:t>
      </w:r>
      <w:r>
        <w:rPr/>
        <w:t>of,</w:t>
      </w:r>
      <w:r>
        <w:rPr>
          <w:spacing w:val="-3"/>
        </w:rPr>
        <w:t> </w:t>
      </w:r>
      <w:r>
        <w:rPr/>
        <w:t>or</w:t>
      </w:r>
      <w:r>
        <w:rPr>
          <w:spacing w:val="-3"/>
        </w:rPr>
        <w:t> </w:t>
      </w:r>
      <w:r>
        <w:rPr/>
        <w:t>on</w:t>
      </w:r>
      <w:r>
        <w:rPr>
          <w:spacing w:val="-3"/>
        </w:rPr>
        <w:t> </w:t>
      </w:r>
      <w:r>
        <w:rPr/>
        <w:t>behalf of, the named insured performed under Agreement with the Commission.”</w:t>
      </w:r>
    </w:p>
    <w:p>
      <w:pPr>
        <w:pStyle w:val="BodyText"/>
      </w:pPr>
    </w:p>
    <w:p>
      <w:pPr>
        <w:pStyle w:val="ListParagraph"/>
        <w:numPr>
          <w:ilvl w:val="2"/>
          <w:numId w:val="1"/>
        </w:numPr>
        <w:tabs>
          <w:tab w:pos="1438" w:val="left" w:leader="none"/>
        </w:tabs>
        <w:spacing w:line="240" w:lineRule="auto" w:before="0" w:after="0"/>
        <w:ind w:left="1438" w:right="0" w:hanging="358"/>
        <w:jc w:val="left"/>
        <w:rPr>
          <w:sz w:val="22"/>
        </w:rPr>
      </w:pPr>
      <w:r>
        <w:rPr>
          <w:sz w:val="22"/>
        </w:rPr>
        <w:t>All</w:t>
      </w:r>
      <w:r>
        <w:rPr>
          <w:spacing w:val="-6"/>
          <w:sz w:val="22"/>
        </w:rPr>
        <w:t> </w:t>
      </w:r>
      <w:r>
        <w:rPr>
          <w:sz w:val="22"/>
        </w:rPr>
        <w:t>required</w:t>
      </w:r>
      <w:r>
        <w:rPr>
          <w:spacing w:val="-6"/>
          <w:sz w:val="22"/>
        </w:rPr>
        <w:t> </w:t>
      </w:r>
      <w:r>
        <w:rPr>
          <w:sz w:val="22"/>
        </w:rPr>
        <w:t>insurance</w:t>
      </w:r>
      <w:r>
        <w:rPr>
          <w:spacing w:val="-5"/>
          <w:sz w:val="22"/>
        </w:rPr>
        <w:t> </w:t>
      </w:r>
      <w:r>
        <w:rPr>
          <w:sz w:val="22"/>
        </w:rPr>
        <w:t>policies</w:t>
      </w:r>
      <w:r>
        <w:rPr>
          <w:spacing w:val="-6"/>
          <w:sz w:val="22"/>
        </w:rPr>
        <w:t> </w:t>
      </w:r>
      <w:r>
        <w:rPr>
          <w:sz w:val="22"/>
        </w:rPr>
        <w:t>shall</w:t>
      </w:r>
      <w:r>
        <w:rPr>
          <w:spacing w:val="-6"/>
          <w:sz w:val="22"/>
        </w:rPr>
        <w:t> </w:t>
      </w:r>
      <w:r>
        <w:rPr>
          <w:sz w:val="22"/>
        </w:rPr>
        <w:t>be</w:t>
      </w:r>
      <w:r>
        <w:rPr>
          <w:spacing w:val="-5"/>
          <w:sz w:val="22"/>
        </w:rPr>
        <w:t> </w:t>
      </w:r>
      <w:r>
        <w:rPr>
          <w:sz w:val="22"/>
        </w:rPr>
        <w:t>endorsed</w:t>
      </w:r>
      <w:r>
        <w:rPr>
          <w:spacing w:val="-6"/>
          <w:sz w:val="22"/>
        </w:rPr>
        <w:t> </w:t>
      </w:r>
      <w:r>
        <w:rPr>
          <w:sz w:val="22"/>
        </w:rPr>
        <w:t>to</w:t>
      </w:r>
      <w:r>
        <w:rPr>
          <w:spacing w:val="-6"/>
          <w:sz w:val="22"/>
        </w:rPr>
        <w:t> </w:t>
      </w:r>
      <w:r>
        <w:rPr>
          <w:sz w:val="22"/>
        </w:rPr>
        <w:t>contain</w:t>
      </w:r>
      <w:r>
        <w:rPr>
          <w:spacing w:val="-5"/>
          <w:sz w:val="22"/>
        </w:rPr>
        <w:t> </w:t>
      </w:r>
      <w:r>
        <w:rPr>
          <w:sz w:val="22"/>
        </w:rPr>
        <w:t>the</w:t>
      </w:r>
      <w:r>
        <w:rPr>
          <w:spacing w:val="-6"/>
          <w:sz w:val="22"/>
        </w:rPr>
        <w:t> </w:t>
      </w:r>
      <w:r>
        <w:rPr>
          <w:sz w:val="22"/>
        </w:rPr>
        <w:t>following</w:t>
      </w:r>
      <w:r>
        <w:rPr>
          <w:spacing w:val="-6"/>
          <w:sz w:val="22"/>
        </w:rPr>
        <w:t> </w:t>
      </w:r>
      <w:r>
        <w:rPr>
          <w:spacing w:val="-2"/>
          <w:sz w:val="22"/>
        </w:rPr>
        <w:t>clause:</w:t>
      </w:r>
    </w:p>
    <w:p>
      <w:pPr>
        <w:pStyle w:val="BodyText"/>
        <w:ind w:left="1440" w:right="484"/>
      </w:pPr>
      <w:r>
        <w:rPr/>
        <w:t>“This</w:t>
      </w:r>
      <w:r>
        <w:rPr>
          <w:spacing w:val="-3"/>
        </w:rPr>
        <w:t> </w:t>
      </w:r>
      <w:r>
        <w:rPr/>
        <w:t>insurance</w:t>
      </w:r>
      <w:r>
        <w:rPr>
          <w:spacing w:val="-3"/>
        </w:rPr>
        <w:t> </w:t>
      </w:r>
      <w:r>
        <w:rPr/>
        <w:t>shall</w:t>
      </w:r>
      <w:r>
        <w:rPr>
          <w:spacing w:val="-3"/>
        </w:rPr>
        <w:t> </w:t>
      </w:r>
      <w:r>
        <w:rPr/>
        <w:t>not</w:t>
      </w:r>
      <w:r>
        <w:rPr>
          <w:spacing w:val="-3"/>
        </w:rPr>
        <w:t> </w:t>
      </w:r>
      <w:r>
        <w:rPr/>
        <w:t>be</w:t>
      </w:r>
      <w:r>
        <w:rPr>
          <w:spacing w:val="-3"/>
        </w:rPr>
        <w:t> </w:t>
      </w:r>
      <w:r>
        <w:rPr/>
        <w:t>canceled</w:t>
      </w:r>
      <w:r>
        <w:rPr>
          <w:spacing w:val="-3"/>
        </w:rPr>
        <w:t> </w:t>
      </w:r>
      <w:r>
        <w:rPr/>
        <w:t>until</w:t>
      </w:r>
      <w:r>
        <w:rPr>
          <w:spacing w:val="-3"/>
        </w:rPr>
        <w:t> </w:t>
      </w:r>
      <w:r>
        <w:rPr/>
        <w:t>after</w:t>
      </w:r>
      <w:r>
        <w:rPr>
          <w:spacing w:val="-3"/>
        </w:rPr>
        <w:t> </w:t>
      </w:r>
      <w:r>
        <w:rPr/>
        <w:t>thirty</w:t>
      </w:r>
      <w:r>
        <w:rPr>
          <w:spacing w:val="-3"/>
        </w:rPr>
        <w:t> </w:t>
      </w:r>
      <w:r>
        <w:rPr/>
        <w:t>(30)</w:t>
      </w:r>
      <w:r>
        <w:rPr>
          <w:spacing w:val="-3"/>
        </w:rPr>
        <w:t> </w:t>
      </w:r>
      <w:r>
        <w:rPr/>
        <w:t>days</w:t>
      </w:r>
      <w:r>
        <w:rPr>
          <w:spacing w:val="-4"/>
        </w:rPr>
        <w:t> </w:t>
      </w:r>
      <w:r>
        <w:rPr/>
        <w:t>prior</w:t>
      </w:r>
      <w:r>
        <w:rPr>
          <w:spacing w:val="-3"/>
        </w:rPr>
        <w:t> </w:t>
      </w:r>
      <w:r>
        <w:rPr/>
        <w:t>written</w:t>
      </w:r>
      <w:r>
        <w:rPr>
          <w:spacing w:val="-3"/>
        </w:rPr>
        <w:t> </w:t>
      </w:r>
      <w:r>
        <w:rPr/>
        <w:t>notice</w:t>
      </w:r>
      <w:r>
        <w:rPr>
          <w:spacing w:val="-3"/>
        </w:rPr>
        <w:t> </w:t>
      </w:r>
      <w:r>
        <w:rPr/>
        <w:t>has</w:t>
      </w:r>
      <w:r>
        <w:rPr>
          <w:spacing w:val="-3"/>
        </w:rPr>
        <w:t> </w:t>
      </w:r>
      <w:r>
        <w:rPr/>
        <w:t>been</w:t>
      </w:r>
      <w:r>
        <w:rPr>
          <w:spacing w:val="-2"/>
        </w:rPr>
        <w:t> </w:t>
      </w:r>
      <w:r>
        <w:rPr/>
        <w:t>given </w:t>
      </w:r>
      <w:r>
        <w:rPr>
          <w:spacing w:val="-4"/>
        </w:rPr>
        <w:t>to:</w:t>
      </w:r>
    </w:p>
    <w:p>
      <w:pPr>
        <w:pStyle w:val="Heading2"/>
        <w:spacing w:before="1"/>
        <w:ind w:right="2413"/>
      </w:pPr>
      <w:r>
        <w:rPr/>
        <w:t>Santa</w:t>
      </w:r>
      <w:r>
        <w:rPr>
          <w:spacing w:val="-7"/>
        </w:rPr>
        <w:t> </w:t>
      </w:r>
      <w:r>
        <w:rPr/>
        <w:t>Cruz</w:t>
      </w:r>
      <w:r>
        <w:rPr>
          <w:spacing w:val="-8"/>
        </w:rPr>
        <w:t> </w:t>
      </w:r>
      <w:r>
        <w:rPr/>
        <w:t>County</w:t>
      </w:r>
      <w:r>
        <w:rPr>
          <w:spacing w:val="-7"/>
        </w:rPr>
        <w:t> </w:t>
      </w:r>
      <w:r>
        <w:rPr/>
        <w:t>Regional</w:t>
      </w:r>
      <w:r>
        <w:rPr>
          <w:spacing w:val="-7"/>
        </w:rPr>
        <w:t> </w:t>
      </w:r>
      <w:r>
        <w:rPr/>
        <w:t>Transportation</w:t>
      </w:r>
      <w:r>
        <w:rPr>
          <w:spacing w:val="-7"/>
        </w:rPr>
        <w:t> </w:t>
      </w:r>
      <w:r>
        <w:rPr/>
        <w:t>Commission Attn: Yesenia Parra</w:t>
      </w:r>
    </w:p>
    <w:p>
      <w:pPr>
        <w:spacing w:before="0"/>
        <w:ind w:left="2520" w:right="5867" w:firstLine="0"/>
        <w:jc w:val="left"/>
        <w:rPr>
          <w:b/>
          <w:sz w:val="22"/>
        </w:rPr>
      </w:pPr>
      <w:r>
        <w:rPr>
          <w:b/>
          <w:sz w:val="22"/>
        </w:rPr>
        <w:t>1523 Pacific Avenue Santa</w:t>
      </w:r>
      <w:r>
        <w:rPr>
          <w:b/>
          <w:spacing w:val="-13"/>
          <w:sz w:val="22"/>
        </w:rPr>
        <w:t> </w:t>
      </w:r>
      <w:r>
        <w:rPr>
          <w:b/>
          <w:sz w:val="22"/>
        </w:rPr>
        <w:t>Cruz,</w:t>
      </w:r>
      <w:r>
        <w:rPr>
          <w:b/>
          <w:spacing w:val="-12"/>
          <w:sz w:val="22"/>
        </w:rPr>
        <w:t> </w:t>
      </w:r>
      <w:r>
        <w:rPr>
          <w:b/>
          <w:sz w:val="22"/>
        </w:rPr>
        <w:t>CA</w:t>
      </w:r>
      <w:r>
        <w:rPr>
          <w:b/>
          <w:spacing w:val="-13"/>
          <w:sz w:val="22"/>
        </w:rPr>
        <w:t> </w:t>
      </w:r>
      <w:r>
        <w:rPr>
          <w:b/>
          <w:sz w:val="22"/>
        </w:rPr>
        <w:t>95060</w:t>
      </w:r>
    </w:p>
    <w:p>
      <w:pPr>
        <w:pStyle w:val="ListParagraph"/>
        <w:numPr>
          <w:ilvl w:val="2"/>
          <w:numId w:val="1"/>
        </w:numPr>
        <w:tabs>
          <w:tab w:pos="1437" w:val="left" w:leader="none"/>
          <w:tab w:pos="1440" w:val="left" w:leader="none"/>
        </w:tabs>
        <w:spacing w:line="240" w:lineRule="auto" w:before="253" w:after="0"/>
        <w:ind w:left="1440" w:right="376" w:hanging="361"/>
        <w:jc w:val="left"/>
        <w:rPr>
          <w:sz w:val="22"/>
        </w:rPr>
      </w:pPr>
      <w:r>
        <w:rPr>
          <w:sz w:val="22"/>
        </w:rPr>
        <w:t>CONSULTANT agrees to provide its insurance broker(s) with a full copy of these insurance provisions and provide COMMISSION on or before the effective date of this Agreement with Certificates</w:t>
      </w:r>
      <w:r>
        <w:rPr>
          <w:spacing w:val="-3"/>
          <w:sz w:val="22"/>
        </w:rPr>
        <w:t> </w:t>
      </w:r>
      <w:r>
        <w:rPr>
          <w:sz w:val="22"/>
        </w:rPr>
        <w:t>of</w:t>
      </w:r>
      <w:r>
        <w:rPr>
          <w:spacing w:val="-3"/>
          <w:sz w:val="22"/>
        </w:rPr>
        <w:t> </w:t>
      </w:r>
      <w:r>
        <w:rPr>
          <w:sz w:val="22"/>
        </w:rPr>
        <w:t>Insurance</w:t>
      </w:r>
      <w:r>
        <w:rPr>
          <w:spacing w:val="-3"/>
          <w:sz w:val="22"/>
        </w:rPr>
        <w:t> </w:t>
      </w:r>
      <w:r>
        <w:rPr>
          <w:sz w:val="22"/>
        </w:rPr>
        <w:t>for</w:t>
      </w:r>
      <w:r>
        <w:rPr>
          <w:spacing w:val="-3"/>
          <w:sz w:val="22"/>
        </w:rPr>
        <w:t> </w:t>
      </w:r>
      <w:r>
        <w:rPr>
          <w:sz w:val="22"/>
        </w:rPr>
        <w:t>all</w:t>
      </w:r>
      <w:r>
        <w:rPr>
          <w:spacing w:val="-3"/>
          <w:sz w:val="22"/>
        </w:rPr>
        <w:t> </w:t>
      </w:r>
      <w:r>
        <w:rPr>
          <w:sz w:val="22"/>
        </w:rPr>
        <w:t>required</w:t>
      </w:r>
      <w:r>
        <w:rPr>
          <w:spacing w:val="-3"/>
          <w:sz w:val="22"/>
        </w:rPr>
        <w:t> </w:t>
      </w:r>
      <w:r>
        <w:rPr>
          <w:sz w:val="22"/>
        </w:rPr>
        <w:t>coverages.</w:t>
      </w:r>
      <w:r>
        <w:rPr>
          <w:spacing w:val="40"/>
          <w:sz w:val="22"/>
        </w:rPr>
        <w:t> </w:t>
      </w:r>
      <w:r>
        <w:rPr>
          <w:sz w:val="22"/>
        </w:rPr>
        <w:t>All</w:t>
      </w:r>
      <w:r>
        <w:rPr>
          <w:spacing w:val="-3"/>
          <w:sz w:val="22"/>
        </w:rPr>
        <w:t> </w:t>
      </w:r>
      <w:r>
        <w:rPr>
          <w:sz w:val="22"/>
        </w:rPr>
        <w:t>Certificates</w:t>
      </w:r>
      <w:r>
        <w:rPr>
          <w:spacing w:val="-2"/>
          <w:sz w:val="22"/>
        </w:rPr>
        <w:t> </w:t>
      </w:r>
      <w:r>
        <w:rPr>
          <w:sz w:val="22"/>
        </w:rPr>
        <w:t>of</w:t>
      </w:r>
      <w:r>
        <w:rPr>
          <w:spacing w:val="-3"/>
          <w:sz w:val="22"/>
        </w:rPr>
        <w:t> </w:t>
      </w:r>
      <w:r>
        <w:rPr>
          <w:sz w:val="22"/>
        </w:rPr>
        <w:t>Insurance</w:t>
      </w:r>
      <w:r>
        <w:rPr>
          <w:spacing w:val="-3"/>
          <w:sz w:val="22"/>
        </w:rPr>
        <w:t> </w:t>
      </w:r>
      <w:r>
        <w:rPr>
          <w:sz w:val="22"/>
        </w:rPr>
        <w:t>shall</w:t>
      </w:r>
      <w:r>
        <w:rPr>
          <w:spacing w:val="-3"/>
          <w:sz w:val="22"/>
        </w:rPr>
        <w:t> </w:t>
      </w:r>
      <w:r>
        <w:rPr>
          <w:sz w:val="22"/>
        </w:rPr>
        <w:t>be</w:t>
      </w:r>
      <w:r>
        <w:rPr>
          <w:spacing w:val="-3"/>
          <w:sz w:val="22"/>
        </w:rPr>
        <w:t> </w:t>
      </w:r>
      <w:r>
        <w:rPr>
          <w:sz w:val="22"/>
        </w:rPr>
        <w:t>delivered</w:t>
      </w:r>
      <w:r>
        <w:rPr>
          <w:spacing w:val="-3"/>
          <w:sz w:val="22"/>
        </w:rPr>
        <w:t> </w:t>
      </w:r>
      <w:r>
        <w:rPr>
          <w:sz w:val="22"/>
        </w:rPr>
        <w:t>or sent to:</w:t>
      </w:r>
    </w:p>
    <w:p>
      <w:pPr>
        <w:pStyle w:val="Heading2"/>
        <w:spacing w:before="1"/>
        <w:ind w:right="2413"/>
      </w:pPr>
      <w:r>
        <w:rPr/>
        <w:t>Santa</w:t>
      </w:r>
      <w:r>
        <w:rPr>
          <w:spacing w:val="-7"/>
        </w:rPr>
        <w:t> </w:t>
      </w:r>
      <w:r>
        <w:rPr/>
        <w:t>Cruz</w:t>
      </w:r>
      <w:r>
        <w:rPr>
          <w:spacing w:val="-8"/>
        </w:rPr>
        <w:t> </w:t>
      </w:r>
      <w:r>
        <w:rPr/>
        <w:t>County</w:t>
      </w:r>
      <w:r>
        <w:rPr>
          <w:spacing w:val="-7"/>
        </w:rPr>
        <w:t> </w:t>
      </w:r>
      <w:r>
        <w:rPr/>
        <w:t>Regional</w:t>
      </w:r>
      <w:r>
        <w:rPr>
          <w:spacing w:val="-7"/>
        </w:rPr>
        <w:t> </w:t>
      </w:r>
      <w:r>
        <w:rPr/>
        <w:t>Transportation</w:t>
      </w:r>
      <w:r>
        <w:rPr>
          <w:spacing w:val="-7"/>
        </w:rPr>
        <w:t> </w:t>
      </w:r>
      <w:r>
        <w:rPr/>
        <w:t>Commission Attn: Yesenia Parra</w:t>
      </w:r>
    </w:p>
    <w:p>
      <w:pPr>
        <w:spacing w:before="0"/>
        <w:ind w:left="2520" w:right="5867" w:firstLine="0"/>
        <w:jc w:val="left"/>
        <w:rPr>
          <w:b/>
          <w:sz w:val="22"/>
        </w:rPr>
      </w:pPr>
      <w:r>
        <w:rPr>
          <w:b/>
          <w:sz w:val="22"/>
        </w:rPr>
        <w:t>1523 Pacific Avenue Santa</w:t>
      </w:r>
      <w:r>
        <w:rPr>
          <w:b/>
          <w:spacing w:val="-13"/>
          <w:sz w:val="22"/>
        </w:rPr>
        <w:t> </w:t>
      </w:r>
      <w:r>
        <w:rPr>
          <w:b/>
          <w:sz w:val="22"/>
        </w:rPr>
        <w:t>Cruz,</w:t>
      </w:r>
      <w:r>
        <w:rPr>
          <w:b/>
          <w:spacing w:val="-12"/>
          <w:sz w:val="22"/>
        </w:rPr>
        <w:t> </w:t>
      </w:r>
      <w:r>
        <w:rPr>
          <w:b/>
          <w:sz w:val="22"/>
        </w:rPr>
        <w:t>CA</w:t>
      </w:r>
      <w:r>
        <w:rPr>
          <w:b/>
          <w:spacing w:val="-13"/>
          <w:sz w:val="22"/>
        </w:rPr>
        <w:t> </w:t>
      </w:r>
      <w:r>
        <w:rPr>
          <w:b/>
          <w:sz w:val="22"/>
        </w:rPr>
        <w:t>95060</w:t>
      </w:r>
    </w:p>
    <w:p>
      <w:pPr>
        <w:pStyle w:val="ListParagraph"/>
        <w:numPr>
          <w:ilvl w:val="2"/>
          <w:numId w:val="1"/>
        </w:numPr>
        <w:tabs>
          <w:tab w:pos="1437" w:val="left" w:leader="none"/>
          <w:tab w:pos="1440" w:val="left" w:leader="none"/>
        </w:tabs>
        <w:spacing w:line="240" w:lineRule="auto" w:before="251" w:after="0"/>
        <w:ind w:left="1440" w:right="591" w:hanging="361"/>
        <w:jc w:val="left"/>
        <w:rPr>
          <w:sz w:val="22"/>
        </w:rPr>
      </w:pPr>
      <w:r>
        <w:rPr>
          <w:sz w:val="22"/>
        </w:rPr>
        <w:t>The CONSULTANT agrees that the insurance herein provided for, shall be in effect at all times during the term of this contract. In the event said insurance coverage expires at any time or times during</w:t>
      </w:r>
      <w:r>
        <w:rPr>
          <w:spacing w:val="-3"/>
          <w:sz w:val="22"/>
        </w:rPr>
        <w:t> </w:t>
      </w:r>
      <w:r>
        <w:rPr>
          <w:sz w:val="22"/>
        </w:rPr>
        <w:t>the</w:t>
      </w:r>
      <w:r>
        <w:rPr>
          <w:spacing w:val="-3"/>
          <w:sz w:val="22"/>
        </w:rPr>
        <w:t> </w:t>
      </w:r>
      <w:r>
        <w:rPr>
          <w:sz w:val="22"/>
        </w:rPr>
        <w:t>term</w:t>
      </w:r>
      <w:r>
        <w:rPr>
          <w:spacing w:val="-5"/>
          <w:sz w:val="22"/>
        </w:rPr>
        <w:t> </w:t>
      </w:r>
      <w:r>
        <w:rPr>
          <w:sz w:val="22"/>
        </w:rPr>
        <w:t>of</w:t>
      </w:r>
      <w:r>
        <w:rPr>
          <w:spacing w:val="-3"/>
          <w:sz w:val="22"/>
        </w:rPr>
        <w:t> </w:t>
      </w:r>
      <w:r>
        <w:rPr>
          <w:sz w:val="22"/>
        </w:rPr>
        <w:t>this</w:t>
      </w:r>
      <w:r>
        <w:rPr>
          <w:spacing w:val="-3"/>
          <w:sz w:val="22"/>
        </w:rPr>
        <w:t> </w:t>
      </w:r>
      <w:r>
        <w:rPr>
          <w:sz w:val="22"/>
        </w:rPr>
        <w:t>contract,</w:t>
      </w:r>
      <w:r>
        <w:rPr>
          <w:spacing w:val="-3"/>
          <w:sz w:val="22"/>
        </w:rPr>
        <w:t> </w:t>
      </w:r>
      <w:r>
        <w:rPr>
          <w:sz w:val="22"/>
        </w:rPr>
        <w:t>the</w:t>
      </w:r>
      <w:r>
        <w:rPr>
          <w:spacing w:val="-3"/>
          <w:sz w:val="22"/>
        </w:rPr>
        <w:t> </w:t>
      </w:r>
      <w:r>
        <w:rPr>
          <w:sz w:val="22"/>
        </w:rPr>
        <w:t>CONSULTANT</w:t>
      </w:r>
      <w:r>
        <w:rPr>
          <w:spacing w:val="-3"/>
          <w:sz w:val="22"/>
        </w:rPr>
        <w:t> </w:t>
      </w:r>
      <w:r>
        <w:rPr>
          <w:sz w:val="22"/>
        </w:rPr>
        <w:t>agrees</w:t>
      </w:r>
      <w:r>
        <w:rPr>
          <w:spacing w:val="-3"/>
          <w:sz w:val="22"/>
        </w:rPr>
        <w:t> </w:t>
      </w:r>
      <w:r>
        <w:rPr>
          <w:sz w:val="22"/>
        </w:rPr>
        <w:t>to</w:t>
      </w:r>
      <w:r>
        <w:rPr>
          <w:spacing w:val="-3"/>
          <w:sz w:val="22"/>
        </w:rPr>
        <w:t> </w:t>
      </w:r>
      <w:r>
        <w:rPr>
          <w:sz w:val="22"/>
        </w:rPr>
        <w:t>provide</w:t>
      </w:r>
      <w:r>
        <w:rPr>
          <w:spacing w:val="-3"/>
          <w:sz w:val="22"/>
        </w:rPr>
        <w:t> </w:t>
      </w:r>
      <w:r>
        <w:rPr>
          <w:sz w:val="22"/>
        </w:rPr>
        <w:t>at</w:t>
      </w:r>
      <w:r>
        <w:rPr>
          <w:spacing w:val="-3"/>
          <w:sz w:val="22"/>
        </w:rPr>
        <w:t> </w:t>
      </w:r>
      <w:r>
        <w:rPr>
          <w:sz w:val="22"/>
        </w:rPr>
        <w:t>least</w:t>
      </w:r>
      <w:r>
        <w:rPr>
          <w:spacing w:val="-3"/>
          <w:sz w:val="22"/>
        </w:rPr>
        <w:t> </w:t>
      </w:r>
      <w:r>
        <w:rPr>
          <w:sz w:val="22"/>
        </w:rPr>
        <w:t>thirty</w:t>
      </w:r>
      <w:r>
        <w:rPr>
          <w:spacing w:val="-3"/>
          <w:sz w:val="22"/>
        </w:rPr>
        <w:t> </w:t>
      </w:r>
      <w:r>
        <w:rPr>
          <w:sz w:val="22"/>
        </w:rPr>
        <w:t>(30)</w:t>
      </w:r>
      <w:r>
        <w:rPr>
          <w:spacing w:val="-4"/>
          <w:sz w:val="22"/>
        </w:rPr>
        <w:t> </w:t>
      </w:r>
      <w:r>
        <w:rPr>
          <w:sz w:val="22"/>
        </w:rPr>
        <w:t>days</w:t>
      </w:r>
      <w:r>
        <w:rPr>
          <w:spacing w:val="-4"/>
          <w:sz w:val="22"/>
        </w:rPr>
        <w:t> </w:t>
      </w:r>
      <w:r>
        <w:rPr>
          <w:sz w:val="22"/>
        </w:rPr>
        <w:t>prior notice to said expiration date; and a new Certificate of Insurance evidencing insurance coverage as provided</w:t>
      </w:r>
      <w:r>
        <w:rPr>
          <w:spacing w:val="-2"/>
          <w:sz w:val="22"/>
        </w:rPr>
        <w:t> </w:t>
      </w:r>
      <w:r>
        <w:rPr>
          <w:sz w:val="22"/>
        </w:rPr>
        <w:t>for</w:t>
      </w:r>
      <w:r>
        <w:rPr>
          <w:spacing w:val="-3"/>
          <w:sz w:val="22"/>
        </w:rPr>
        <w:t> </w:t>
      </w:r>
      <w:r>
        <w:rPr>
          <w:sz w:val="22"/>
        </w:rPr>
        <w:t>herein,</w:t>
      </w:r>
      <w:r>
        <w:rPr>
          <w:spacing w:val="-2"/>
          <w:sz w:val="22"/>
        </w:rPr>
        <w:t> </w:t>
      </w:r>
      <w:r>
        <w:rPr>
          <w:sz w:val="22"/>
        </w:rPr>
        <w:t>for</w:t>
      </w:r>
      <w:r>
        <w:rPr>
          <w:spacing w:val="-2"/>
          <w:sz w:val="22"/>
        </w:rPr>
        <w:t> </w:t>
      </w:r>
      <w:r>
        <w:rPr>
          <w:sz w:val="22"/>
        </w:rPr>
        <w:t>not</w:t>
      </w:r>
      <w:r>
        <w:rPr>
          <w:spacing w:val="-2"/>
          <w:sz w:val="22"/>
        </w:rPr>
        <w:t> </w:t>
      </w:r>
      <w:r>
        <w:rPr>
          <w:sz w:val="22"/>
        </w:rPr>
        <w:t>less</w:t>
      </w:r>
      <w:r>
        <w:rPr>
          <w:spacing w:val="-2"/>
          <w:sz w:val="22"/>
        </w:rPr>
        <w:t> </w:t>
      </w:r>
      <w:r>
        <w:rPr>
          <w:sz w:val="22"/>
        </w:rPr>
        <w:t>than</w:t>
      </w:r>
      <w:r>
        <w:rPr>
          <w:spacing w:val="-2"/>
          <w:sz w:val="22"/>
        </w:rPr>
        <w:t> </w:t>
      </w:r>
      <w:r>
        <w:rPr>
          <w:sz w:val="22"/>
        </w:rPr>
        <w:t>either</w:t>
      </w:r>
      <w:r>
        <w:rPr>
          <w:spacing w:val="-2"/>
          <w:sz w:val="22"/>
        </w:rPr>
        <w:t> </w:t>
      </w:r>
      <w:r>
        <w:rPr>
          <w:sz w:val="22"/>
        </w:rPr>
        <w:t>the</w:t>
      </w:r>
      <w:r>
        <w:rPr>
          <w:spacing w:val="-2"/>
          <w:sz w:val="22"/>
        </w:rPr>
        <w:t> </w:t>
      </w:r>
      <w:r>
        <w:rPr>
          <w:sz w:val="22"/>
        </w:rPr>
        <w:t>remainder</w:t>
      </w:r>
      <w:r>
        <w:rPr>
          <w:spacing w:val="-2"/>
          <w:sz w:val="22"/>
        </w:rPr>
        <w:t> </w:t>
      </w:r>
      <w:r>
        <w:rPr>
          <w:sz w:val="22"/>
        </w:rPr>
        <w:t>of</w:t>
      </w:r>
      <w:r>
        <w:rPr>
          <w:spacing w:val="-2"/>
          <w:sz w:val="22"/>
        </w:rPr>
        <w:t> </w:t>
      </w:r>
      <w:r>
        <w:rPr>
          <w:sz w:val="22"/>
        </w:rPr>
        <w:t>the</w:t>
      </w:r>
      <w:r>
        <w:rPr>
          <w:spacing w:val="-2"/>
          <w:sz w:val="22"/>
        </w:rPr>
        <w:t> </w:t>
      </w:r>
      <w:r>
        <w:rPr>
          <w:sz w:val="22"/>
        </w:rPr>
        <w:t>term</w:t>
      </w:r>
      <w:r>
        <w:rPr>
          <w:spacing w:val="-4"/>
          <w:sz w:val="22"/>
        </w:rPr>
        <w:t> </w:t>
      </w:r>
      <w:r>
        <w:rPr>
          <w:sz w:val="22"/>
        </w:rPr>
        <w:t>of</w:t>
      </w:r>
      <w:r>
        <w:rPr>
          <w:spacing w:val="-2"/>
          <w:sz w:val="22"/>
        </w:rPr>
        <w:t> </w:t>
      </w:r>
      <w:r>
        <w:rPr>
          <w:sz w:val="22"/>
        </w:rPr>
        <w:t>the</w:t>
      </w:r>
      <w:r>
        <w:rPr>
          <w:spacing w:val="-2"/>
          <w:sz w:val="22"/>
        </w:rPr>
        <w:t> </w:t>
      </w:r>
      <w:r>
        <w:rPr>
          <w:sz w:val="22"/>
        </w:rPr>
        <w:t>contract,</w:t>
      </w:r>
      <w:r>
        <w:rPr>
          <w:spacing w:val="-2"/>
          <w:sz w:val="22"/>
        </w:rPr>
        <w:t> </w:t>
      </w:r>
      <w:r>
        <w:rPr>
          <w:sz w:val="22"/>
        </w:rPr>
        <w:t>or</w:t>
      </w:r>
      <w:r>
        <w:rPr>
          <w:spacing w:val="-2"/>
          <w:sz w:val="22"/>
        </w:rPr>
        <w:t> </w:t>
      </w:r>
      <w:r>
        <w:rPr>
          <w:sz w:val="22"/>
        </w:rPr>
        <w:t>for</w:t>
      </w:r>
      <w:r>
        <w:rPr>
          <w:spacing w:val="-2"/>
          <w:sz w:val="22"/>
        </w:rPr>
        <w:t> </w:t>
      </w:r>
      <w:r>
        <w:rPr>
          <w:sz w:val="22"/>
        </w:rPr>
        <w:t>a</w:t>
      </w:r>
      <w:r>
        <w:rPr>
          <w:spacing w:val="-2"/>
          <w:sz w:val="22"/>
        </w:rPr>
        <w:t> </w:t>
      </w:r>
      <w:r>
        <w:rPr>
          <w:sz w:val="22"/>
        </w:rPr>
        <w:t>period of not less than one (1) year. New Certificates of Insurance are subject to the approval of the COMMISSION.</w:t>
      </w:r>
      <w:r>
        <w:rPr>
          <w:spacing w:val="40"/>
          <w:sz w:val="22"/>
        </w:rPr>
        <w:t> </w:t>
      </w:r>
      <w:r>
        <w:rPr>
          <w:sz w:val="22"/>
        </w:rPr>
        <w:t>In the event the CONSULTANT fails to keep in effect at all times insurance</w:t>
      </w:r>
    </w:p>
    <w:p>
      <w:pPr>
        <w:pStyle w:val="ListParagraph"/>
        <w:spacing w:after="0" w:line="240" w:lineRule="auto"/>
        <w:jc w:val="left"/>
        <w:rPr>
          <w:sz w:val="22"/>
        </w:rPr>
        <w:sectPr>
          <w:pgSz w:w="12240" w:h="15840"/>
          <w:pgMar w:header="0" w:footer="485" w:top="1360" w:bottom="680" w:left="720" w:right="720"/>
        </w:sectPr>
      </w:pPr>
    </w:p>
    <w:p>
      <w:pPr>
        <w:pStyle w:val="BodyText"/>
        <w:spacing w:before="77"/>
        <w:ind w:left="1439" w:right="357"/>
      </w:pPr>
      <w:r>
        <w:rPr/>
        <w:t>coverage</w:t>
      </w:r>
      <w:r>
        <w:rPr>
          <w:spacing w:val="-3"/>
        </w:rPr>
        <w:t> </w:t>
      </w:r>
      <w:r>
        <w:rPr/>
        <w:t>as</w:t>
      </w:r>
      <w:r>
        <w:rPr>
          <w:spacing w:val="-3"/>
        </w:rPr>
        <w:t> </w:t>
      </w:r>
      <w:r>
        <w:rPr/>
        <w:t>herein</w:t>
      </w:r>
      <w:r>
        <w:rPr>
          <w:spacing w:val="-3"/>
        </w:rPr>
        <w:t> </w:t>
      </w:r>
      <w:r>
        <w:rPr/>
        <w:t>provided,</w:t>
      </w:r>
      <w:r>
        <w:rPr>
          <w:spacing w:val="-3"/>
        </w:rPr>
        <w:t> </w:t>
      </w:r>
      <w:r>
        <w:rPr/>
        <w:t>the</w:t>
      </w:r>
      <w:r>
        <w:rPr>
          <w:spacing w:val="-3"/>
        </w:rPr>
        <w:t> </w:t>
      </w:r>
      <w:r>
        <w:rPr/>
        <w:t>COMMISSION</w:t>
      </w:r>
      <w:r>
        <w:rPr>
          <w:spacing w:val="-2"/>
        </w:rPr>
        <w:t> </w:t>
      </w:r>
      <w:r>
        <w:rPr/>
        <w:t>may,</w:t>
      </w:r>
      <w:r>
        <w:rPr>
          <w:spacing w:val="-3"/>
        </w:rPr>
        <w:t> </w:t>
      </w:r>
      <w:r>
        <w:rPr/>
        <w:t>in</w:t>
      </w:r>
      <w:r>
        <w:rPr>
          <w:spacing w:val="-3"/>
        </w:rPr>
        <w:t> </w:t>
      </w:r>
      <w:r>
        <w:rPr/>
        <w:t>addition</w:t>
      </w:r>
      <w:r>
        <w:rPr>
          <w:spacing w:val="-3"/>
        </w:rPr>
        <w:t> </w:t>
      </w:r>
      <w:r>
        <w:rPr/>
        <w:t>to</w:t>
      </w:r>
      <w:r>
        <w:rPr>
          <w:spacing w:val="-3"/>
        </w:rPr>
        <w:t> </w:t>
      </w:r>
      <w:r>
        <w:rPr/>
        <w:t>any</w:t>
      </w:r>
      <w:r>
        <w:rPr>
          <w:spacing w:val="-3"/>
        </w:rPr>
        <w:t> </w:t>
      </w:r>
      <w:r>
        <w:rPr/>
        <w:t>other</w:t>
      </w:r>
      <w:r>
        <w:rPr>
          <w:spacing w:val="-4"/>
        </w:rPr>
        <w:t> </w:t>
      </w:r>
      <w:r>
        <w:rPr/>
        <w:t>remedies</w:t>
      </w:r>
      <w:r>
        <w:rPr>
          <w:spacing w:val="-3"/>
        </w:rPr>
        <w:t> </w:t>
      </w:r>
      <w:r>
        <w:rPr/>
        <w:t>it</w:t>
      </w:r>
      <w:r>
        <w:rPr>
          <w:spacing w:val="-3"/>
        </w:rPr>
        <w:t> </w:t>
      </w:r>
      <w:r>
        <w:rPr/>
        <w:t>may</w:t>
      </w:r>
      <w:r>
        <w:rPr>
          <w:spacing w:val="-1"/>
        </w:rPr>
        <w:t> </w:t>
      </w:r>
      <w:r>
        <w:rPr/>
        <w:t>have, terminate this Agreement</w:t>
      </w:r>
      <w:r>
        <w:rPr>
          <w:spacing w:val="40"/>
        </w:rPr>
        <w:t> </w:t>
      </w:r>
      <w:r>
        <w:rPr/>
        <w:t>upon occurrence of such event.</w:t>
      </w:r>
    </w:p>
    <w:p>
      <w:pPr>
        <w:pStyle w:val="ListParagraph"/>
        <w:numPr>
          <w:ilvl w:val="2"/>
          <w:numId w:val="1"/>
        </w:numPr>
        <w:tabs>
          <w:tab w:pos="1440" w:val="left" w:leader="none"/>
        </w:tabs>
        <w:spacing w:line="240" w:lineRule="auto" w:before="252" w:after="0"/>
        <w:ind w:left="1440" w:right="426" w:hanging="360"/>
        <w:jc w:val="left"/>
        <w:rPr>
          <w:sz w:val="24"/>
        </w:rPr>
      </w:pPr>
      <w:r>
        <w:rPr>
          <w:sz w:val="24"/>
        </w:rPr>
        <w:t>If any insurance policy of CONSULTANT required by this document includes language conditioning the insurer’s legal obligation to defend or indemnify COMMISSION on the performance</w:t>
      </w:r>
      <w:r>
        <w:rPr>
          <w:spacing w:val="-2"/>
          <w:sz w:val="24"/>
        </w:rPr>
        <w:t> </w:t>
      </w:r>
      <w:r>
        <w:rPr>
          <w:sz w:val="24"/>
        </w:rPr>
        <w:t>of</w:t>
      </w:r>
      <w:r>
        <w:rPr>
          <w:spacing w:val="-2"/>
          <w:sz w:val="24"/>
        </w:rPr>
        <w:t> </w:t>
      </w:r>
      <w:r>
        <w:rPr>
          <w:sz w:val="24"/>
        </w:rPr>
        <w:t>any</w:t>
      </w:r>
      <w:r>
        <w:rPr>
          <w:spacing w:val="-2"/>
          <w:sz w:val="24"/>
        </w:rPr>
        <w:t> </w:t>
      </w:r>
      <w:r>
        <w:rPr>
          <w:sz w:val="24"/>
        </w:rPr>
        <w:t>act(s)</w:t>
      </w:r>
      <w:r>
        <w:rPr>
          <w:spacing w:val="-2"/>
          <w:sz w:val="24"/>
        </w:rPr>
        <w:t> </w:t>
      </w:r>
      <w:r>
        <w:rPr>
          <w:sz w:val="24"/>
        </w:rPr>
        <w:t>by</w:t>
      </w:r>
      <w:r>
        <w:rPr>
          <w:spacing w:val="-2"/>
          <w:sz w:val="24"/>
        </w:rPr>
        <w:t> </w:t>
      </w:r>
      <w:r>
        <w:rPr>
          <w:sz w:val="24"/>
        </w:rPr>
        <w:t>the</w:t>
      </w:r>
      <w:r>
        <w:rPr>
          <w:spacing w:val="-2"/>
          <w:sz w:val="24"/>
        </w:rPr>
        <w:t> </w:t>
      </w:r>
      <w:r>
        <w:rPr>
          <w:sz w:val="24"/>
        </w:rPr>
        <w:t>named</w:t>
      </w:r>
      <w:r>
        <w:rPr>
          <w:spacing w:val="-2"/>
          <w:sz w:val="24"/>
        </w:rPr>
        <w:t> </w:t>
      </w:r>
      <w:r>
        <w:rPr>
          <w:sz w:val="24"/>
        </w:rPr>
        <w:t>insured,</w:t>
      </w:r>
      <w:r>
        <w:rPr>
          <w:spacing w:val="-3"/>
          <w:sz w:val="24"/>
        </w:rPr>
        <w:t> </w:t>
      </w:r>
      <w:r>
        <w:rPr>
          <w:sz w:val="24"/>
        </w:rPr>
        <w:t>then</w:t>
      </w:r>
      <w:r>
        <w:rPr>
          <w:spacing w:val="-3"/>
          <w:sz w:val="24"/>
        </w:rPr>
        <w:t> </w:t>
      </w:r>
      <w:r>
        <w:rPr>
          <w:sz w:val="24"/>
        </w:rPr>
        <w:t>said</w:t>
      </w:r>
      <w:r>
        <w:rPr>
          <w:spacing w:val="-3"/>
          <w:sz w:val="24"/>
        </w:rPr>
        <w:t> </w:t>
      </w:r>
      <w:r>
        <w:rPr>
          <w:sz w:val="24"/>
        </w:rPr>
        <w:t>insurance</w:t>
      </w:r>
      <w:r>
        <w:rPr>
          <w:spacing w:val="-3"/>
          <w:sz w:val="24"/>
        </w:rPr>
        <w:t> </w:t>
      </w:r>
      <w:r>
        <w:rPr>
          <w:sz w:val="24"/>
        </w:rPr>
        <w:t>policy,</w:t>
      </w:r>
      <w:r>
        <w:rPr>
          <w:spacing w:val="-3"/>
          <w:sz w:val="24"/>
        </w:rPr>
        <w:t> </w:t>
      </w:r>
      <w:r>
        <w:rPr>
          <w:sz w:val="24"/>
        </w:rPr>
        <w:t>by</w:t>
      </w:r>
      <w:r>
        <w:rPr>
          <w:spacing w:val="-3"/>
          <w:sz w:val="24"/>
        </w:rPr>
        <w:t> </w:t>
      </w:r>
      <w:r>
        <w:rPr>
          <w:sz w:val="24"/>
        </w:rPr>
        <w:t>endorsement, shall</w:t>
      </w:r>
      <w:r>
        <w:rPr>
          <w:spacing w:val="-4"/>
          <w:sz w:val="24"/>
        </w:rPr>
        <w:t> </w:t>
      </w:r>
      <w:r>
        <w:rPr>
          <w:sz w:val="24"/>
        </w:rPr>
        <w:t>also</w:t>
      </w:r>
      <w:r>
        <w:rPr>
          <w:spacing w:val="-4"/>
          <w:sz w:val="24"/>
        </w:rPr>
        <w:t> </w:t>
      </w:r>
      <w:r>
        <w:rPr>
          <w:sz w:val="24"/>
        </w:rPr>
        <w:t>name</w:t>
      </w:r>
      <w:r>
        <w:rPr>
          <w:spacing w:val="-3"/>
          <w:sz w:val="24"/>
        </w:rPr>
        <w:t> </w:t>
      </w:r>
      <w:r>
        <w:rPr>
          <w:sz w:val="24"/>
        </w:rPr>
        <w:t>the</w:t>
      </w:r>
      <w:r>
        <w:rPr>
          <w:spacing w:val="-4"/>
          <w:sz w:val="24"/>
        </w:rPr>
        <w:t> </w:t>
      </w:r>
      <w:r>
        <w:rPr>
          <w:sz w:val="24"/>
        </w:rPr>
        <w:t>COMMISSION</w:t>
      </w:r>
      <w:r>
        <w:rPr>
          <w:spacing w:val="-4"/>
          <w:sz w:val="24"/>
        </w:rPr>
        <w:t> </w:t>
      </w:r>
      <w:r>
        <w:rPr>
          <w:sz w:val="24"/>
        </w:rPr>
        <w:t>as</w:t>
      </w:r>
      <w:r>
        <w:rPr>
          <w:spacing w:val="-4"/>
          <w:sz w:val="24"/>
        </w:rPr>
        <w:t> </w:t>
      </w:r>
      <w:r>
        <w:rPr>
          <w:sz w:val="24"/>
        </w:rPr>
        <w:t>a</w:t>
      </w:r>
      <w:r>
        <w:rPr>
          <w:spacing w:val="-4"/>
          <w:sz w:val="24"/>
        </w:rPr>
        <w:t> </w:t>
      </w:r>
      <w:r>
        <w:rPr>
          <w:sz w:val="24"/>
        </w:rPr>
        <w:t>named</w:t>
      </w:r>
      <w:r>
        <w:rPr>
          <w:spacing w:val="-3"/>
          <w:sz w:val="24"/>
        </w:rPr>
        <w:t> </w:t>
      </w:r>
      <w:r>
        <w:rPr>
          <w:sz w:val="24"/>
        </w:rPr>
        <w:t>insured.</w:t>
      </w:r>
      <w:r>
        <w:rPr>
          <w:spacing w:val="-3"/>
          <w:sz w:val="24"/>
        </w:rPr>
        <w:t> </w:t>
      </w:r>
      <w:r>
        <w:rPr>
          <w:sz w:val="24"/>
        </w:rPr>
        <w:t>Notwithstanding</w:t>
      </w:r>
      <w:r>
        <w:rPr>
          <w:spacing w:val="-3"/>
          <w:sz w:val="24"/>
        </w:rPr>
        <w:t> </w:t>
      </w:r>
      <w:r>
        <w:rPr>
          <w:sz w:val="24"/>
        </w:rPr>
        <w:t>the</w:t>
      </w:r>
      <w:r>
        <w:rPr>
          <w:spacing w:val="-3"/>
          <w:sz w:val="24"/>
        </w:rPr>
        <w:t> </w:t>
      </w:r>
      <w:r>
        <w:rPr>
          <w:sz w:val="24"/>
        </w:rPr>
        <w:t>foregoing,</w:t>
      </w:r>
      <w:r>
        <w:rPr>
          <w:spacing w:val="-3"/>
          <w:sz w:val="24"/>
        </w:rPr>
        <w:t> </w:t>
      </w:r>
      <w:r>
        <w:rPr>
          <w:sz w:val="24"/>
        </w:rPr>
        <w:t>both the CONSULTANT and its insurers agree that by naming the COMMISSION as a named insured,</w:t>
      </w:r>
      <w:r>
        <w:rPr>
          <w:spacing w:val="-3"/>
          <w:sz w:val="24"/>
        </w:rPr>
        <w:t> </w:t>
      </w:r>
      <w:r>
        <w:rPr>
          <w:sz w:val="24"/>
        </w:rPr>
        <w:t>the</w:t>
      </w:r>
      <w:r>
        <w:rPr>
          <w:spacing w:val="-3"/>
          <w:sz w:val="24"/>
        </w:rPr>
        <w:t> </w:t>
      </w:r>
      <w:r>
        <w:rPr>
          <w:sz w:val="24"/>
        </w:rPr>
        <w:t>COMMISSION</w:t>
      </w:r>
      <w:r>
        <w:rPr>
          <w:spacing w:val="-3"/>
          <w:sz w:val="24"/>
        </w:rPr>
        <w:t> </w:t>
      </w:r>
      <w:r>
        <w:rPr>
          <w:sz w:val="24"/>
        </w:rPr>
        <w:t>may</w:t>
      </w:r>
      <w:r>
        <w:rPr>
          <w:spacing w:val="-3"/>
          <w:sz w:val="24"/>
        </w:rPr>
        <w:t> </w:t>
      </w:r>
      <w:r>
        <w:rPr>
          <w:sz w:val="24"/>
        </w:rPr>
        <w:t>at</w:t>
      </w:r>
      <w:r>
        <w:rPr>
          <w:spacing w:val="-3"/>
          <w:sz w:val="24"/>
        </w:rPr>
        <w:t> </w:t>
      </w:r>
      <w:r>
        <w:rPr>
          <w:sz w:val="24"/>
        </w:rPr>
        <w:t>its</w:t>
      </w:r>
      <w:r>
        <w:rPr>
          <w:spacing w:val="-3"/>
          <w:sz w:val="24"/>
        </w:rPr>
        <w:t> </w:t>
      </w:r>
      <w:r>
        <w:rPr>
          <w:sz w:val="24"/>
        </w:rPr>
        <w:t>sole</w:t>
      </w:r>
      <w:r>
        <w:rPr>
          <w:spacing w:val="-3"/>
          <w:sz w:val="24"/>
        </w:rPr>
        <w:t> </w:t>
      </w:r>
      <w:r>
        <w:rPr>
          <w:sz w:val="24"/>
        </w:rPr>
        <w:t>direction,</w:t>
      </w:r>
      <w:r>
        <w:rPr>
          <w:spacing w:val="-2"/>
          <w:sz w:val="24"/>
        </w:rPr>
        <w:t> </w:t>
      </w:r>
      <w:r>
        <w:rPr>
          <w:sz w:val="24"/>
        </w:rPr>
        <w:t>but</w:t>
      </w:r>
      <w:r>
        <w:rPr>
          <w:spacing w:val="-2"/>
          <w:sz w:val="24"/>
        </w:rPr>
        <w:t> </w:t>
      </w:r>
      <w:r>
        <w:rPr>
          <w:sz w:val="24"/>
        </w:rPr>
        <w:t>is</w:t>
      </w:r>
      <w:r>
        <w:rPr>
          <w:spacing w:val="-2"/>
          <w:sz w:val="24"/>
        </w:rPr>
        <w:t> </w:t>
      </w:r>
      <w:r>
        <w:rPr>
          <w:sz w:val="24"/>
        </w:rPr>
        <w:t>not</w:t>
      </w:r>
      <w:r>
        <w:rPr>
          <w:spacing w:val="-2"/>
          <w:sz w:val="24"/>
        </w:rPr>
        <w:t> </w:t>
      </w:r>
      <w:r>
        <w:rPr>
          <w:sz w:val="24"/>
        </w:rPr>
        <w:t>obligated</w:t>
      </w:r>
      <w:r>
        <w:rPr>
          <w:spacing w:val="-2"/>
          <w:sz w:val="24"/>
        </w:rPr>
        <w:t> </w:t>
      </w:r>
      <w:r>
        <w:rPr>
          <w:sz w:val="24"/>
        </w:rPr>
        <w:t>to,</w:t>
      </w:r>
      <w:r>
        <w:rPr>
          <w:spacing w:val="-2"/>
          <w:sz w:val="24"/>
        </w:rPr>
        <w:t> </w:t>
      </w:r>
      <w:r>
        <w:rPr>
          <w:sz w:val="24"/>
        </w:rPr>
        <w:t>perform</w:t>
      </w:r>
      <w:r>
        <w:rPr>
          <w:spacing w:val="-4"/>
          <w:sz w:val="24"/>
        </w:rPr>
        <w:t> </w:t>
      </w:r>
      <w:r>
        <w:rPr>
          <w:sz w:val="24"/>
        </w:rPr>
        <w:t>any</w:t>
      </w:r>
      <w:r>
        <w:rPr>
          <w:spacing w:val="-2"/>
          <w:sz w:val="24"/>
        </w:rPr>
        <w:t> </w:t>
      </w:r>
      <w:r>
        <w:rPr>
          <w:sz w:val="24"/>
        </w:rPr>
        <w:t>act required by the named insured under said insurance policies.</w:t>
      </w:r>
    </w:p>
    <w:p>
      <w:pPr>
        <w:pStyle w:val="BodyText"/>
        <w:spacing w:before="3"/>
        <w:rPr>
          <w:sz w:val="24"/>
        </w:rPr>
      </w:pPr>
    </w:p>
    <w:p>
      <w:pPr>
        <w:pStyle w:val="ListParagraph"/>
        <w:numPr>
          <w:ilvl w:val="2"/>
          <w:numId w:val="1"/>
        </w:numPr>
        <w:tabs>
          <w:tab w:pos="1440" w:val="left" w:leader="none"/>
        </w:tabs>
        <w:spacing w:line="237" w:lineRule="auto" w:before="1" w:after="0"/>
        <w:ind w:left="1440" w:right="640" w:hanging="360"/>
        <w:jc w:val="left"/>
        <w:rPr>
          <w:sz w:val="24"/>
        </w:rPr>
      </w:pPr>
      <w:r>
        <w:rPr>
          <w:sz w:val="22"/>
        </w:rPr>
        <w:t>CONSULTANT</w:t>
      </w:r>
      <w:r>
        <w:rPr>
          <w:spacing w:val="-3"/>
          <w:sz w:val="22"/>
        </w:rPr>
        <w:t> </w:t>
      </w:r>
      <w:r>
        <w:rPr>
          <w:sz w:val="22"/>
        </w:rPr>
        <w:t>shall</w:t>
      </w:r>
      <w:r>
        <w:rPr>
          <w:spacing w:val="-3"/>
          <w:sz w:val="22"/>
        </w:rPr>
        <w:t> </w:t>
      </w:r>
      <w:r>
        <w:rPr>
          <w:sz w:val="22"/>
        </w:rPr>
        <w:t>do</w:t>
      </w:r>
      <w:r>
        <w:rPr>
          <w:spacing w:val="-3"/>
          <w:sz w:val="22"/>
        </w:rPr>
        <w:t> </w:t>
      </w:r>
      <w:r>
        <w:rPr>
          <w:sz w:val="22"/>
        </w:rPr>
        <w:t>all</w:t>
      </w:r>
      <w:r>
        <w:rPr>
          <w:spacing w:val="-3"/>
          <w:sz w:val="22"/>
        </w:rPr>
        <w:t> </w:t>
      </w:r>
      <w:r>
        <w:rPr>
          <w:sz w:val="22"/>
        </w:rPr>
        <w:t>things</w:t>
      </w:r>
      <w:r>
        <w:rPr>
          <w:spacing w:val="-3"/>
          <w:sz w:val="22"/>
        </w:rPr>
        <w:t> </w:t>
      </w:r>
      <w:r>
        <w:rPr>
          <w:sz w:val="22"/>
        </w:rPr>
        <w:t>required</w:t>
      </w:r>
      <w:r>
        <w:rPr>
          <w:spacing w:val="-3"/>
          <w:sz w:val="22"/>
        </w:rPr>
        <w:t> </w:t>
      </w:r>
      <w:r>
        <w:rPr>
          <w:sz w:val="22"/>
        </w:rPr>
        <w:t>to</w:t>
      </w:r>
      <w:r>
        <w:rPr>
          <w:spacing w:val="-3"/>
          <w:sz w:val="22"/>
        </w:rPr>
        <w:t> </w:t>
      </w:r>
      <w:r>
        <w:rPr>
          <w:sz w:val="22"/>
        </w:rPr>
        <w:t>be</w:t>
      </w:r>
      <w:r>
        <w:rPr>
          <w:spacing w:val="-3"/>
          <w:sz w:val="22"/>
        </w:rPr>
        <w:t> </w:t>
      </w:r>
      <w:r>
        <w:rPr>
          <w:sz w:val="22"/>
        </w:rPr>
        <w:t>performed</w:t>
      </w:r>
      <w:r>
        <w:rPr>
          <w:spacing w:val="-3"/>
          <w:sz w:val="22"/>
        </w:rPr>
        <w:t> </w:t>
      </w:r>
      <w:r>
        <w:rPr>
          <w:sz w:val="22"/>
        </w:rPr>
        <w:t>by</w:t>
      </w:r>
      <w:r>
        <w:rPr>
          <w:spacing w:val="-1"/>
          <w:sz w:val="22"/>
        </w:rPr>
        <w:t> </w:t>
      </w:r>
      <w:r>
        <w:rPr>
          <w:sz w:val="22"/>
        </w:rPr>
        <w:t>it</w:t>
      </w:r>
      <w:r>
        <w:rPr>
          <w:spacing w:val="-3"/>
          <w:sz w:val="22"/>
        </w:rPr>
        <w:t> </w:t>
      </w:r>
      <w:r>
        <w:rPr>
          <w:sz w:val="22"/>
        </w:rPr>
        <w:t>pursuant</w:t>
      </w:r>
      <w:r>
        <w:rPr>
          <w:spacing w:val="-3"/>
          <w:sz w:val="22"/>
        </w:rPr>
        <w:t> </w:t>
      </w:r>
      <w:r>
        <w:rPr>
          <w:sz w:val="22"/>
        </w:rPr>
        <w:t>to</w:t>
      </w:r>
      <w:r>
        <w:rPr>
          <w:spacing w:val="-3"/>
          <w:sz w:val="22"/>
        </w:rPr>
        <w:t> </w:t>
      </w:r>
      <w:r>
        <w:rPr>
          <w:sz w:val="22"/>
        </w:rPr>
        <w:t>its</w:t>
      </w:r>
      <w:r>
        <w:rPr>
          <w:spacing w:val="-4"/>
          <w:sz w:val="22"/>
        </w:rPr>
        <w:t> </w:t>
      </w:r>
      <w:r>
        <w:rPr>
          <w:sz w:val="22"/>
        </w:rPr>
        <w:t>insurance</w:t>
      </w:r>
      <w:r>
        <w:rPr>
          <w:spacing w:val="-3"/>
          <w:sz w:val="22"/>
        </w:rPr>
        <w:t> </w:t>
      </w:r>
      <w:r>
        <w:rPr>
          <w:sz w:val="22"/>
        </w:rPr>
        <w:t>policies including but not limited to paying within five (5) work days, all deductibles and self-insured retentions (SIR) required to be paid under any insurance policy that may provide defense or indemnity coverage to COMMISSION or any additional insured.</w:t>
      </w:r>
    </w:p>
    <w:p>
      <w:pPr>
        <w:pStyle w:val="BodyText"/>
        <w:spacing w:before="3"/>
      </w:pPr>
    </w:p>
    <w:p>
      <w:pPr>
        <w:pStyle w:val="ListParagraph"/>
        <w:numPr>
          <w:ilvl w:val="2"/>
          <w:numId w:val="1"/>
        </w:numPr>
        <w:tabs>
          <w:tab w:pos="1437" w:val="left" w:leader="none"/>
          <w:tab w:pos="1440" w:val="left" w:leader="none"/>
        </w:tabs>
        <w:spacing w:line="240" w:lineRule="auto" w:before="0" w:after="0"/>
        <w:ind w:left="1440" w:right="518" w:hanging="361"/>
        <w:jc w:val="left"/>
        <w:rPr>
          <w:sz w:val="22"/>
        </w:rPr>
      </w:pPr>
      <w:r>
        <w:rPr>
          <w:sz w:val="22"/>
        </w:rPr>
        <w:t>CONSULTANT shall cause the foregoing provisions to be inserted in all subcontracts for any work covered under this Agreement by a subconsultant compensated more than $50,000 and employing more</w:t>
      </w:r>
      <w:r>
        <w:rPr>
          <w:spacing w:val="-4"/>
          <w:sz w:val="22"/>
        </w:rPr>
        <w:t> </w:t>
      </w:r>
      <w:r>
        <w:rPr>
          <w:sz w:val="22"/>
        </w:rPr>
        <w:t>than</w:t>
      </w:r>
      <w:r>
        <w:rPr>
          <w:spacing w:val="-3"/>
          <w:sz w:val="22"/>
        </w:rPr>
        <w:t> </w:t>
      </w:r>
      <w:r>
        <w:rPr>
          <w:sz w:val="22"/>
        </w:rPr>
        <w:t>fifteen</w:t>
      </w:r>
      <w:r>
        <w:rPr>
          <w:spacing w:val="-3"/>
          <w:sz w:val="22"/>
        </w:rPr>
        <w:t> </w:t>
      </w:r>
      <w:r>
        <w:rPr>
          <w:sz w:val="22"/>
        </w:rPr>
        <w:t>(15)</w:t>
      </w:r>
      <w:r>
        <w:rPr>
          <w:spacing w:val="-3"/>
          <w:sz w:val="22"/>
        </w:rPr>
        <w:t> </w:t>
      </w:r>
      <w:r>
        <w:rPr>
          <w:sz w:val="22"/>
        </w:rPr>
        <w:t>employees,</w:t>
      </w:r>
      <w:r>
        <w:rPr>
          <w:spacing w:val="-3"/>
          <w:sz w:val="22"/>
        </w:rPr>
        <w:t> </w:t>
      </w:r>
      <w:r>
        <w:rPr>
          <w:sz w:val="22"/>
        </w:rPr>
        <w:t>provided</w:t>
      </w:r>
      <w:r>
        <w:rPr>
          <w:spacing w:val="-3"/>
          <w:sz w:val="22"/>
        </w:rPr>
        <w:t> </w:t>
      </w:r>
      <w:r>
        <w:rPr>
          <w:sz w:val="22"/>
        </w:rPr>
        <w:t>that</w:t>
      </w:r>
      <w:r>
        <w:rPr>
          <w:spacing w:val="-3"/>
          <w:sz w:val="22"/>
        </w:rPr>
        <w:t> </w:t>
      </w:r>
      <w:r>
        <w:rPr>
          <w:sz w:val="22"/>
        </w:rPr>
        <w:t>the</w:t>
      </w:r>
      <w:r>
        <w:rPr>
          <w:spacing w:val="-3"/>
          <w:sz w:val="22"/>
        </w:rPr>
        <w:t> </w:t>
      </w:r>
      <w:r>
        <w:rPr>
          <w:sz w:val="22"/>
        </w:rPr>
        <w:t>foregoing</w:t>
      </w:r>
      <w:r>
        <w:rPr>
          <w:spacing w:val="-4"/>
          <w:sz w:val="22"/>
        </w:rPr>
        <w:t> </w:t>
      </w:r>
      <w:r>
        <w:rPr>
          <w:sz w:val="22"/>
        </w:rPr>
        <w:t>provisions</w:t>
      </w:r>
      <w:r>
        <w:rPr>
          <w:spacing w:val="-3"/>
          <w:sz w:val="22"/>
        </w:rPr>
        <w:t> </w:t>
      </w:r>
      <w:r>
        <w:rPr>
          <w:sz w:val="22"/>
        </w:rPr>
        <w:t>shall</w:t>
      </w:r>
      <w:r>
        <w:rPr>
          <w:spacing w:val="-3"/>
          <w:sz w:val="22"/>
        </w:rPr>
        <w:t> </w:t>
      </w:r>
      <w:r>
        <w:rPr>
          <w:sz w:val="22"/>
        </w:rPr>
        <w:t>not</w:t>
      </w:r>
      <w:r>
        <w:rPr>
          <w:spacing w:val="-3"/>
          <w:sz w:val="22"/>
        </w:rPr>
        <w:t> </w:t>
      </w:r>
      <w:r>
        <w:rPr>
          <w:sz w:val="22"/>
        </w:rPr>
        <w:t>apply</w:t>
      </w:r>
      <w:r>
        <w:rPr>
          <w:spacing w:val="-1"/>
          <w:sz w:val="22"/>
        </w:rPr>
        <w:t> </w:t>
      </w:r>
      <w:r>
        <w:rPr>
          <w:sz w:val="22"/>
        </w:rPr>
        <w:t>to</w:t>
      </w:r>
      <w:r>
        <w:rPr>
          <w:spacing w:val="-3"/>
          <w:sz w:val="22"/>
        </w:rPr>
        <w:t> </w:t>
      </w:r>
      <w:r>
        <w:rPr>
          <w:sz w:val="22"/>
        </w:rPr>
        <w:t>contracts or subcontracts for standard commercial supplies or raw materials.</w:t>
      </w:r>
    </w:p>
    <w:p>
      <w:pPr>
        <w:pStyle w:val="BodyText"/>
      </w:pPr>
    </w:p>
    <w:p>
      <w:pPr>
        <w:pStyle w:val="ListParagraph"/>
        <w:numPr>
          <w:ilvl w:val="0"/>
          <w:numId w:val="1"/>
        </w:numPr>
        <w:tabs>
          <w:tab w:pos="750" w:val="left" w:leader="none"/>
        </w:tabs>
        <w:spacing w:line="240" w:lineRule="auto" w:before="0" w:after="0"/>
        <w:ind w:left="750" w:right="437" w:hanging="390"/>
        <w:jc w:val="left"/>
        <w:rPr>
          <w:sz w:val="22"/>
        </w:rPr>
      </w:pPr>
      <w:r>
        <w:rPr>
          <w:b/>
          <w:sz w:val="22"/>
          <w:u w:val="single"/>
        </w:rPr>
        <w:t>FEDERAL, STATE AND LOCAL LAWS.</w:t>
      </w:r>
      <w:r>
        <w:rPr>
          <w:b/>
          <w:sz w:val="22"/>
        </w:rPr>
        <w:t> </w:t>
      </w:r>
      <w:r>
        <w:rPr>
          <w:sz w:val="22"/>
        </w:rPr>
        <w:t>CONSULTANT warrants that in the performance of this Agreement,</w:t>
      </w:r>
      <w:r>
        <w:rPr>
          <w:spacing w:val="-3"/>
          <w:sz w:val="22"/>
        </w:rPr>
        <w:t> </w:t>
      </w:r>
      <w:r>
        <w:rPr>
          <w:sz w:val="22"/>
        </w:rPr>
        <w:t>it</w:t>
      </w:r>
      <w:r>
        <w:rPr>
          <w:spacing w:val="-3"/>
          <w:sz w:val="22"/>
        </w:rPr>
        <w:t> </w:t>
      </w:r>
      <w:r>
        <w:rPr>
          <w:sz w:val="22"/>
        </w:rPr>
        <w:t>shall</w:t>
      </w:r>
      <w:r>
        <w:rPr>
          <w:spacing w:val="-3"/>
          <w:sz w:val="22"/>
        </w:rPr>
        <w:t> </w:t>
      </w:r>
      <w:r>
        <w:rPr>
          <w:sz w:val="22"/>
        </w:rPr>
        <w:t>exercise</w:t>
      </w:r>
      <w:r>
        <w:rPr>
          <w:spacing w:val="-4"/>
          <w:sz w:val="22"/>
        </w:rPr>
        <w:t> </w:t>
      </w:r>
      <w:r>
        <w:rPr>
          <w:sz w:val="22"/>
        </w:rPr>
        <w:t>usual</w:t>
      </w:r>
      <w:r>
        <w:rPr>
          <w:spacing w:val="-3"/>
          <w:sz w:val="22"/>
        </w:rPr>
        <w:t> </w:t>
      </w:r>
      <w:r>
        <w:rPr>
          <w:sz w:val="22"/>
        </w:rPr>
        <w:t>and</w:t>
      </w:r>
      <w:r>
        <w:rPr>
          <w:spacing w:val="-3"/>
          <w:sz w:val="22"/>
        </w:rPr>
        <w:t> </w:t>
      </w:r>
      <w:r>
        <w:rPr>
          <w:sz w:val="22"/>
        </w:rPr>
        <w:t>customary</w:t>
      </w:r>
      <w:r>
        <w:rPr>
          <w:spacing w:val="-1"/>
          <w:sz w:val="22"/>
        </w:rPr>
        <w:t> </w:t>
      </w:r>
      <w:r>
        <w:rPr>
          <w:sz w:val="22"/>
        </w:rPr>
        <w:t>professional</w:t>
      </w:r>
      <w:r>
        <w:rPr>
          <w:spacing w:val="-3"/>
          <w:sz w:val="22"/>
        </w:rPr>
        <w:t> </w:t>
      </w:r>
      <w:r>
        <w:rPr>
          <w:sz w:val="22"/>
        </w:rPr>
        <w:t>care</w:t>
      </w:r>
      <w:r>
        <w:rPr>
          <w:spacing w:val="-2"/>
          <w:sz w:val="22"/>
        </w:rPr>
        <w:t> </w:t>
      </w:r>
      <w:r>
        <w:rPr>
          <w:sz w:val="22"/>
        </w:rPr>
        <w:t>in</w:t>
      </w:r>
      <w:r>
        <w:rPr>
          <w:spacing w:val="-3"/>
          <w:sz w:val="22"/>
        </w:rPr>
        <w:t> </w:t>
      </w:r>
      <w:r>
        <w:rPr>
          <w:sz w:val="22"/>
        </w:rPr>
        <w:t>its</w:t>
      </w:r>
      <w:r>
        <w:rPr>
          <w:spacing w:val="-3"/>
          <w:sz w:val="22"/>
        </w:rPr>
        <w:t> </w:t>
      </w:r>
      <w:r>
        <w:rPr>
          <w:sz w:val="22"/>
        </w:rPr>
        <w:t>efforts</w:t>
      </w:r>
      <w:r>
        <w:rPr>
          <w:spacing w:val="-3"/>
          <w:sz w:val="22"/>
        </w:rPr>
        <w:t> </w:t>
      </w:r>
      <w:r>
        <w:rPr>
          <w:sz w:val="22"/>
        </w:rPr>
        <w:t>to</w:t>
      </w:r>
      <w:r>
        <w:rPr>
          <w:spacing w:val="-3"/>
          <w:sz w:val="22"/>
        </w:rPr>
        <w:t> </w:t>
      </w:r>
      <w:r>
        <w:rPr>
          <w:sz w:val="22"/>
        </w:rPr>
        <w:t>comply</w:t>
      </w:r>
      <w:r>
        <w:rPr>
          <w:spacing w:val="-1"/>
          <w:sz w:val="22"/>
        </w:rPr>
        <w:t> </w:t>
      </w:r>
      <w:r>
        <w:rPr>
          <w:sz w:val="22"/>
        </w:rPr>
        <w:t>with</w:t>
      </w:r>
      <w:r>
        <w:rPr>
          <w:spacing w:val="-3"/>
          <w:sz w:val="22"/>
        </w:rPr>
        <w:t> </w:t>
      </w:r>
      <w:r>
        <w:rPr>
          <w:sz w:val="22"/>
        </w:rPr>
        <w:t>all</w:t>
      </w:r>
      <w:r>
        <w:rPr>
          <w:spacing w:val="-3"/>
          <w:sz w:val="22"/>
        </w:rPr>
        <w:t> </w:t>
      </w:r>
      <w:r>
        <w:rPr>
          <w:sz w:val="22"/>
        </w:rPr>
        <w:t>applicable federal, state and local laws, statutes and ordinances and all lawful</w:t>
      </w:r>
      <w:r>
        <w:rPr>
          <w:spacing w:val="-1"/>
          <w:sz w:val="22"/>
        </w:rPr>
        <w:t> </w:t>
      </w:r>
      <w:r>
        <w:rPr>
          <w:sz w:val="22"/>
        </w:rPr>
        <w:t>orders, rules and regulations promulgated thereunder.</w:t>
      </w:r>
      <w:r>
        <w:rPr>
          <w:spacing w:val="40"/>
          <w:sz w:val="22"/>
        </w:rPr>
        <w:t> </w:t>
      </w:r>
      <w:r>
        <w:rPr>
          <w:sz w:val="22"/>
        </w:rPr>
        <w:t>In the event of a conflict between the laws and lawful regulations of any government entities having jurisdiction over the project, the CONSULTANT shall notify COMMISSION of the nature and impact of such conflict.</w:t>
      </w:r>
      <w:r>
        <w:rPr>
          <w:spacing w:val="40"/>
          <w:sz w:val="22"/>
        </w:rPr>
        <w:t> </w:t>
      </w:r>
      <w:r>
        <w:rPr>
          <w:sz w:val="22"/>
        </w:rPr>
        <w:t>The COMMISSION agrees to cooperate and work with the CONSULTANT in an effort to resolve any conflict.</w:t>
      </w:r>
    </w:p>
    <w:p>
      <w:pPr>
        <w:pStyle w:val="BodyText"/>
      </w:pPr>
    </w:p>
    <w:p>
      <w:pPr>
        <w:pStyle w:val="ListParagraph"/>
        <w:numPr>
          <w:ilvl w:val="0"/>
          <w:numId w:val="1"/>
        </w:numPr>
        <w:tabs>
          <w:tab w:pos="749" w:val="left" w:leader="none"/>
        </w:tabs>
        <w:spacing w:line="240" w:lineRule="auto" w:before="1" w:after="0"/>
        <w:ind w:left="749" w:right="431" w:hanging="390"/>
        <w:jc w:val="left"/>
        <w:rPr>
          <w:sz w:val="22"/>
        </w:rPr>
      </w:pPr>
      <w:r>
        <w:rPr>
          <w:b/>
          <w:sz w:val="22"/>
          <w:u w:val="single"/>
        </w:rPr>
        <w:t>EQUAL</w:t>
      </w:r>
      <w:r>
        <w:rPr>
          <w:b/>
          <w:spacing w:val="-4"/>
          <w:sz w:val="22"/>
          <w:u w:val="single"/>
        </w:rPr>
        <w:t> </w:t>
      </w:r>
      <w:r>
        <w:rPr>
          <w:b/>
          <w:sz w:val="22"/>
          <w:u w:val="single"/>
        </w:rPr>
        <w:t>EMPLOYMENT</w:t>
      </w:r>
      <w:r>
        <w:rPr>
          <w:b/>
          <w:spacing w:val="-4"/>
          <w:sz w:val="22"/>
          <w:u w:val="single"/>
        </w:rPr>
        <w:t> </w:t>
      </w:r>
      <w:r>
        <w:rPr>
          <w:b/>
          <w:sz w:val="22"/>
          <w:u w:val="single"/>
        </w:rPr>
        <w:t>OPPORTUNITY</w:t>
      </w:r>
      <w:r>
        <w:rPr>
          <w:b/>
          <w:sz w:val="22"/>
        </w:rPr>
        <w:t>.</w:t>
      </w:r>
      <w:r>
        <w:rPr>
          <w:b/>
          <w:spacing w:val="-4"/>
          <w:sz w:val="22"/>
        </w:rPr>
        <w:t> </w:t>
      </w:r>
      <w:r>
        <w:rPr>
          <w:sz w:val="22"/>
        </w:rPr>
        <w:t>During</w:t>
      </w:r>
      <w:r>
        <w:rPr>
          <w:spacing w:val="-4"/>
          <w:sz w:val="22"/>
        </w:rPr>
        <w:t> </w:t>
      </w:r>
      <w:r>
        <w:rPr>
          <w:sz w:val="22"/>
        </w:rPr>
        <w:t>and</w:t>
      </w:r>
      <w:r>
        <w:rPr>
          <w:spacing w:val="-4"/>
          <w:sz w:val="22"/>
        </w:rPr>
        <w:t> </w:t>
      </w:r>
      <w:r>
        <w:rPr>
          <w:sz w:val="22"/>
        </w:rPr>
        <w:t>in</w:t>
      </w:r>
      <w:r>
        <w:rPr>
          <w:spacing w:val="-4"/>
          <w:sz w:val="22"/>
        </w:rPr>
        <w:t> </w:t>
      </w:r>
      <w:r>
        <w:rPr>
          <w:sz w:val="22"/>
        </w:rPr>
        <w:t>relation</w:t>
      </w:r>
      <w:r>
        <w:rPr>
          <w:spacing w:val="-4"/>
          <w:sz w:val="22"/>
        </w:rPr>
        <w:t> </w:t>
      </w:r>
      <w:r>
        <w:rPr>
          <w:sz w:val="22"/>
        </w:rPr>
        <w:t>to</w:t>
      </w:r>
      <w:r>
        <w:rPr>
          <w:spacing w:val="-4"/>
          <w:sz w:val="22"/>
        </w:rPr>
        <w:t> </w:t>
      </w:r>
      <w:r>
        <w:rPr>
          <w:sz w:val="22"/>
        </w:rPr>
        <w:t>the</w:t>
      </w:r>
      <w:r>
        <w:rPr>
          <w:spacing w:val="-4"/>
          <w:sz w:val="22"/>
        </w:rPr>
        <w:t> </w:t>
      </w:r>
      <w:r>
        <w:rPr>
          <w:sz w:val="22"/>
        </w:rPr>
        <w:t>performance</w:t>
      </w:r>
      <w:r>
        <w:rPr>
          <w:spacing w:val="-4"/>
          <w:sz w:val="22"/>
        </w:rPr>
        <w:t> </w:t>
      </w:r>
      <w:r>
        <w:rPr>
          <w:sz w:val="22"/>
        </w:rPr>
        <w:t>of</w:t>
      </w:r>
      <w:r>
        <w:rPr>
          <w:spacing w:val="-4"/>
          <w:sz w:val="22"/>
        </w:rPr>
        <w:t> </w:t>
      </w:r>
      <w:r>
        <w:rPr>
          <w:sz w:val="22"/>
        </w:rPr>
        <w:t>this</w:t>
      </w:r>
      <w:r>
        <w:rPr>
          <w:spacing w:val="-4"/>
          <w:sz w:val="22"/>
        </w:rPr>
        <w:t> </w:t>
      </w:r>
      <w:r>
        <w:rPr>
          <w:sz w:val="22"/>
        </w:rPr>
        <w:t>Agreement, CONSULTANT agrees to the following:</w:t>
      </w:r>
    </w:p>
    <w:p>
      <w:pPr>
        <w:pStyle w:val="BodyText"/>
        <w:spacing w:before="252"/>
        <w:ind w:left="749" w:right="358"/>
        <w:jc w:val="both"/>
      </w:pPr>
      <w:r>
        <w:rPr/>
        <w:t>The CONSULTANT shall not discriminate or permit discrimination against any employee or applicant for employment in any manner prohibited by Federal, State and local laws, including but not limited to race, color, gender, religion, national origin, ancestry, physical or mental disability, medical condition, marital status, sexual orientation, age (over 18), veteran status, pregnancy, or any other non-merit factor unrelated to job duties.</w:t>
      </w:r>
    </w:p>
    <w:p>
      <w:pPr>
        <w:pStyle w:val="BodyText"/>
      </w:pPr>
    </w:p>
    <w:p>
      <w:pPr>
        <w:pStyle w:val="BodyText"/>
        <w:ind w:left="749" w:right="357"/>
      </w:pPr>
      <w:r>
        <w:rPr/>
        <w:t>Such</w:t>
      </w:r>
      <w:r>
        <w:rPr>
          <w:spacing w:val="-3"/>
        </w:rPr>
        <w:t> </w:t>
      </w:r>
      <w:r>
        <w:rPr/>
        <w:t>action</w:t>
      </w:r>
      <w:r>
        <w:rPr>
          <w:spacing w:val="-3"/>
        </w:rPr>
        <w:t> </w:t>
      </w:r>
      <w:r>
        <w:rPr/>
        <w:t>shall</w:t>
      </w:r>
      <w:r>
        <w:rPr>
          <w:spacing w:val="-3"/>
        </w:rPr>
        <w:t> </w:t>
      </w:r>
      <w:r>
        <w:rPr/>
        <w:t>include,</w:t>
      </w:r>
      <w:r>
        <w:rPr>
          <w:spacing w:val="-4"/>
        </w:rPr>
        <w:t> </w:t>
      </w:r>
      <w:r>
        <w:rPr/>
        <w:t>but</w:t>
      </w:r>
      <w:r>
        <w:rPr>
          <w:spacing w:val="-3"/>
        </w:rPr>
        <w:t> </w:t>
      </w:r>
      <w:r>
        <w:rPr/>
        <w:t>not</w:t>
      </w:r>
      <w:r>
        <w:rPr>
          <w:spacing w:val="-3"/>
        </w:rPr>
        <w:t> </w:t>
      </w:r>
      <w:r>
        <w:rPr/>
        <w:t>be</w:t>
      </w:r>
      <w:r>
        <w:rPr>
          <w:spacing w:val="-3"/>
        </w:rPr>
        <w:t> </w:t>
      </w:r>
      <w:r>
        <w:rPr/>
        <w:t>limited</w:t>
      </w:r>
      <w:r>
        <w:rPr>
          <w:spacing w:val="-3"/>
        </w:rPr>
        <w:t> </w:t>
      </w:r>
      <w:r>
        <w:rPr/>
        <w:t>to,</w:t>
      </w:r>
      <w:r>
        <w:rPr>
          <w:spacing w:val="-3"/>
        </w:rPr>
        <w:t> </w:t>
      </w:r>
      <w:r>
        <w:rPr/>
        <w:t>the</w:t>
      </w:r>
      <w:r>
        <w:rPr>
          <w:spacing w:val="-4"/>
        </w:rPr>
        <w:t> </w:t>
      </w:r>
      <w:r>
        <w:rPr/>
        <w:t>following:</w:t>
      </w:r>
      <w:r>
        <w:rPr>
          <w:spacing w:val="-3"/>
        </w:rPr>
        <w:t> </w:t>
      </w:r>
      <w:r>
        <w:rPr/>
        <w:t>recruitment;</w:t>
      </w:r>
      <w:r>
        <w:rPr>
          <w:spacing w:val="-3"/>
        </w:rPr>
        <w:t> </w:t>
      </w:r>
      <w:r>
        <w:rPr/>
        <w:t>advertising,</w:t>
      </w:r>
      <w:r>
        <w:rPr>
          <w:spacing w:val="-3"/>
        </w:rPr>
        <w:t> </w:t>
      </w:r>
      <w:r>
        <w:rPr/>
        <w:t>layoff</w:t>
      </w:r>
      <w:r>
        <w:rPr>
          <w:spacing w:val="-3"/>
        </w:rPr>
        <w:t> </w:t>
      </w:r>
      <w:r>
        <w:rPr/>
        <w:t>or</w:t>
      </w:r>
      <w:r>
        <w:rPr>
          <w:spacing w:val="-3"/>
        </w:rPr>
        <w:t> </w:t>
      </w:r>
      <w:r>
        <w:rPr/>
        <w:t>termination; rates of pay or other forms of compensation; and selection for training (including apprenticeship), employment, upgrading, demotion, or transfer. The CONSULTANT agrees to post in conspicuous places, available to employees and applicants for employment, notice setting forth the provisions of this non- discrimination clause.</w:t>
      </w:r>
    </w:p>
    <w:p>
      <w:pPr>
        <w:pStyle w:val="BodyText"/>
      </w:pPr>
    </w:p>
    <w:p>
      <w:pPr>
        <w:pStyle w:val="BodyText"/>
        <w:ind w:left="749" w:right="384"/>
      </w:pPr>
      <w:r>
        <w:rPr/>
        <w:t>CONSULTANT shall comply fully with all federal, State and local laws and regulations which prohibit discrimination.</w:t>
      </w:r>
      <w:r>
        <w:rPr>
          <w:spacing w:val="40"/>
        </w:rPr>
        <w:t> </w:t>
      </w:r>
      <w:r>
        <w:rPr/>
        <w:t>The CONSULTANT’s signature affixed herein, and dated, shall constitute a certification under penalty of perjury under the laws of the State of California that the CONSULTANT has, unless</w:t>
      </w:r>
      <w:r>
        <w:rPr>
          <w:spacing w:val="40"/>
        </w:rPr>
        <w:t> </w:t>
      </w:r>
      <w:r>
        <w:rPr/>
        <w:t>exempt,</w:t>
      </w:r>
      <w:r>
        <w:rPr>
          <w:spacing w:val="-3"/>
        </w:rPr>
        <w:t> </w:t>
      </w:r>
      <w:r>
        <w:rPr/>
        <w:t>complied</w:t>
      </w:r>
      <w:r>
        <w:rPr>
          <w:spacing w:val="-3"/>
        </w:rPr>
        <w:t> </w:t>
      </w:r>
      <w:r>
        <w:rPr/>
        <w:t>with,</w:t>
      </w:r>
      <w:r>
        <w:rPr>
          <w:spacing w:val="-3"/>
        </w:rPr>
        <w:t> </w:t>
      </w:r>
      <w:r>
        <w:rPr/>
        <w:t>the</w:t>
      </w:r>
      <w:r>
        <w:rPr>
          <w:spacing w:val="-3"/>
        </w:rPr>
        <w:t> </w:t>
      </w:r>
      <w:r>
        <w:rPr/>
        <w:t>nondiscrimination</w:t>
      </w:r>
      <w:r>
        <w:rPr>
          <w:spacing w:val="-3"/>
        </w:rPr>
        <w:t> </w:t>
      </w:r>
      <w:r>
        <w:rPr/>
        <w:t>program</w:t>
      </w:r>
      <w:r>
        <w:rPr>
          <w:spacing w:val="-5"/>
        </w:rPr>
        <w:t> </w:t>
      </w:r>
      <w:r>
        <w:rPr/>
        <w:t>requirements</w:t>
      </w:r>
      <w:r>
        <w:rPr>
          <w:spacing w:val="-3"/>
        </w:rPr>
        <w:t> </w:t>
      </w:r>
      <w:r>
        <w:rPr/>
        <w:t>of</w:t>
      </w:r>
      <w:r>
        <w:rPr>
          <w:spacing w:val="-3"/>
        </w:rPr>
        <w:t> </w:t>
      </w:r>
      <w:r>
        <w:rPr/>
        <w:t>Government</w:t>
      </w:r>
      <w:r>
        <w:rPr>
          <w:spacing w:val="-3"/>
        </w:rPr>
        <w:t> </w:t>
      </w:r>
      <w:r>
        <w:rPr/>
        <w:t>Code</w:t>
      </w:r>
      <w:r>
        <w:rPr>
          <w:spacing w:val="-3"/>
        </w:rPr>
        <w:t> </w:t>
      </w:r>
      <w:r>
        <w:rPr/>
        <w:t>Section</w:t>
      </w:r>
      <w:r>
        <w:rPr>
          <w:spacing w:val="-3"/>
        </w:rPr>
        <w:t> </w:t>
      </w:r>
      <w:r>
        <w:rPr/>
        <w:t>12990</w:t>
      </w:r>
      <w:r>
        <w:rPr>
          <w:spacing w:val="-4"/>
        </w:rPr>
        <w:t> </w:t>
      </w:r>
      <w:r>
        <w:rPr/>
        <w:t>and Title 2, California Administrative Code, Section 8103.</w:t>
      </w:r>
    </w:p>
    <w:p>
      <w:pPr>
        <w:pStyle w:val="BodyText"/>
        <w:spacing w:after="0"/>
        <w:sectPr>
          <w:pgSz w:w="12240" w:h="15840"/>
          <w:pgMar w:header="0" w:footer="485" w:top="1360" w:bottom="680" w:left="720" w:right="720"/>
        </w:sectPr>
      </w:pPr>
    </w:p>
    <w:p>
      <w:pPr>
        <w:pStyle w:val="BodyText"/>
        <w:spacing w:before="77"/>
        <w:ind w:left="750" w:right="357"/>
        <w:jc w:val="both"/>
      </w:pPr>
      <w:r>
        <w:rPr/>
        <w:t>In the event of CONSULTANT’S non-compliance with the non-discrimination clauses of this Agreement or with any of the said rules, regulations or orders the COMMISSION may cancel, terminate or suspend the Agreement in whole or in part. CONSULTANT may also be declared ineligible for further agreements with the COMMISSION.</w:t>
      </w:r>
    </w:p>
    <w:p>
      <w:pPr>
        <w:pStyle w:val="BodyText"/>
      </w:pPr>
    </w:p>
    <w:p>
      <w:pPr>
        <w:pStyle w:val="ListParagraph"/>
        <w:numPr>
          <w:ilvl w:val="0"/>
          <w:numId w:val="1"/>
        </w:numPr>
        <w:tabs>
          <w:tab w:pos="750" w:val="left" w:leader="none"/>
        </w:tabs>
        <w:spacing w:line="240" w:lineRule="auto" w:before="0" w:after="0"/>
        <w:ind w:left="750" w:right="506" w:hanging="391"/>
        <w:jc w:val="left"/>
        <w:rPr>
          <w:sz w:val="22"/>
        </w:rPr>
      </w:pPr>
      <w:r>
        <w:rPr>
          <w:b/>
          <w:sz w:val="22"/>
          <w:u w:val="single"/>
        </w:rPr>
        <w:t>HARASSMENT</w:t>
      </w:r>
      <w:r>
        <w:rPr>
          <w:b/>
          <w:sz w:val="22"/>
        </w:rPr>
        <w:t>.</w:t>
      </w:r>
      <w:r>
        <w:rPr>
          <w:b/>
          <w:spacing w:val="40"/>
          <w:sz w:val="22"/>
        </w:rPr>
        <w:t> </w:t>
      </w:r>
      <w:r>
        <w:rPr>
          <w:sz w:val="22"/>
        </w:rPr>
        <w:t>The</w:t>
      </w:r>
      <w:r>
        <w:rPr>
          <w:spacing w:val="-4"/>
          <w:sz w:val="22"/>
        </w:rPr>
        <w:t> </w:t>
      </w:r>
      <w:r>
        <w:rPr>
          <w:sz w:val="22"/>
        </w:rPr>
        <w:t>COMMISSION</w:t>
      </w:r>
      <w:r>
        <w:rPr>
          <w:spacing w:val="-3"/>
          <w:sz w:val="22"/>
        </w:rPr>
        <w:t> </w:t>
      </w:r>
      <w:r>
        <w:rPr>
          <w:sz w:val="22"/>
        </w:rPr>
        <w:t>maintains</w:t>
      </w:r>
      <w:r>
        <w:rPr>
          <w:spacing w:val="-4"/>
          <w:sz w:val="22"/>
        </w:rPr>
        <w:t> </w:t>
      </w:r>
      <w:r>
        <w:rPr>
          <w:sz w:val="22"/>
        </w:rPr>
        <w:t>a</w:t>
      </w:r>
      <w:r>
        <w:rPr>
          <w:spacing w:val="-4"/>
          <w:sz w:val="22"/>
        </w:rPr>
        <w:t> </w:t>
      </w:r>
      <w:r>
        <w:rPr>
          <w:sz w:val="22"/>
        </w:rPr>
        <w:t>strict</w:t>
      </w:r>
      <w:r>
        <w:rPr>
          <w:spacing w:val="-4"/>
          <w:sz w:val="22"/>
        </w:rPr>
        <w:t> </w:t>
      </w:r>
      <w:r>
        <w:rPr>
          <w:sz w:val="22"/>
        </w:rPr>
        <w:t>policy</w:t>
      </w:r>
      <w:r>
        <w:rPr>
          <w:spacing w:val="-4"/>
          <w:sz w:val="22"/>
        </w:rPr>
        <w:t> </w:t>
      </w:r>
      <w:r>
        <w:rPr>
          <w:sz w:val="22"/>
        </w:rPr>
        <w:t>prohibiting</w:t>
      </w:r>
      <w:r>
        <w:rPr>
          <w:spacing w:val="-5"/>
          <w:sz w:val="22"/>
        </w:rPr>
        <w:t> </w:t>
      </w:r>
      <w:r>
        <w:rPr>
          <w:sz w:val="22"/>
        </w:rPr>
        <w:t>unlawful</w:t>
      </w:r>
      <w:r>
        <w:rPr>
          <w:spacing w:val="-4"/>
          <w:sz w:val="22"/>
        </w:rPr>
        <w:t> </w:t>
      </w:r>
      <w:r>
        <w:rPr>
          <w:sz w:val="22"/>
        </w:rPr>
        <w:t>harassment,</w:t>
      </w:r>
      <w:r>
        <w:rPr>
          <w:spacing w:val="-4"/>
          <w:sz w:val="22"/>
        </w:rPr>
        <w:t> </w:t>
      </w:r>
      <w:r>
        <w:rPr>
          <w:sz w:val="22"/>
        </w:rPr>
        <w:t>including sexual harassment, in any form, including verbal, physical and visual harassment by any employee, supervisor, manager, officer or Board member, or agent of the employer. Vendors, CONSULTANTs, and consultants</w:t>
      </w:r>
      <w:r>
        <w:rPr>
          <w:spacing w:val="-1"/>
          <w:sz w:val="22"/>
        </w:rPr>
        <w:t> </w:t>
      </w:r>
      <w:r>
        <w:rPr>
          <w:sz w:val="22"/>
        </w:rPr>
        <w:t>shall</w:t>
      </w:r>
      <w:r>
        <w:rPr>
          <w:spacing w:val="-1"/>
          <w:sz w:val="22"/>
        </w:rPr>
        <w:t> </w:t>
      </w:r>
      <w:r>
        <w:rPr>
          <w:sz w:val="22"/>
        </w:rPr>
        <w:t>not</w:t>
      </w:r>
      <w:r>
        <w:rPr>
          <w:spacing w:val="-1"/>
          <w:sz w:val="22"/>
        </w:rPr>
        <w:t> </w:t>
      </w:r>
      <w:r>
        <w:rPr>
          <w:sz w:val="22"/>
        </w:rPr>
        <w:t>engage</w:t>
      </w:r>
      <w:r>
        <w:rPr>
          <w:spacing w:val="-1"/>
          <w:sz w:val="22"/>
        </w:rPr>
        <w:t> </w:t>
      </w:r>
      <w:r>
        <w:rPr>
          <w:sz w:val="22"/>
        </w:rPr>
        <w:t>in</w:t>
      </w:r>
      <w:r>
        <w:rPr>
          <w:spacing w:val="-1"/>
          <w:sz w:val="22"/>
        </w:rPr>
        <w:t> </w:t>
      </w:r>
      <w:r>
        <w:rPr>
          <w:sz w:val="22"/>
        </w:rPr>
        <w:t>conduct</w:t>
      </w:r>
      <w:r>
        <w:rPr>
          <w:spacing w:val="-1"/>
          <w:sz w:val="22"/>
        </w:rPr>
        <w:t> </w:t>
      </w:r>
      <w:r>
        <w:rPr>
          <w:sz w:val="22"/>
        </w:rPr>
        <w:t>that</w:t>
      </w:r>
      <w:r>
        <w:rPr>
          <w:spacing w:val="-1"/>
          <w:sz w:val="22"/>
        </w:rPr>
        <w:t> </w:t>
      </w:r>
      <w:r>
        <w:rPr>
          <w:sz w:val="22"/>
        </w:rPr>
        <w:t>has</w:t>
      </w:r>
      <w:r>
        <w:rPr>
          <w:spacing w:val="-1"/>
          <w:sz w:val="22"/>
        </w:rPr>
        <w:t> </w:t>
      </w:r>
      <w:r>
        <w:rPr>
          <w:sz w:val="22"/>
        </w:rPr>
        <w:t>an</w:t>
      </w:r>
      <w:r>
        <w:rPr>
          <w:spacing w:val="-1"/>
          <w:sz w:val="22"/>
        </w:rPr>
        <w:t> </w:t>
      </w:r>
      <w:r>
        <w:rPr>
          <w:sz w:val="22"/>
        </w:rPr>
        <w:t>effect</w:t>
      </w:r>
      <w:r>
        <w:rPr>
          <w:spacing w:val="-1"/>
          <w:sz w:val="22"/>
        </w:rPr>
        <w:t> </w:t>
      </w:r>
      <w:r>
        <w:rPr>
          <w:sz w:val="22"/>
        </w:rPr>
        <w:t>of</w:t>
      </w:r>
      <w:r>
        <w:rPr>
          <w:spacing w:val="-1"/>
          <w:sz w:val="22"/>
        </w:rPr>
        <w:t> </w:t>
      </w:r>
      <w:r>
        <w:rPr>
          <w:sz w:val="22"/>
        </w:rPr>
        <w:t>unreasonably interfering</w:t>
      </w:r>
      <w:r>
        <w:rPr>
          <w:spacing w:val="-1"/>
          <w:sz w:val="22"/>
        </w:rPr>
        <w:t> </w:t>
      </w:r>
      <w:r>
        <w:rPr>
          <w:sz w:val="22"/>
        </w:rPr>
        <w:t>with</w:t>
      </w:r>
      <w:r>
        <w:rPr>
          <w:spacing w:val="-1"/>
          <w:sz w:val="22"/>
        </w:rPr>
        <w:t> </w:t>
      </w:r>
      <w:r>
        <w:rPr>
          <w:sz w:val="22"/>
        </w:rPr>
        <w:t>a</w:t>
      </w:r>
      <w:r>
        <w:rPr>
          <w:spacing w:val="-1"/>
          <w:sz w:val="22"/>
        </w:rPr>
        <w:t> </w:t>
      </w:r>
      <w:r>
        <w:rPr>
          <w:sz w:val="22"/>
        </w:rPr>
        <w:t>COMMISSION employee's work performance or creates an intimidating, hostile or offensive work environment.</w:t>
      </w:r>
    </w:p>
    <w:p>
      <w:pPr>
        <w:pStyle w:val="BodyText"/>
      </w:pPr>
    </w:p>
    <w:p>
      <w:pPr>
        <w:pStyle w:val="ListParagraph"/>
        <w:numPr>
          <w:ilvl w:val="0"/>
          <w:numId w:val="1"/>
        </w:numPr>
        <w:tabs>
          <w:tab w:pos="747" w:val="left" w:leader="none"/>
          <w:tab w:pos="749" w:val="left" w:leader="none"/>
        </w:tabs>
        <w:spacing w:line="240" w:lineRule="auto" w:before="0" w:after="0"/>
        <w:ind w:left="749" w:right="614" w:hanging="390"/>
        <w:jc w:val="left"/>
        <w:rPr>
          <w:sz w:val="22"/>
        </w:rPr>
      </w:pPr>
      <w:r>
        <w:rPr>
          <w:b/>
          <w:sz w:val="22"/>
          <w:u w:val="single"/>
        </w:rPr>
        <w:t>LICENSES</w:t>
      </w:r>
      <w:r>
        <w:rPr>
          <w:b/>
          <w:sz w:val="22"/>
        </w:rPr>
        <w:t>. </w:t>
      </w:r>
      <w:r>
        <w:rPr>
          <w:sz w:val="22"/>
        </w:rPr>
        <w:t>If a license of any kind is required of CONSULTANT, its employees, agents, or sub CONSULTANTs</w:t>
      </w:r>
      <w:r>
        <w:rPr>
          <w:spacing w:val="-3"/>
          <w:sz w:val="22"/>
        </w:rPr>
        <w:t> </w:t>
      </w:r>
      <w:r>
        <w:rPr>
          <w:sz w:val="22"/>
        </w:rPr>
        <w:t>by</w:t>
      </w:r>
      <w:r>
        <w:rPr>
          <w:spacing w:val="-1"/>
          <w:sz w:val="22"/>
        </w:rPr>
        <w:t> </w:t>
      </w:r>
      <w:r>
        <w:rPr>
          <w:sz w:val="22"/>
        </w:rPr>
        <w:t>Federal</w:t>
      </w:r>
      <w:r>
        <w:rPr>
          <w:spacing w:val="-3"/>
          <w:sz w:val="22"/>
        </w:rPr>
        <w:t> </w:t>
      </w:r>
      <w:r>
        <w:rPr>
          <w:sz w:val="22"/>
        </w:rPr>
        <w:t>or</w:t>
      </w:r>
      <w:r>
        <w:rPr>
          <w:spacing w:val="-3"/>
          <w:sz w:val="22"/>
        </w:rPr>
        <w:t> </w:t>
      </w:r>
      <w:r>
        <w:rPr>
          <w:sz w:val="22"/>
        </w:rPr>
        <w:t>State</w:t>
      </w:r>
      <w:r>
        <w:rPr>
          <w:spacing w:val="-3"/>
          <w:sz w:val="22"/>
        </w:rPr>
        <w:t> </w:t>
      </w:r>
      <w:r>
        <w:rPr>
          <w:sz w:val="22"/>
        </w:rPr>
        <w:t>law,</w:t>
      </w:r>
      <w:r>
        <w:rPr>
          <w:spacing w:val="-3"/>
          <w:sz w:val="22"/>
        </w:rPr>
        <w:t> </w:t>
      </w:r>
      <w:r>
        <w:rPr>
          <w:sz w:val="22"/>
        </w:rPr>
        <w:t>CONSULTANT</w:t>
      </w:r>
      <w:r>
        <w:rPr>
          <w:spacing w:val="-4"/>
          <w:sz w:val="22"/>
        </w:rPr>
        <w:t> </w:t>
      </w:r>
      <w:r>
        <w:rPr>
          <w:sz w:val="22"/>
        </w:rPr>
        <w:t>warrants</w:t>
      </w:r>
      <w:r>
        <w:rPr>
          <w:spacing w:val="-3"/>
          <w:sz w:val="22"/>
        </w:rPr>
        <w:t> </w:t>
      </w:r>
      <w:r>
        <w:rPr>
          <w:sz w:val="22"/>
        </w:rPr>
        <w:t>that</w:t>
      </w:r>
      <w:r>
        <w:rPr>
          <w:spacing w:val="-3"/>
          <w:sz w:val="22"/>
        </w:rPr>
        <w:t> </w:t>
      </w:r>
      <w:r>
        <w:rPr>
          <w:sz w:val="22"/>
        </w:rPr>
        <w:t>such</w:t>
      </w:r>
      <w:r>
        <w:rPr>
          <w:spacing w:val="-3"/>
          <w:sz w:val="22"/>
        </w:rPr>
        <w:t> </w:t>
      </w:r>
      <w:r>
        <w:rPr>
          <w:sz w:val="22"/>
        </w:rPr>
        <w:t>license</w:t>
      </w:r>
      <w:r>
        <w:rPr>
          <w:spacing w:val="-3"/>
          <w:sz w:val="22"/>
        </w:rPr>
        <w:t> </w:t>
      </w:r>
      <w:r>
        <w:rPr>
          <w:sz w:val="22"/>
        </w:rPr>
        <w:t>has</w:t>
      </w:r>
      <w:r>
        <w:rPr>
          <w:spacing w:val="-3"/>
          <w:sz w:val="22"/>
        </w:rPr>
        <w:t> </w:t>
      </w:r>
      <w:r>
        <w:rPr>
          <w:sz w:val="22"/>
        </w:rPr>
        <w:t>been</w:t>
      </w:r>
      <w:r>
        <w:rPr>
          <w:spacing w:val="-3"/>
          <w:sz w:val="22"/>
        </w:rPr>
        <w:t> </w:t>
      </w:r>
      <w:r>
        <w:rPr>
          <w:sz w:val="22"/>
        </w:rPr>
        <w:t>obtained,</w:t>
      </w:r>
      <w:r>
        <w:rPr>
          <w:spacing w:val="-3"/>
          <w:sz w:val="22"/>
        </w:rPr>
        <w:t> </w:t>
      </w:r>
      <w:r>
        <w:rPr>
          <w:sz w:val="22"/>
        </w:rPr>
        <w:t>is valid and in good standing, that CONSULTANT shall keep it in effect at all times during the terms of this Agreement, and that any applicable bond has been posted in accordance with all applicable laws and </w:t>
      </w:r>
      <w:r>
        <w:rPr>
          <w:spacing w:val="-2"/>
          <w:sz w:val="22"/>
        </w:rPr>
        <w:t>regulations.</w:t>
      </w:r>
    </w:p>
    <w:p>
      <w:pPr>
        <w:pStyle w:val="BodyText"/>
      </w:pPr>
    </w:p>
    <w:p>
      <w:pPr>
        <w:pStyle w:val="ListParagraph"/>
        <w:numPr>
          <w:ilvl w:val="0"/>
          <w:numId w:val="1"/>
        </w:numPr>
        <w:tabs>
          <w:tab w:pos="747" w:val="left" w:leader="none"/>
        </w:tabs>
        <w:spacing w:line="240" w:lineRule="auto" w:before="0" w:after="0"/>
        <w:ind w:left="747" w:right="0" w:hanging="388"/>
        <w:jc w:val="left"/>
        <w:rPr>
          <w:sz w:val="22"/>
        </w:rPr>
      </w:pPr>
      <w:r>
        <w:rPr>
          <w:b/>
          <w:sz w:val="22"/>
          <w:u w:val="single"/>
        </w:rPr>
        <w:t>INDEPENDENT</w:t>
      </w:r>
      <w:r>
        <w:rPr>
          <w:b/>
          <w:spacing w:val="-13"/>
          <w:sz w:val="22"/>
          <w:u w:val="single"/>
        </w:rPr>
        <w:t> </w:t>
      </w:r>
      <w:r>
        <w:rPr>
          <w:b/>
          <w:sz w:val="22"/>
          <w:u w:val="single"/>
        </w:rPr>
        <w:t>CONSULTANT</w:t>
      </w:r>
      <w:r>
        <w:rPr>
          <w:b/>
          <w:spacing w:val="-12"/>
          <w:sz w:val="22"/>
          <w:u w:val="single"/>
        </w:rPr>
        <w:t> </w:t>
      </w:r>
      <w:r>
        <w:rPr>
          <w:b/>
          <w:sz w:val="22"/>
          <w:u w:val="single"/>
        </w:rPr>
        <w:t>STATUS</w:t>
      </w:r>
      <w:r>
        <w:rPr>
          <w:sz w:val="22"/>
        </w:rPr>
        <w:t>.</w:t>
      </w:r>
      <w:r>
        <w:rPr>
          <w:spacing w:val="-12"/>
          <w:sz w:val="22"/>
        </w:rPr>
        <w:t> </w:t>
      </w:r>
      <w:r>
        <w:rPr>
          <w:sz w:val="22"/>
        </w:rPr>
        <w:t>CONSULTANT</w:t>
      </w:r>
      <w:r>
        <w:rPr>
          <w:spacing w:val="-11"/>
          <w:sz w:val="22"/>
        </w:rPr>
        <w:t> </w:t>
      </w:r>
      <w:r>
        <w:rPr>
          <w:sz w:val="22"/>
        </w:rPr>
        <w:t>and</w:t>
      </w:r>
      <w:r>
        <w:rPr>
          <w:spacing w:val="-12"/>
          <w:sz w:val="22"/>
        </w:rPr>
        <w:t> </w:t>
      </w:r>
      <w:r>
        <w:rPr>
          <w:sz w:val="22"/>
        </w:rPr>
        <w:t>COMMISSION</w:t>
      </w:r>
      <w:r>
        <w:rPr>
          <w:spacing w:val="-12"/>
          <w:sz w:val="22"/>
        </w:rPr>
        <w:t> </w:t>
      </w:r>
      <w:r>
        <w:rPr>
          <w:sz w:val="22"/>
        </w:rPr>
        <w:t>have</w:t>
      </w:r>
      <w:r>
        <w:rPr>
          <w:spacing w:val="-12"/>
          <w:sz w:val="22"/>
        </w:rPr>
        <w:t> </w:t>
      </w:r>
      <w:r>
        <w:rPr>
          <w:sz w:val="22"/>
        </w:rPr>
        <w:t>reviewed</w:t>
      </w:r>
      <w:r>
        <w:rPr>
          <w:spacing w:val="-12"/>
          <w:sz w:val="22"/>
        </w:rPr>
        <w:t> </w:t>
      </w:r>
      <w:r>
        <w:rPr>
          <w:spacing w:val="-5"/>
          <w:sz w:val="22"/>
        </w:rPr>
        <w:t>and</w:t>
      </w:r>
    </w:p>
    <w:p>
      <w:pPr>
        <w:pStyle w:val="BodyText"/>
        <w:ind w:left="750" w:right="388"/>
      </w:pPr>
      <w:r>
        <w:rPr/>
        <w:t>considered the principal test and secondary factors herein and agree that CONSULTANT is an independent CONSULTANT and not an employee of COMMISSION. CONSULTANT is responsible for all insurance (workers</w:t>
      </w:r>
      <w:r>
        <w:rPr>
          <w:spacing w:val="-3"/>
        </w:rPr>
        <w:t> </w:t>
      </w:r>
      <w:r>
        <w:rPr/>
        <w:t>compensation,</w:t>
      </w:r>
      <w:r>
        <w:rPr>
          <w:spacing w:val="-3"/>
        </w:rPr>
        <w:t> </w:t>
      </w:r>
      <w:r>
        <w:rPr/>
        <w:t>unemployment,</w:t>
      </w:r>
      <w:r>
        <w:rPr>
          <w:spacing w:val="-3"/>
        </w:rPr>
        <w:t> </w:t>
      </w:r>
      <w:r>
        <w:rPr/>
        <w:t>etc.)</w:t>
      </w:r>
      <w:r>
        <w:rPr>
          <w:spacing w:val="-3"/>
        </w:rPr>
        <w:t> </w:t>
      </w:r>
      <w:r>
        <w:rPr/>
        <w:t>and</w:t>
      </w:r>
      <w:r>
        <w:rPr>
          <w:spacing w:val="-3"/>
        </w:rPr>
        <w:t> </w:t>
      </w:r>
      <w:r>
        <w:rPr/>
        <w:t>all</w:t>
      </w:r>
      <w:r>
        <w:rPr>
          <w:spacing w:val="-3"/>
        </w:rPr>
        <w:t> </w:t>
      </w:r>
      <w:r>
        <w:rPr/>
        <w:t>payroll</w:t>
      </w:r>
      <w:r>
        <w:rPr>
          <w:spacing w:val="-4"/>
        </w:rPr>
        <w:t> </w:t>
      </w:r>
      <w:r>
        <w:rPr/>
        <w:t>related</w:t>
      </w:r>
      <w:r>
        <w:rPr>
          <w:spacing w:val="-3"/>
        </w:rPr>
        <w:t> </w:t>
      </w:r>
      <w:r>
        <w:rPr/>
        <w:t>taxes.</w:t>
      </w:r>
      <w:r>
        <w:rPr>
          <w:spacing w:val="40"/>
        </w:rPr>
        <w:t> </w:t>
      </w:r>
      <w:r>
        <w:rPr/>
        <w:t>CONSULTANT</w:t>
      </w:r>
      <w:r>
        <w:rPr>
          <w:spacing w:val="-3"/>
        </w:rPr>
        <w:t> </w:t>
      </w:r>
      <w:r>
        <w:rPr/>
        <w:t>is</w:t>
      </w:r>
      <w:r>
        <w:rPr>
          <w:spacing w:val="-2"/>
        </w:rPr>
        <w:t> </w:t>
      </w:r>
      <w:r>
        <w:rPr/>
        <w:t>not</w:t>
      </w:r>
      <w:r>
        <w:rPr>
          <w:spacing w:val="-3"/>
        </w:rPr>
        <w:t> </w:t>
      </w:r>
      <w:r>
        <w:rPr/>
        <w:t>entitled</w:t>
      </w:r>
      <w:r>
        <w:rPr>
          <w:spacing w:val="-3"/>
        </w:rPr>
        <w:t> </w:t>
      </w:r>
      <w:r>
        <w:rPr/>
        <w:t>to any employee benefits.</w:t>
      </w:r>
      <w:r>
        <w:rPr>
          <w:spacing w:val="40"/>
        </w:rPr>
        <w:t> </w:t>
      </w:r>
      <w:r>
        <w:rPr/>
        <w:t>COMMISSION agrees that CONSULTANT shall have the right to control the manner and means of accomplishing the result contracted for herein.</w:t>
      </w:r>
    </w:p>
    <w:p>
      <w:pPr>
        <w:pStyle w:val="BodyText"/>
      </w:pPr>
    </w:p>
    <w:p>
      <w:pPr>
        <w:pStyle w:val="BodyText"/>
        <w:spacing w:before="1"/>
        <w:ind w:left="750" w:right="429"/>
        <w:jc w:val="both"/>
      </w:pPr>
      <w:r>
        <w:rPr>
          <w:u w:val="single"/>
        </w:rPr>
        <w:t>PRINCIPAL</w:t>
      </w:r>
      <w:r>
        <w:rPr>
          <w:spacing w:val="-2"/>
          <w:u w:val="single"/>
        </w:rPr>
        <w:t> </w:t>
      </w:r>
      <w:r>
        <w:rPr>
          <w:u w:val="single"/>
        </w:rPr>
        <w:t>TEST</w:t>
      </w:r>
      <w:r>
        <w:rPr/>
        <w:t>:</w:t>
      </w:r>
      <w:r>
        <w:rPr>
          <w:spacing w:val="-3"/>
        </w:rPr>
        <w:t> </w:t>
      </w:r>
      <w:r>
        <w:rPr/>
        <w:t>The</w:t>
      </w:r>
      <w:r>
        <w:rPr>
          <w:spacing w:val="-3"/>
        </w:rPr>
        <w:t> </w:t>
      </w:r>
      <w:r>
        <w:rPr/>
        <w:t>CONSULTANT</w:t>
      </w:r>
      <w:r>
        <w:rPr>
          <w:spacing w:val="-3"/>
        </w:rPr>
        <w:t> </w:t>
      </w:r>
      <w:r>
        <w:rPr/>
        <w:t>rather</w:t>
      </w:r>
      <w:r>
        <w:rPr>
          <w:spacing w:val="-3"/>
        </w:rPr>
        <w:t> </w:t>
      </w:r>
      <w:r>
        <w:rPr/>
        <w:t>than</w:t>
      </w:r>
      <w:r>
        <w:rPr>
          <w:spacing w:val="-3"/>
        </w:rPr>
        <w:t> </w:t>
      </w:r>
      <w:r>
        <w:rPr/>
        <w:t>COMMISSION</w:t>
      </w:r>
      <w:r>
        <w:rPr>
          <w:spacing w:val="-2"/>
        </w:rPr>
        <w:t> </w:t>
      </w:r>
      <w:r>
        <w:rPr/>
        <w:t>has</w:t>
      </w:r>
      <w:r>
        <w:rPr>
          <w:spacing w:val="-3"/>
        </w:rPr>
        <w:t> </w:t>
      </w:r>
      <w:r>
        <w:rPr/>
        <w:t>the</w:t>
      </w:r>
      <w:r>
        <w:rPr>
          <w:spacing w:val="-3"/>
        </w:rPr>
        <w:t> </w:t>
      </w:r>
      <w:r>
        <w:rPr/>
        <w:t>right</w:t>
      </w:r>
      <w:r>
        <w:rPr>
          <w:spacing w:val="-3"/>
        </w:rPr>
        <w:t> </w:t>
      </w:r>
      <w:r>
        <w:rPr/>
        <w:t>to</w:t>
      </w:r>
      <w:r>
        <w:rPr>
          <w:spacing w:val="-3"/>
        </w:rPr>
        <w:t> </w:t>
      </w:r>
      <w:r>
        <w:rPr/>
        <w:t>control</w:t>
      </w:r>
      <w:r>
        <w:rPr>
          <w:spacing w:val="-4"/>
        </w:rPr>
        <w:t> </w:t>
      </w:r>
      <w:r>
        <w:rPr/>
        <w:t>the</w:t>
      </w:r>
      <w:r>
        <w:rPr>
          <w:spacing w:val="-3"/>
        </w:rPr>
        <w:t> </w:t>
      </w:r>
      <w:r>
        <w:rPr/>
        <w:t>manner</w:t>
      </w:r>
      <w:r>
        <w:rPr>
          <w:spacing w:val="-3"/>
        </w:rPr>
        <w:t> </w:t>
      </w:r>
      <w:r>
        <w:rPr/>
        <w:t>and means of accomplishing the result contracted for.</w:t>
      </w:r>
    </w:p>
    <w:p>
      <w:pPr>
        <w:pStyle w:val="BodyText"/>
        <w:spacing w:before="252"/>
        <w:ind w:left="749" w:right="379"/>
      </w:pPr>
      <w:r>
        <w:rPr>
          <w:u w:val="single"/>
        </w:rPr>
        <w:t>SECONDARY FACTORS</w:t>
      </w:r>
      <w:r>
        <w:rPr/>
        <w:t>: (a) The extent of control which, by agreement, COMMISSION may exercise</w:t>
      </w:r>
      <w:r>
        <w:rPr/>
        <w:t> over the details of the work is slight rather than substantial; (b) CONSULTANT is engaged in a distinct occupation or business; (c) In the locality, the work to be done by CONSULTANT is usually done by a specialist without supervision, rather than under the direction of an employer; (d) The skill required in the particular</w:t>
      </w:r>
      <w:r>
        <w:rPr>
          <w:spacing w:val="-3"/>
        </w:rPr>
        <w:t> </w:t>
      </w:r>
      <w:r>
        <w:rPr/>
        <w:t>occupation</w:t>
      </w:r>
      <w:r>
        <w:rPr>
          <w:spacing w:val="-3"/>
        </w:rPr>
        <w:t> </w:t>
      </w:r>
      <w:r>
        <w:rPr/>
        <w:t>is</w:t>
      </w:r>
      <w:r>
        <w:rPr>
          <w:spacing w:val="-3"/>
        </w:rPr>
        <w:t> </w:t>
      </w:r>
      <w:r>
        <w:rPr/>
        <w:t>substantial</w:t>
      </w:r>
      <w:r>
        <w:rPr>
          <w:spacing w:val="-3"/>
        </w:rPr>
        <w:t> </w:t>
      </w:r>
      <w:r>
        <w:rPr/>
        <w:t>rather</w:t>
      </w:r>
      <w:r>
        <w:rPr>
          <w:spacing w:val="-3"/>
        </w:rPr>
        <w:t> </w:t>
      </w:r>
      <w:r>
        <w:rPr/>
        <w:t>than</w:t>
      </w:r>
      <w:r>
        <w:rPr>
          <w:spacing w:val="-3"/>
        </w:rPr>
        <w:t> </w:t>
      </w:r>
      <w:r>
        <w:rPr/>
        <w:t>slight;</w:t>
      </w:r>
      <w:r>
        <w:rPr>
          <w:spacing w:val="-3"/>
        </w:rPr>
        <w:t> </w:t>
      </w:r>
      <w:r>
        <w:rPr/>
        <w:t>(e)</w:t>
      </w:r>
      <w:r>
        <w:rPr>
          <w:spacing w:val="-3"/>
        </w:rPr>
        <w:t> </w:t>
      </w:r>
      <w:r>
        <w:rPr/>
        <w:t>The</w:t>
      </w:r>
      <w:r>
        <w:rPr>
          <w:spacing w:val="-3"/>
        </w:rPr>
        <w:t> </w:t>
      </w:r>
      <w:r>
        <w:rPr/>
        <w:t>CONSULTANT</w:t>
      </w:r>
      <w:r>
        <w:rPr>
          <w:spacing w:val="-3"/>
        </w:rPr>
        <w:t> </w:t>
      </w:r>
      <w:r>
        <w:rPr/>
        <w:t>rather</w:t>
      </w:r>
      <w:r>
        <w:rPr>
          <w:spacing w:val="-3"/>
        </w:rPr>
        <w:t> </w:t>
      </w:r>
      <w:r>
        <w:rPr/>
        <w:t>than</w:t>
      </w:r>
      <w:r>
        <w:rPr>
          <w:spacing w:val="-3"/>
        </w:rPr>
        <w:t> </w:t>
      </w:r>
      <w:r>
        <w:rPr/>
        <w:t>the</w:t>
      </w:r>
      <w:r>
        <w:rPr>
          <w:spacing w:val="-4"/>
        </w:rPr>
        <w:t> </w:t>
      </w:r>
      <w:r>
        <w:rPr/>
        <w:t>COMMISSION supplies the instrumentalities, tools and work place; (f) The length of time for which CONSULTANT is engaged</w:t>
      </w:r>
      <w:r>
        <w:rPr>
          <w:spacing w:val="-1"/>
        </w:rPr>
        <w:t> </w:t>
      </w:r>
      <w:r>
        <w:rPr/>
        <w:t>is</w:t>
      </w:r>
      <w:r>
        <w:rPr>
          <w:spacing w:val="-1"/>
        </w:rPr>
        <w:t> </w:t>
      </w:r>
      <w:r>
        <w:rPr/>
        <w:t>of</w:t>
      </w:r>
      <w:r>
        <w:rPr>
          <w:spacing w:val="-2"/>
        </w:rPr>
        <w:t> </w:t>
      </w:r>
      <w:r>
        <w:rPr/>
        <w:t>limited</w:t>
      </w:r>
      <w:r>
        <w:rPr>
          <w:spacing w:val="-1"/>
        </w:rPr>
        <w:t> </w:t>
      </w:r>
      <w:r>
        <w:rPr/>
        <w:t>duration</w:t>
      </w:r>
      <w:r>
        <w:rPr>
          <w:spacing w:val="-1"/>
        </w:rPr>
        <w:t> </w:t>
      </w:r>
      <w:r>
        <w:rPr/>
        <w:t>rather</w:t>
      </w:r>
      <w:r>
        <w:rPr>
          <w:spacing w:val="-1"/>
        </w:rPr>
        <w:t> </w:t>
      </w:r>
      <w:r>
        <w:rPr/>
        <w:t>than</w:t>
      </w:r>
      <w:r>
        <w:rPr>
          <w:spacing w:val="-2"/>
        </w:rPr>
        <w:t> </w:t>
      </w:r>
      <w:r>
        <w:rPr/>
        <w:t>indefinite;</w:t>
      </w:r>
      <w:r>
        <w:rPr>
          <w:spacing w:val="-1"/>
        </w:rPr>
        <w:t> </w:t>
      </w:r>
      <w:r>
        <w:rPr/>
        <w:t>(g)</w:t>
      </w:r>
      <w:r>
        <w:rPr>
          <w:spacing w:val="-1"/>
        </w:rPr>
        <w:t> </w:t>
      </w:r>
      <w:r>
        <w:rPr/>
        <w:t>The</w:t>
      </w:r>
      <w:r>
        <w:rPr>
          <w:spacing w:val="-1"/>
        </w:rPr>
        <w:t> </w:t>
      </w:r>
      <w:r>
        <w:rPr/>
        <w:t>method</w:t>
      </w:r>
      <w:r>
        <w:rPr>
          <w:spacing w:val="-1"/>
        </w:rPr>
        <w:t> </w:t>
      </w:r>
      <w:r>
        <w:rPr/>
        <w:t>of</w:t>
      </w:r>
      <w:r>
        <w:rPr>
          <w:spacing w:val="-1"/>
        </w:rPr>
        <w:t> </w:t>
      </w:r>
      <w:r>
        <w:rPr/>
        <w:t>payment</w:t>
      </w:r>
      <w:r>
        <w:rPr>
          <w:spacing w:val="-1"/>
        </w:rPr>
        <w:t> </w:t>
      </w:r>
      <w:r>
        <w:rPr/>
        <w:t>of</w:t>
      </w:r>
      <w:r>
        <w:rPr>
          <w:spacing w:val="-1"/>
        </w:rPr>
        <w:t> </w:t>
      </w:r>
      <w:r>
        <w:rPr/>
        <w:t>CONSULTANT</w:t>
      </w:r>
      <w:r>
        <w:rPr>
          <w:spacing w:val="-1"/>
        </w:rPr>
        <w:t> </w:t>
      </w:r>
      <w:r>
        <w:rPr/>
        <w:t>is</w:t>
      </w:r>
      <w:r>
        <w:rPr>
          <w:spacing w:val="-1"/>
        </w:rPr>
        <w:t> </w:t>
      </w:r>
      <w:r>
        <w:rPr/>
        <w:t>by the job</w:t>
      </w:r>
      <w:r>
        <w:rPr>
          <w:spacing w:val="-2"/>
        </w:rPr>
        <w:t> </w:t>
      </w:r>
      <w:r>
        <w:rPr/>
        <w:t>rather</w:t>
      </w:r>
      <w:r>
        <w:rPr>
          <w:spacing w:val="-2"/>
        </w:rPr>
        <w:t> </w:t>
      </w:r>
      <w:r>
        <w:rPr/>
        <w:t>than</w:t>
      </w:r>
      <w:r>
        <w:rPr>
          <w:spacing w:val="-2"/>
        </w:rPr>
        <w:t> </w:t>
      </w:r>
      <w:r>
        <w:rPr/>
        <w:t>by the</w:t>
      </w:r>
      <w:r>
        <w:rPr>
          <w:spacing w:val="-2"/>
        </w:rPr>
        <w:t> </w:t>
      </w:r>
      <w:r>
        <w:rPr/>
        <w:t>time;</w:t>
      </w:r>
      <w:r>
        <w:rPr>
          <w:spacing w:val="-1"/>
        </w:rPr>
        <w:t> </w:t>
      </w:r>
      <w:r>
        <w:rPr/>
        <w:t>(h)</w:t>
      </w:r>
      <w:r>
        <w:rPr>
          <w:spacing w:val="-2"/>
        </w:rPr>
        <w:t> </w:t>
      </w:r>
      <w:r>
        <w:rPr/>
        <w:t>The</w:t>
      </w:r>
      <w:r>
        <w:rPr>
          <w:spacing w:val="-2"/>
        </w:rPr>
        <w:t> </w:t>
      </w:r>
      <w:r>
        <w:rPr/>
        <w:t>work</w:t>
      </w:r>
      <w:r>
        <w:rPr>
          <w:spacing w:val="-2"/>
        </w:rPr>
        <w:t> </w:t>
      </w:r>
      <w:r>
        <w:rPr/>
        <w:t>is</w:t>
      </w:r>
      <w:r>
        <w:rPr>
          <w:spacing w:val="-2"/>
        </w:rPr>
        <w:t> </w:t>
      </w:r>
      <w:r>
        <w:rPr/>
        <w:t>part</w:t>
      </w:r>
      <w:r>
        <w:rPr>
          <w:spacing w:val="-2"/>
        </w:rPr>
        <w:t> </w:t>
      </w:r>
      <w:r>
        <w:rPr/>
        <w:t>of</w:t>
      </w:r>
      <w:r>
        <w:rPr>
          <w:spacing w:val="-2"/>
        </w:rPr>
        <w:t> </w:t>
      </w:r>
      <w:r>
        <w:rPr/>
        <w:t>a</w:t>
      </w:r>
      <w:r>
        <w:rPr>
          <w:spacing w:val="-2"/>
        </w:rPr>
        <w:t> </w:t>
      </w:r>
      <w:r>
        <w:rPr/>
        <w:t>special</w:t>
      </w:r>
      <w:r>
        <w:rPr>
          <w:spacing w:val="-2"/>
        </w:rPr>
        <w:t> </w:t>
      </w:r>
      <w:r>
        <w:rPr/>
        <w:t>or</w:t>
      </w:r>
      <w:r>
        <w:rPr>
          <w:spacing w:val="-2"/>
        </w:rPr>
        <w:t> </w:t>
      </w:r>
      <w:r>
        <w:rPr/>
        <w:t>permissive</w:t>
      </w:r>
      <w:r>
        <w:rPr>
          <w:spacing w:val="-2"/>
        </w:rPr>
        <w:t> </w:t>
      </w:r>
      <w:r>
        <w:rPr/>
        <w:t>activity,</w:t>
      </w:r>
      <w:r>
        <w:rPr>
          <w:spacing w:val="-2"/>
        </w:rPr>
        <w:t> </w:t>
      </w:r>
      <w:r>
        <w:rPr/>
        <w:t>program,</w:t>
      </w:r>
      <w:r>
        <w:rPr>
          <w:spacing w:val="-1"/>
        </w:rPr>
        <w:t> </w:t>
      </w:r>
      <w:r>
        <w:rPr/>
        <w:t>or</w:t>
      </w:r>
      <w:r>
        <w:rPr>
          <w:spacing w:val="-2"/>
        </w:rPr>
        <w:t> </w:t>
      </w:r>
      <w:r>
        <w:rPr/>
        <w:t>project,</w:t>
      </w:r>
      <w:r>
        <w:rPr>
          <w:spacing w:val="-2"/>
        </w:rPr>
        <w:t> </w:t>
      </w:r>
      <w:r>
        <w:rPr/>
        <w:t>rather than</w:t>
      </w:r>
      <w:r>
        <w:rPr>
          <w:spacing w:val="-1"/>
        </w:rPr>
        <w:t> </w:t>
      </w:r>
      <w:r>
        <w:rPr/>
        <w:t>part</w:t>
      </w:r>
      <w:r>
        <w:rPr>
          <w:spacing w:val="-1"/>
        </w:rPr>
        <w:t> </w:t>
      </w:r>
      <w:r>
        <w:rPr/>
        <w:t>of</w:t>
      </w:r>
      <w:r>
        <w:rPr>
          <w:spacing w:val="-1"/>
        </w:rPr>
        <w:t> </w:t>
      </w:r>
      <w:r>
        <w:rPr/>
        <w:t>the</w:t>
      </w:r>
      <w:r>
        <w:rPr>
          <w:spacing w:val="-1"/>
        </w:rPr>
        <w:t> </w:t>
      </w:r>
      <w:r>
        <w:rPr/>
        <w:t>regular</w:t>
      </w:r>
      <w:r>
        <w:rPr>
          <w:spacing w:val="-1"/>
        </w:rPr>
        <w:t> </w:t>
      </w:r>
      <w:r>
        <w:rPr/>
        <w:t>business</w:t>
      </w:r>
      <w:r>
        <w:rPr>
          <w:spacing w:val="-1"/>
        </w:rPr>
        <w:t> </w:t>
      </w:r>
      <w:r>
        <w:rPr/>
        <w:t>of</w:t>
      </w:r>
      <w:r>
        <w:rPr>
          <w:spacing w:val="-1"/>
        </w:rPr>
        <w:t> </w:t>
      </w:r>
      <w:r>
        <w:rPr/>
        <w:t>COMMISSION; (i)</w:t>
      </w:r>
      <w:r>
        <w:rPr>
          <w:spacing w:val="-1"/>
        </w:rPr>
        <w:t> </w:t>
      </w:r>
      <w:r>
        <w:rPr/>
        <w:t>CONSULTANT</w:t>
      </w:r>
      <w:r>
        <w:rPr>
          <w:spacing w:val="-1"/>
        </w:rPr>
        <w:t> </w:t>
      </w:r>
      <w:r>
        <w:rPr/>
        <w:t>and</w:t>
      </w:r>
      <w:r>
        <w:rPr>
          <w:spacing w:val="-1"/>
        </w:rPr>
        <w:t> </w:t>
      </w:r>
      <w:r>
        <w:rPr/>
        <w:t>COMMISSION</w:t>
      </w:r>
      <w:r>
        <w:rPr>
          <w:spacing w:val="-1"/>
        </w:rPr>
        <w:t> </w:t>
      </w:r>
      <w:r>
        <w:rPr/>
        <w:t>believe</w:t>
      </w:r>
      <w:r>
        <w:rPr>
          <w:spacing w:val="-1"/>
        </w:rPr>
        <w:t> </w:t>
      </w:r>
      <w:r>
        <w:rPr/>
        <w:t>they</w:t>
      </w:r>
      <w:r>
        <w:rPr>
          <w:spacing w:val="-1"/>
        </w:rPr>
        <w:t> </w:t>
      </w:r>
      <w:r>
        <w:rPr/>
        <w:t>are creating an independent CONSULTANT relationship rather than an employer-employee relationship; and (j) The COMMISSION conducts public business.</w:t>
      </w:r>
    </w:p>
    <w:p>
      <w:pPr>
        <w:pStyle w:val="BodyText"/>
      </w:pPr>
    </w:p>
    <w:p>
      <w:pPr>
        <w:pStyle w:val="BodyText"/>
        <w:ind w:left="749" w:right="484"/>
      </w:pPr>
      <w:r>
        <w:rPr/>
        <w:t>It is recognized that it is not necessary that all secondary factors support creation of an independent CONSULTANT</w:t>
      </w:r>
      <w:r>
        <w:rPr>
          <w:spacing w:val="-3"/>
        </w:rPr>
        <w:t> </w:t>
      </w:r>
      <w:r>
        <w:rPr/>
        <w:t>relationship,</w:t>
      </w:r>
      <w:r>
        <w:rPr>
          <w:spacing w:val="-3"/>
        </w:rPr>
        <w:t> </w:t>
      </w:r>
      <w:r>
        <w:rPr/>
        <w:t>but</w:t>
      </w:r>
      <w:r>
        <w:rPr>
          <w:spacing w:val="-4"/>
        </w:rPr>
        <w:t> </w:t>
      </w:r>
      <w:r>
        <w:rPr/>
        <w:t>rather</w:t>
      </w:r>
      <w:r>
        <w:rPr>
          <w:spacing w:val="-3"/>
        </w:rPr>
        <w:t> </w:t>
      </w:r>
      <w:r>
        <w:rPr/>
        <w:t>that</w:t>
      </w:r>
      <w:r>
        <w:rPr>
          <w:spacing w:val="-3"/>
        </w:rPr>
        <w:t> </w:t>
      </w:r>
      <w:r>
        <w:rPr/>
        <w:t>overall</w:t>
      </w:r>
      <w:r>
        <w:rPr>
          <w:spacing w:val="-4"/>
        </w:rPr>
        <w:t> </w:t>
      </w:r>
      <w:r>
        <w:rPr/>
        <w:t>there</w:t>
      </w:r>
      <w:r>
        <w:rPr>
          <w:spacing w:val="-3"/>
        </w:rPr>
        <w:t> </w:t>
      </w:r>
      <w:r>
        <w:rPr/>
        <w:t>are</w:t>
      </w:r>
      <w:r>
        <w:rPr>
          <w:spacing w:val="-3"/>
        </w:rPr>
        <w:t> </w:t>
      </w:r>
      <w:r>
        <w:rPr/>
        <w:t>significant</w:t>
      </w:r>
      <w:r>
        <w:rPr>
          <w:spacing w:val="-3"/>
        </w:rPr>
        <w:t> </w:t>
      </w:r>
      <w:r>
        <w:rPr/>
        <w:t>secondary</w:t>
      </w:r>
      <w:r>
        <w:rPr>
          <w:spacing w:val="-3"/>
        </w:rPr>
        <w:t> </w:t>
      </w:r>
      <w:r>
        <w:rPr/>
        <w:t>factors</w:t>
      </w:r>
      <w:r>
        <w:rPr>
          <w:spacing w:val="-3"/>
        </w:rPr>
        <w:t> </w:t>
      </w:r>
      <w:r>
        <w:rPr/>
        <w:t>which</w:t>
      </w:r>
      <w:r>
        <w:rPr>
          <w:spacing w:val="-3"/>
        </w:rPr>
        <w:t> </w:t>
      </w:r>
      <w:r>
        <w:rPr/>
        <w:t>indicate that CONSULTANT is an independent CONSULTANT.</w:t>
      </w:r>
    </w:p>
    <w:p>
      <w:pPr>
        <w:pStyle w:val="BodyText"/>
      </w:pPr>
    </w:p>
    <w:p>
      <w:pPr>
        <w:pStyle w:val="BodyText"/>
        <w:ind w:left="749" w:right="454"/>
        <w:jc w:val="both"/>
      </w:pPr>
      <w:r>
        <w:rPr/>
        <w:t>By their signatures to this Agreement, each of the undersigned certifies that it is his or her considered judgment</w:t>
      </w:r>
      <w:r>
        <w:rPr>
          <w:spacing w:val="-7"/>
        </w:rPr>
        <w:t> </w:t>
      </w:r>
      <w:r>
        <w:rPr/>
        <w:t>that</w:t>
      </w:r>
      <w:r>
        <w:rPr>
          <w:spacing w:val="-6"/>
        </w:rPr>
        <w:t> </w:t>
      </w:r>
      <w:r>
        <w:rPr/>
        <w:t>the</w:t>
      </w:r>
      <w:r>
        <w:rPr>
          <w:spacing w:val="-6"/>
        </w:rPr>
        <w:t> </w:t>
      </w:r>
      <w:r>
        <w:rPr/>
        <w:t>CONSULTANT</w:t>
      </w:r>
      <w:r>
        <w:rPr>
          <w:spacing w:val="-6"/>
        </w:rPr>
        <w:t> </w:t>
      </w:r>
      <w:r>
        <w:rPr/>
        <w:t>engaged</w:t>
      </w:r>
      <w:r>
        <w:rPr>
          <w:spacing w:val="-6"/>
        </w:rPr>
        <w:t> </w:t>
      </w:r>
      <w:r>
        <w:rPr/>
        <w:t>under</w:t>
      </w:r>
      <w:r>
        <w:rPr>
          <w:spacing w:val="-6"/>
        </w:rPr>
        <w:t> </w:t>
      </w:r>
      <w:r>
        <w:rPr/>
        <w:t>this</w:t>
      </w:r>
      <w:r>
        <w:rPr>
          <w:spacing w:val="-7"/>
        </w:rPr>
        <w:t> </w:t>
      </w:r>
      <w:r>
        <w:rPr/>
        <w:t>Agreement</w:t>
      </w:r>
      <w:r>
        <w:rPr>
          <w:spacing w:val="-6"/>
        </w:rPr>
        <w:t> </w:t>
      </w:r>
      <w:r>
        <w:rPr/>
        <w:t>is</w:t>
      </w:r>
      <w:r>
        <w:rPr>
          <w:spacing w:val="-7"/>
        </w:rPr>
        <w:t> </w:t>
      </w:r>
      <w:r>
        <w:rPr/>
        <w:t>in</w:t>
      </w:r>
      <w:r>
        <w:rPr>
          <w:spacing w:val="-6"/>
        </w:rPr>
        <w:t> </w:t>
      </w:r>
      <w:r>
        <w:rPr/>
        <w:t>fact</w:t>
      </w:r>
      <w:r>
        <w:rPr>
          <w:spacing w:val="-6"/>
        </w:rPr>
        <w:t> </w:t>
      </w:r>
      <w:r>
        <w:rPr/>
        <w:t>an</w:t>
      </w:r>
      <w:r>
        <w:rPr>
          <w:spacing w:val="-6"/>
        </w:rPr>
        <w:t> </w:t>
      </w:r>
      <w:r>
        <w:rPr/>
        <w:t>independent</w:t>
      </w:r>
      <w:r>
        <w:rPr>
          <w:spacing w:val="-6"/>
        </w:rPr>
        <w:t> </w:t>
      </w:r>
      <w:r>
        <w:rPr>
          <w:spacing w:val="-2"/>
        </w:rPr>
        <w:t>CONSULTANT.</w:t>
      </w:r>
    </w:p>
    <w:p>
      <w:pPr>
        <w:pStyle w:val="BodyText"/>
      </w:pPr>
    </w:p>
    <w:p>
      <w:pPr>
        <w:pStyle w:val="ListParagraph"/>
        <w:numPr>
          <w:ilvl w:val="0"/>
          <w:numId w:val="1"/>
        </w:numPr>
        <w:tabs>
          <w:tab w:pos="746" w:val="left" w:leader="none"/>
          <w:tab w:pos="749" w:val="left" w:leader="none"/>
        </w:tabs>
        <w:spacing w:line="240" w:lineRule="auto" w:before="1" w:after="0"/>
        <w:ind w:left="749" w:right="451" w:hanging="391"/>
        <w:jc w:val="left"/>
        <w:rPr>
          <w:sz w:val="22"/>
        </w:rPr>
      </w:pPr>
      <w:r>
        <w:rPr>
          <w:b/>
          <w:sz w:val="22"/>
          <w:u w:val="single"/>
        </w:rPr>
        <w:t>RETENTION AND AUDIT OF RECORDS</w:t>
      </w:r>
      <w:r>
        <w:rPr>
          <w:sz w:val="22"/>
        </w:rPr>
        <w:t>. For the purpose of determining compliance with Public Contract Code 10115, et seq. and Title 21, California</w:t>
      </w:r>
      <w:r>
        <w:rPr>
          <w:spacing w:val="-1"/>
          <w:sz w:val="22"/>
        </w:rPr>
        <w:t> </w:t>
      </w:r>
      <w:r>
        <w:rPr>
          <w:sz w:val="22"/>
        </w:rPr>
        <w:t>Code of Regulations, Chapter 21, Section 2500 et seq., if</w:t>
      </w:r>
      <w:r>
        <w:rPr>
          <w:spacing w:val="-3"/>
          <w:sz w:val="22"/>
        </w:rPr>
        <w:t> </w:t>
      </w:r>
      <w:r>
        <w:rPr>
          <w:sz w:val="22"/>
        </w:rPr>
        <w:t>applicable</w:t>
      </w:r>
      <w:r>
        <w:rPr>
          <w:spacing w:val="-3"/>
          <w:sz w:val="22"/>
        </w:rPr>
        <w:t> </w:t>
      </w:r>
      <w:r>
        <w:rPr>
          <w:sz w:val="22"/>
        </w:rPr>
        <w:t>and</w:t>
      </w:r>
      <w:r>
        <w:rPr>
          <w:spacing w:val="-3"/>
          <w:sz w:val="22"/>
        </w:rPr>
        <w:t> </w:t>
      </w:r>
      <w:r>
        <w:rPr>
          <w:sz w:val="22"/>
        </w:rPr>
        <w:t>other</w:t>
      </w:r>
      <w:r>
        <w:rPr>
          <w:spacing w:val="-3"/>
          <w:sz w:val="22"/>
        </w:rPr>
        <w:t> </w:t>
      </w:r>
      <w:r>
        <w:rPr>
          <w:sz w:val="22"/>
        </w:rPr>
        <w:t>matters</w:t>
      </w:r>
      <w:r>
        <w:rPr>
          <w:spacing w:val="-3"/>
          <w:sz w:val="22"/>
        </w:rPr>
        <w:t> </w:t>
      </w:r>
      <w:r>
        <w:rPr>
          <w:sz w:val="22"/>
        </w:rPr>
        <w:t>connected</w:t>
      </w:r>
      <w:r>
        <w:rPr>
          <w:spacing w:val="-3"/>
          <w:sz w:val="22"/>
        </w:rPr>
        <w:t> </w:t>
      </w:r>
      <w:r>
        <w:rPr>
          <w:sz w:val="22"/>
        </w:rPr>
        <w:t>with</w:t>
      </w:r>
      <w:r>
        <w:rPr>
          <w:spacing w:val="-3"/>
          <w:sz w:val="22"/>
        </w:rPr>
        <w:t> </w:t>
      </w:r>
      <w:r>
        <w:rPr>
          <w:sz w:val="22"/>
        </w:rPr>
        <w:t>the</w:t>
      </w:r>
      <w:r>
        <w:rPr>
          <w:spacing w:val="-3"/>
          <w:sz w:val="22"/>
        </w:rPr>
        <w:t> </w:t>
      </w:r>
      <w:r>
        <w:rPr>
          <w:sz w:val="22"/>
        </w:rPr>
        <w:t>performance</w:t>
      </w:r>
      <w:r>
        <w:rPr>
          <w:spacing w:val="-3"/>
          <w:sz w:val="22"/>
        </w:rPr>
        <w:t> </w:t>
      </w:r>
      <w:r>
        <w:rPr>
          <w:sz w:val="22"/>
        </w:rPr>
        <w:t>of</w:t>
      </w:r>
      <w:r>
        <w:rPr>
          <w:spacing w:val="-3"/>
          <w:sz w:val="22"/>
        </w:rPr>
        <w:t> </w:t>
      </w:r>
      <w:r>
        <w:rPr>
          <w:sz w:val="22"/>
        </w:rPr>
        <w:t>the</w:t>
      </w:r>
      <w:r>
        <w:rPr>
          <w:spacing w:val="-3"/>
          <w:sz w:val="22"/>
        </w:rPr>
        <w:t> </w:t>
      </w:r>
      <w:r>
        <w:rPr>
          <w:sz w:val="22"/>
        </w:rPr>
        <w:t>contract</w:t>
      </w:r>
      <w:r>
        <w:rPr>
          <w:spacing w:val="-3"/>
          <w:sz w:val="22"/>
        </w:rPr>
        <w:t> </w:t>
      </w:r>
      <w:r>
        <w:rPr>
          <w:sz w:val="22"/>
        </w:rPr>
        <w:t>pursuant</w:t>
      </w:r>
      <w:r>
        <w:rPr>
          <w:spacing w:val="-3"/>
          <w:sz w:val="22"/>
        </w:rPr>
        <w:t> </w:t>
      </w:r>
      <w:r>
        <w:rPr>
          <w:sz w:val="22"/>
        </w:rPr>
        <w:t>to</w:t>
      </w:r>
      <w:r>
        <w:rPr>
          <w:spacing w:val="-3"/>
          <w:sz w:val="22"/>
        </w:rPr>
        <w:t> </w:t>
      </w:r>
      <w:r>
        <w:rPr>
          <w:sz w:val="22"/>
        </w:rPr>
        <w:t>Government</w:t>
      </w:r>
      <w:r>
        <w:rPr>
          <w:spacing w:val="-3"/>
          <w:sz w:val="22"/>
        </w:rPr>
        <w:t> </w:t>
      </w:r>
      <w:r>
        <w:rPr>
          <w:sz w:val="22"/>
        </w:rPr>
        <w:t>Code 8546.7: CONSULTANT, subconsultants, and the COMMISSION shall maintain all books, documents, papers, accounting records, and other evidence pertaining to the performance of the contract, including but</w:t>
      </w:r>
    </w:p>
    <w:p>
      <w:pPr>
        <w:pStyle w:val="ListParagraph"/>
        <w:spacing w:after="0" w:line="240" w:lineRule="auto"/>
        <w:jc w:val="left"/>
        <w:rPr>
          <w:sz w:val="22"/>
        </w:rPr>
        <w:sectPr>
          <w:pgSz w:w="12240" w:h="15840"/>
          <w:pgMar w:header="0" w:footer="485" w:top="1360" w:bottom="680" w:left="720" w:right="720"/>
        </w:sectPr>
      </w:pPr>
    </w:p>
    <w:p>
      <w:pPr>
        <w:pStyle w:val="BodyText"/>
        <w:spacing w:before="77"/>
        <w:ind w:left="749" w:right="484"/>
      </w:pPr>
      <w:r>
        <w:rPr/>
        <w:t>not limited to, the costs of administering the Agreement.</w:t>
      </w:r>
      <w:r>
        <w:rPr>
          <w:spacing w:val="40"/>
        </w:rPr>
        <w:t> </w:t>
      </w:r>
      <w:r>
        <w:rPr/>
        <w:t>All parties shall make such materials available at their respective offices at all reasonable times during the Agreement</w:t>
      </w:r>
      <w:r>
        <w:rPr>
          <w:spacing w:val="40"/>
        </w:rPr>
        <w:t> </w:t>
      </w:r>
      <w:r>
        <w:rPr/>
        <w:t>period and for five (5) years from the date of final payment under this Agreement or until a final audit report is accepted by COMMISSION, whichever occurs first.</w:t>
      </w:r>
      <w:r>
        <w:rPr>
          <w:spacing w:val="40"/>
        </w:rPr>
        <w:t> </w:t>
      </w:r>
      <w:r>
        <w:rPr/>
        <w:t>The COMMISSION and any state or federal auditor, or any duly authorized representative of the state or federal government shall have access to any books, records, and documents of the</w:t>
      </w:r>
      <w:r>
        <w:rPr>
          <w:spacing w:val="-3"/>
        </w:rPr>
        <w:t> </w:t>
      </w:r>
      <w:r>
        <w:rPr/>
        <w:t>CONSULTANT</w:t>
      </w:r>
      <w:r>
        <w:rPr>
          <w:spacing w:val="-3"/>
        </w:rPr>
        <w:t> </w:t>
      </w:r>
      <w:r>
        <w:rPr/>
        <w:t>that</w:t>
      </w:r>
      <w:r>
        <w:rPr>
          <w:spacing w:val="-3"/>
        </w:rPr>
        <w:t> </w:t>
      </w:r>
      <w:r>
        <w:rPr/>
        <w:t>are</w:t>
      </w:r>
      <w:r>
        <w:rPr>
          <w:spacing w:val="-3"/>
        </w:rPr>
        <w:t> </w:t>
      </w:r>
      <w:r>
        <w:rPr/>
        <w:t>pertinent</w:t>
      </w:r>
      <w:r>
        <w:rPr>
          <w:spacing w:val="-3"/>
        </w:rPr>
        <w:t> </w:t>
      </w:r>
      <w:r>
        <w:rPr/>
        <w:t>to</w:t>
      </w:r>
      <w:r>
        <w:rPr>
          <w:spacing w:val="-4"/>
        </w:rPr>
        <w:t> </w:t>
      </w:r>
      <w:r>
        <w:rPr/>
        <w:t>the</w:t>
      </w:r>
      <w:r>
        <w:rPr>
          <w:spacing w:val="-3"/>
        </w:rPr>
        <w:t> </w:t>
      </w:r>
      <w:r>
        <w:rPr/>
        <w:t>Agreement</w:t>
      </w:r>
      <w:r>
        <w:rPr>
          <w:spacing w:val="40"/>
        </w:rPr>
        <w:t> </w:t>
      </w:r>
      <w:r>
        <w:rPr/>
        <w:t>for</w:t>
      </w:r>
      <w:r>
        <w:rPr>
          <w:spacing w:val="-3"/>
        </w:rPr>
        <w:t> </w:t>
      </w:r>
      <w:r>
        <w:rPr/>
        <w:t>audit,</w:t>
      </w:r>
      <w:r>
        <w:rPr>
          <w:spacing w:val="-4"/>
        </w:rPr>
        <w:t> </w:t>
      </w:r>
      <w:r>
        <w:rPr/>
        <w:t>examinations,</w:t>
      </w:r>
      <w:r>
        <w:rPr>
          <w:spacing w:val="-3"/>
        </w:rPr>
        <w:t> </w:t>
      </w:r>
      <w:r>
        <w:rPr/>
        <w:t>excerpts,</w:t>
      </w:r>
      <w:r>
        <w:rPr>
          <w:spacing w:val="-3"/>
        </w:rPr>
        <w:t> </w:t>
      </w:r>
      <w:r>
        <w:rPr/>
        <w:t>and</w:t>
      </w:r>
      <w:r>
        <w:rPr>
          <w:spacing w:val="-3"/>
        </w:rPr>
        <w:t> </w:t>
      </w:r>
      <w:r>
        <w:rPr/>
        <w:t>transactions, and copies thereof shall be furnished if requested.</w:t>
      </w:r>
    </w:p>
    <w:p>
      <w:pPr>
        <w:pStyle w:val="BodyText"/>
      </w:pPr>
    </w:p>
    <w:p>
      <w:pPr>
        <w:pStyle w:val="BodyText"/>
        <w:spacing w:before="1"/>
        <w:ind w:left="749"/>
      </w:pPr>
      <w:r>
        <w:rPr/>
        <w:t>Subcontracts</w:t>
      </w:r>
      <w:r>
        <w:rPr>
          <w:spacing w:val="-6"/>
        </w:rPr>
        <w:t> </w:t>
      </w:r>
      <w:r>
        <w:rPr/>
        <w:t>in</w:t>
      </w:r>
      <w:r>
        <w:rPr>
          <w:spacing w:val="-5"/>
        </w:rPr>
        <w:t> </w:t>
      </w:r>
      <w:r>
        <w:rPr/>
        <w:t>excess</w:t>
      </w:r>
      <w:r>
        <w:rPr>
          <w:spacing w:val="-6"/>
        </w:rPr>
        <w:t> </w:t>
      </w:r>
      <w:r>
        <w:rPr/>
        <w:t>of</w:t>
      </w:r>
      <w:r>
        <w:rPr>
          <w:spacing w:val="-5"/>
        </w:rPr>
        <w:t> </w:t>
      </w:r>
      <w:r>
        <w:rPr/>
        <w:t>$25,000</w:t>
      </w:r>
      <w:r>
        <w:rPr>
          <w:spacing w:val="-6"/>
        </w:rPr>
        <w:t> </w:t>
      </w:r>
      <w:r>
        <w:rPr/>
        <w:t>shall</w:t>
      </w:r>
      <w:r>
        <w:rPr>
          <w:spacing w:val="-5"/>
        </w:rPr>
        <w:t> </w:t>
      </w:r>
      <w:r>
        <w:rPr/>
        <w:t>contain</w:t>
      </w:r>
      <w:r>
        <w:rPr>
          <w:spacing w:val="-6"/>
        </w:rPr>
        <w:t> </w:t>
      </w:r>
      <w:r>
        <w:rPr/>
        <w:t>this</w:t>
      </w:r>
      <w:r>
        <w:rPr>
          <w:spacing w:val="-6"/>
        </w:rPr>
        <w:t> </w:t>
      </w:r>
      <w:r>
        <w:rPr>
          <w:spacing w:val="-2"/>
        </w:rPr>
        <w:t>provision.</w:t>
      </w:r>
    </w:p>
    <w:p>
      <w:pPr>
        <w:pStyle w:val="BodyText"/>
      </w:pPr>
    </w:p>
    <w:p>
      <w:pPr>
        <w:pStyle w:val="Heading1"/>
        <w:numPr>
          <w:ilvl w:val="0"/>
          <w:numId w:val="1"/>
        </w:numPr>
        <w:tabs>
          <w:tab w:pos="747" w:val="left" w:leader="none"/>
        </w:tabs>
        <w:spacing w:line="252" w:lineRule="exact" w:before="0" w:after="0"/>
        <w:ind w:left="747" w:right="0" w:hanging="388"/>
        <w:jc w:val="left"/>
        <w:rPr>
          <w:u w:val="none"/>
        </w:rPr>
      </w:pPr>
      <w:r>
        <w:rPr>
          <w:u w:val="single"/>
        </w:rPr>
        <w:t>INSPECTION</w:t>
      </w:r>
      <w:r>
        <w:rPr>
          <w:spacing w:val="-10"/>
          <w:u w:val="single"/>
        </w:rPr>
        <w:t> </w:t>
      </w:r>
      <w:r>
        <w:rPr>
          <w:u w:val="single"/>
        </w:rPr>
        <w:t>OF</w:t>
      </w:r>
      <w:r>
        <w:rPr>
          <w:spacing w:val="-10"/>
          <w:u w:val="single"/>
        </w:rPr>
        <w:t> </w:t>
      </w:r>
      <w:r>
        <w:rPr>
          <w:spacing w:val="-4"/>
          <w:u w:val="single"/>
        </w:rPr>
        <w:t>WORK</w:t>
      </w:r>
    </w:p>
    <w:p>
      <w:pPr>
        <w:pStyle w:val="BodyText"/>
        <w:ind w:left="789" w:right="357"/>
      </w:pPr>
      <w:r>
        <w:rPr/>
        <w:t>The CONSULTANT and any subconsultant shall permit the COMMISSION, the state, and the FHWA if federal</w:t>
      </w:r>
      <w:r>
        <w:rPr>
          <w:spacing w:val="-2"/>
        </w:rPr>
        <w:t> </w:t>
      </w:r>
      <w:r>
        <w:rPr/>
        <w:t>participating</w:t>
      </w:r>
      <w:r>
        <w:rPr>
          <w:spacing w:val="-2"/>
        </w:rPr>
        <w:t> </w:t>
      </w:r>
      <w:r>
        <w:rPr/>
        <w:t>funds</w:t>
      </w:r>
      <w:r>
        <w:rPr>
          <w:spacing w:val="-3"/>
        </w:rPr>
        <w:t> </w:t>
      </w:r>
      <w:r>
        <w:rPr/>
        <w:t>are</w:t>
      </w:r>
      <w:r>
        <w:rPr>
          <w:spacing w:val="-2"/>
        </w:rPr>
        <w:t> </w:t>
      </w:r>
      <w:r>
        <w:rPr/>
        <w:t>used</w:t>
      </w:r>
      <w:r>
        <w:rPr>
          <w:spacing w:val="-2"/>
        </w:rPr>
        <w:t> </w:t>
      </w:r>
      <w:r>
        <w:rPr/>
        <w:t>in</w:t>
      </w:r>
      <w:r>
        <w:rPr>
          <w:spacing w:val="-2"/>
        </w:rPr>
        <w:t> </w:t>
      </w:r>
      <w:r>
        <w:rPr/>
        <w:t>this</w:t>
      </w:r>
      <w:r>
        <w:rPr>
          <w:spacing w:val="-2"/>
        </w:rPr>
        <w:t> </w:t>
      </w:r>
      <w:r>
        <w:rPr/>
        <w:t>contract,</w:t>
      </w:r>
      <w:r>
        <w:rPr>
          <w:spacing w:val="-2"/>
        </w:rPr>
        <w:t> </w:t>
      </w:r>
      <w:r>
        <w:rPr/>
        <w:t>to</w:t>
      </w:r>
      <w:r>
        <w:rPr>
          <w:spacing w:val="-2"/>
        </w:rPr>
        <w:t> </w:t>
      </w:r>
      <w:r>
        <w:rPr/>
        <w:t>review</w:t>
      </w:r>
      <w:r>
        <w:rPr>
          <w:spacing w:val="-2"/>
        </w:rPr>
        <w:t> </w:t>
      </w:r>
      <w:r>
        <w:rPr/>
        <w:t>and</w:t>
      </w:r>
      <w:r>
        <w:rPr>
          <w:spacing w:val="-2"/>
        </w:rPr>
        <w:t> </w:t>
      </w:r>
      <w:r>
        <w:rPr/>
        <w:t>inspect</w:t>
      </w:r>
      <w:r>
        <w:rPr>
          <w:spacing w:val="-2"/>
        </w:rPr>
        <w:t> </w:t>
      </w:r>
      <w:r>
        <w:rPr/>
        <w:t>the</w:t>
      </w:r>
      <w:r>
        <w:rPr>
          <w:spacing w:val="-2"/>
        </w:rPr>
        <w:t> </w:t>
      </w:r>
      <w:r>
        <w:rPr/>
        <w:t>project</w:t>
      </w:r>
      <w:r>
        <w:rPr>
          <w:spacing w:val="-2"/>
        </w:rPr>
        <w:t> </w:t>
      </w:r>
      <w:r>
        <w:rPr/>
        <w:t>activities</w:t>
      </w:r>
      <w:r>
        <w:rPr>
          <w:spacing w:val="-2"/>
        </w:rPr>
        <w:t> </w:t>
      </w:r>
      <w:r>
        <w:rPr/>
        <w:t>and</w:t>
      </w:r>
      <w:r>
        <w:rPr>
          <w:spacing w:val="-2"/>
        </w:rPr>
        <w:t> </w:t>
      </w:r>
      <w:r>
        <w:rPr/>
        <w:t>files</w:t>
      </w:r>
      <w:r>
        <w:rPr>
          <w:spacing w:val="-3"/>
        </w:rPr>
        <w:t> </w:t>
      </w:r>
      <w:r>
        <w:rPr/>
        <w:t>at</w:t>
      </w:r>
      <w:r>
        <w:rPr>
          <w:spacing w:val="-2"/>
        </w:rPr>
        <w:t> </w:t>
      </w:r>
      <w:r>
        <w:rPr/>
        <w:t>all reasonable times during the term of this Agreement including review and inspection on a daily basis.</w:t>
      </w:r>
    </w:p>
    <w:p>
      <w:pPr>
        <w:pStyle w:val="ListParagraph"/>
        <w:numPr>
          <w:ilvl w:val="0"/>
          <w:numId w:val="1"/>
        </w:numPr>
        <w:tabs>
          <w:tab w:pos="748" w:val="left" w:leader="none"/>
          <w:tab w:pos="750" w:val="left" w:leader="none"/>
        </w:tabs>
        <w:spacing w:line="240" w:lineRule="auto" w:before="252" w:after="0"/>
        <w:ind w:left="750" w:right="387" w:hanging="390"/>
        <w:jc w:val="left"/>
        <w:rPr>
          <w:sz w:val="22"/>
        </w:rPr>
      </w:pPr>
      <w:r>
        <w:rPr>
          <w:b/>
          <w:sz w:val="22"/>
          <w:u w:val="single"/>
        </w:rPr>
        <w:t>ACKNOWLEDGMENT</w:t>
      </w:r>
      <w:r>
        <w:rPr>
          <w:sz w:val="22"/>
        </w:rPr>
        <w:t>.</w:t>
      </w:r>
      <w:r>
        <w:rPr>
          <w:spacing w:val="-3"/>
          <w:sz w:val="22"/>
        </w:rPr>
        <w:t> </w:t>
      </w:r>
      <w:r>
        <w:rPr>
          <w:sz w:val="22"/>
        </w:rPr>
        <w:t>CONSULTANT</w:t>
      </w:r>
      <w:r>
        <w:rPr>
          <w:spacing w:val="-3"/>
          <w:sz w:val="22"/>
        </w:rPr>
        <w:t> </w:t>
      </w:r>
      <w:r>
        <w:rPr>
          <w:sz w:val="22"/>
        </w:rPr>
        <w:t>shall</w:t>
      </w:r>
      <w:r>
        <w:rPr>
          <w:spacing w:val="-3"/>
          <w:sz w:val="22"/>
        </w:rPr>
        <w:t> </w:t>
      </w:r>
      <w:r>
        <w:rPr>
          <w:sz w:val="22"/>
        </w:rPr>
        <w:t>acknowledge</w:t>
      </w:r>
      <w:r>
        <w:rPr>
          <w:spacing w:val="-3"/>
          <w:sz w:val="22"/>
        </w:rPr>
        <w:t> </w:t>
      </w:r>
      <w:r>
        <w:rPr>
          <w:sz w:val="22"/>
        </w:rPr>
        <w:t>in</w:t>
      </w:r>
      <w:r>
        <w:rPr>
          <w:spacing w:val="-3"/>
          <w:sz w:val="22"/>
        </w:rPr>
        <w:t> </w:t>
      </w:r>
      <w:r>
        <w:rPr>
          <w:sz w:val="22"/>
        </w:rPr>
        <w:t>all</w:t>
      </w:r>
      <w:r>
        <w:rPr>
          <w:spacing w:val="-3"/>
          <w:sz w:val="22"/>
        </w:rPr>
        <w:t> </w:t>
      </w:r>
      <w:r>
        <w:rPr>
          <w:sz w:val="22"/>
        </w:rPr>
        <w:t>reports</w:t>
      </w:r>
      <w:r>
        <w:rPr>
          <w:spacing w:val="-3"/>
          <w:sz w:val="22"/>
        </w:rPr>
        <w:t> </w:t>
      </w:r>
      <w:r>
        <w:rPr>
          <w:sz w:val="22"/>
        </w:rPr>
        <w:t>and</w:t>
      </w:r>
      <w:r>
        <w:rPr>
          <w:spacing w:val="-3"/>
          <w:sz w:val="22"/>
        </w:rPr>
        <w:t> </w:t>
      </w:r>
      <w:r>
        <w:rPr>
          <w:sz w:val="22"/>
        </w:rPr>
        <w:t>literature</w:t>
      </w:r>
      <w:r>
        <w:rPr>
          <w:spacing w:val="-3"/>
          <w:sz w:val="22"/>
        </w:rPr>
        <w:t> </w:t>
      </w:r>
      <w:r>
        <w:rPr>
          <w:sz w:val="22"/>
        </w:rPr>
        <w:t>that</w:t>
      </w:r>
      <w:r>
        <w:rPr>
          <w:spacing w:val="-3"/>
          <w:sz w:val="22"/>
        </w:rPr>
        <w:t> </w:t>
      </w:r>
      <w:r>
        <w:rPr>
          <w:sz w:val="22"/>
        </w:rPr>
        <w:t>the</w:t>
      </w:r>
      <w:r>
        <w:rPr>
          <w:spacing w:val="-3"/>
          <w:sz w:val="22"/>
        </w:rPr>
        <w:t> </w:t>
      </w:r>
      <w:r>
        <w:rPr>
          <w:sz w:val="22"/>
        </w:rPr>
        <w:t>material</w:t>
      </w:r>
      <w:r>
        <w:rPr>
          <w:spacing w:val="-3"/>
          <w:sz w:val="22"/>
        </w:rPr>
        <w:t> </w:t>
      </w:r>
      <w:r>
        <w:rPr>
          <w:sz w:val="22"/>
        </w:rPr>
        <w:t>is prepared for and on behalf of the COMMISSION.</w:t>
      </w:r>
    </w:p>
    <w:p>
      <w:pPr>
        <w:pStyle w:val="BodyText"/>
        <w:spacing w:before="1"/>
      </w:pPr>
    </w:p>
    <w:p>
      <w:pPr>
        <w:pStyle w:val="ListParagraph"/>
        <w:numPr>
          <w:ilvl w:val="0"/>
          <w:numId w:val="1"/>
        </w:numPr>
        <w:tabs>
          <w:tab w:pos="747" w:val="left" w:leader="none"/>
          <w:tab w:pos="750" w:val="left" w:leader="none"/>
        </w:tabs>
        <w:spacing w:line="240" w:lineRule="auto" w:before="0" w:after="0"/>
        <w:ind w:left="750" w:right="438" w:hanging="391"/>
        <w:jc w:val="left"/>
        <w:rPr>
          <w:sz w:val="22"/>
        </w:rPr>
      </w:pPr>
      <w:r>
        <w:rPr>
          <w:b/>
          <w:sz w:val="22"/>
          <w:u w:val="single"/>
        </w:rPr>
        <w:t>WORK PRODUCTS</w:t>
      </w:r>
      <w:r>
        <w:rPr>
          <w:sz w:val="22"/>
        </w:rPr>
        <w:t>. All material, data, information, and written, graphic or other work produced under this</w:t>
      </w:r>
      <w:r>
        <w:rPr>
          <w:spacing w:val="-1"/>
          <w:sz w:val="22"/>
        </w:rPr>
        <w:t> </w:t>
      </w:r>
      <w:r>
        <w:rPr>
          <w:sz w:val="22"/>
        </w:rPr>
        <w:t>Agreement</w:t>
      </w:r>
      <w:r>
        <w:rPr>
          <w:spacing w:val="-1"/>
          <w:sz w:val="22"/>
        </w:rPr>
        <w:t> </w:t>
      </w:r>
      <w:r>
        <w:rPr>
          <w:sz w:val="22"/>
        </w:rPr>
        <w:t>is</w:t>
      </w:r>
      <w:r>
        <w:rPr>
          <w:spacing w:val="-1"/>
          <w:sz w:val="22"/>
        </w:rPr>
        <w:t> </w:t>
      </w:r>
      <w:r>
        <w:rPr>
          <w:sz w:val="22"/>
        </w:rPr>
        <w:t>subject</w:t>
      </w:r>
      <w:r>
        <w:rPr>
          <w:spacing w:val="-1"/>
          <w:sz w:val="22"/>
        </w:rPr>
        <w:t> </w:t>
      </w:r>
      <w:r>
        <w:rPr>
          <w:sz w:val="22"/>
        </w:rPr>
        <w:t>to</w:t>
      </w:r>
      <w:r>
        <w:rPr>
          <w:spacing w:val="-1"/>
          <w:sz w:val="22"/>
        </w:rPr>
        <w:t> </w:t>
      </w:r>
      <w:r>
        <w:rPr>
          <w:sz w:val="22"/>
        </w:rPr>
        <w:t>the</w:t>
      </w:r>
      <w:r>
        <w:rPr>
          <w:spacing w:val="-1"/>
          <w:sz w:val="22"/>
        </w:rPr>
        <w:t> </w:t>
      </w:r>
      <w:r>
        <w:rPr>
          <w:sz w:val="22"/>
        </w:rPr>
        <w:t>unqualified</w:t>
      </w:r>
      <w:r>
        <w:rPr>
          <w:spacing w:val="-1"/>
          <w:sz w:val="22"/>
        </w:rPr>
        <w:t> </w:t>
      </w:r>
      <w:r>
        <w:rPr>
          <w:sz w:val="22"/>
        </w:rPr>
        <w:t>and</w:t>
      </w:r>
      <w:r>
        <w:rPr>
          <w:spacing w:val="-1"/>
          <w:sz w:val="22"/>
        </w:rPr>
        <w:t> </w:t>
      </w:r>
      <w:r>
        <w:rPr>
          <w:sz w:val="22"/>
        </w:rPr>
        <w:t>unconditional</w:t>
      </w:r>
      <w:r>
        <w:rPr>
          <w:spacing w:val="-1"/>
          <w:sz w:val="22"/>
        </w:rPr>
        <w:t> </w:t>
      </w:r>
      <w:r>
        <w:rPr>
          <w:sz w:val="22"/>
        </w:rPr>
        <w:t>right</w:t>
      </w:r>
      <w:r>
        <w:rPr>
          <w:spacing w:val="-1"/>
          <w:sz w:val="22"/>
        </w:rPr>
        <w:t> </w:t>
      </w:r>
      <w:r>
        <w:rPr>
          <w:sz w:val="22"/>
        </w:rPr>
        <w:t>of</w:t>
      </w:r>
      <w:r>
        <w:rPr>
          <w:spacing w:val="-1"/>
          <w:sz w:val="22"/>
        </w:rPr>
        <w:t> </w:t>
      </w:r>
      <w:r>
        <w:rPr>
          <w:sz w:val="22"/>
        </w:rPr>
        <w:t>the</w:t>
      </w:r>
      <w:r>
        <w:rPr>
          <w:spacing w:val="-1"/>
          <w:sz w:val="22"/>
        </w:rPr>
        <w:t> </w:t>
      </w:r>
      <w:r>
        <w:rPr>
          <w:sz w:val="22"/>
        </w:rPr>
        <w:t>COMMISSION</w:t>
      </w:r>
      <w:r>
        <w:rPr>
          <w:spacing w:val="-1"/>
          <w:sz w:val="22"/>
        </w:rPr>
        <w:t> </w:t>
      </w:r>
      <w:r>
        <w:rPr>
          <w:sz w:val="22"/>
        </w:rPr>
        <w:t>to</w:t>
      </w:r>
      <w:r>
        <w:rPr>
          <w:spacing w:val="-1"/>
          <w:sz w:val="22"/>
        </w:rPr>
        <w:t> </w:t>
      </w:r>
      <w:r>
        <w:rPr>
          <w:sz w:val="22"/>
        </w:rPr>
        <w:t>use,</w:t>
      </w:r>
      <w:r>
        <w:rPr>
          <w:spacing w:val="-1"/>
          <w:sz w:val="22"/>
        </w:rPr>
        <w:t> </w:t>
      </w:r>
      <w:r>
        <w:rPr>
          <w:sz w:val="22"/>
        </w:rPr>
        <w:t>reproduce, publish,</w:t>
      </w:r>
      <w:r>
        <w:rPr>
          <w:spacing w:val="-3"/>
          <w:sz w:val="22"/>
        </w:rPr>
        <w:t> </w:t>
      </w:r>
      <w:r>
        <w:rPr>
          <w:sz w:val="22"/>
        </w:rPr>
        <w:t>display,</w:t>
      </w:r>
      <w:r>
        <w:rPr>
          <w:spacing w:val="-2"/>
          <w:sz w:val="22"/>
        </w:rPr>
        <w:t> </w:t>
      </w:r>
      <w:r>
        <w:rPr>
          <w:sz w:val="22"/>
        </w:rPr>
        <w:t>and</w:t>
      </w:r>
      <w:r>
        <w:rPr>
          <w:spacing w:val="-2"/>
          <w:sz w:val="22"/>
        </w:rPr>
        <w:t> </w:t>
      </w:r>
      <w:r>
        <w:rPr>
          <w:sz w:val="22"/>
        </w:rPr>
        <w:t>make</w:t>
      </w:r>
      <w:r>
        <w:rPr>
          <w:spacing w:val="-1"/>
          <w:sz w:val="22"/>
        </w:rPr>
        <w:t> </w:t>
      </w:r>
      <w:r>
        <w:rPr>
          <w:sz w:val="22"/>
        </w:rPr>
        <w:t>derivative</w:t>
      </w:r>
      <w:r>
        <w:rPr>
          <w:spacing w:val="-2"/>
          <w:sz w:val="22"/>
        </w:rPr>
        <w:t> </w:t>
      </w:r>
      <w:r>
        <w:rPr>
          <w:sz w:val="22"/>
        </w:rPr>
        <w:t>use</w:t>
      </w:r>
      <w:r>
        <w:rPr>
          <w:spacing w:val="-2"/>
          <w:sz w:val="22"/>
        </w:rPr>
        <w:t> </w:t>
      </w:r>
      <w:r>
        <w:rPr>
          <w:sz w:val="22"/>
        </w:rPr>
        <w:t>of</w:t>
      </w:r>
      <w:r>
        <w:rPr>
          <w:spacing w:val="-2"/>
          <w:sz w:val="22"/>
        </w:rPr>
        <w:t> </w:t>
      </w:r>
      <w:r>
        <w:rPr>
          <w:sz w:val="22"/>
        </w:rPr>
        <w:t>all</w:t>
      </w:r>
      <w:r>
        <w:rPr>
          <w:spacing w:val="-2"/>
          <w:sz w:val="22"/>
        </w:rPr>
        <w:t> </w:t>
      </w:r>
      <w:r>
        <w:rPr>
          <w:sz w:val="22"/>
        </w:rPr>
        <w:t>such</w:t>
      </w:r>
      <w:r>
        <w:rPr>
          <w:spacing w:val="-2"/>
          <w:sz w:val="22"/>
        </w:rPr>
        <w:t> </w:t>
      </w:r>
      <w:r>
        <w:rPr>
          <w:sz w:val="22"/>
        </w:rPr>
        <w:t>work,</w:t>
      </w:r>
      <w:r>
        <w:rPr>
          <w:spacing w:val="-2"/>
          <w:sz w:val="22"/>
        </w:rPr>
        <w:t> </w:t>
      </w:r>
      <w:r>
        <w:rPr>
          <w:sz w:val="22"/>
        </w:rPr>
        <w:t>or</w:t>
      </w:r>
      <w:r>
        <w:rPr>
          <w:spacing w:val="-2"/>
          <w:sz w:val="22"/>
        </w:rPr>
        <w:t> </w:t>
      </w:r>
      <w:r>
        <w:rPr>
          <w:sz w:val="22"/>
        </w:rPr>
        <w:t>any</w:t>
      </w:r>
      <w:r>
        <w:rPr>
          <w:spacing w:val="-2"/>
          <w:sz w:val="22"/>
        </w:rPr>
        <w:t> </w:t>
      </w:r>
      <w:r>
        <w:rPr>
          <w:sz w:val="22"/>
        </w:rPr>
        <w:t>part</w:t>
      </w:r>
      <w:r>
        <w:rPr>
          <w:spacing w:val="-2"/>
          <w:sz w:val="22"/>
        </w:rPr>
        <w:t> </w:t>
      </w:r>
      <w:r>
        <w:rPr>
          <w:sz w:val="22"/>
        </w:rPr>
        <w:t>of</w:t>
      </w:r>
      <w:r>
        <w:rPr>
          <w:spacing w:val="-2"/>
          <w:sz w:val="22"/>
        </w:rPr>
        <w:t> </w:t>
      </w:r>
      <w:r>
        <w:rPr>
          <w:sz w:val="22"/>
        </w:rPr>
        <w:t>it,</w:t>
      </w:r>
      <w:r>
        <w:rPr>
          <w:spacing w:val="-2"/>
          <w:sz w:val="22"/>
        </w:rPr>
        <w:t> </w:t>
      </w:r>
      <w:r>
        <w:rPr>
          <w:sz w:val="22"/>
        </w:rPr>
        <w:t>free</w:t>
      </w:r>
      <w:r>
        <w:rPr>
          <w:spacing w:val="-2"/>
          <w:sz w:val="22"/>
        </w:rPr>
        <w:t> </w:t>
      </w:r>
      <w:r>
        <w:rPr>
          <w:sz w:val="22"/>
        </w:rPr>
        <w:t>of</w:t>
      </w:r>
      <w:r>
        <w:rPr>
          <w:spacing w:val="-2"/>
          <w:sz w:val="22"/>
        </w:rPr>
        <w:t> </w:t>
      </w:r>
      <w:r>
        <w:rPr>
          <w:sz w:val="22"/>
        </w:rPr>
        <w:t>charge</w:t>
      </w:r>
      <w:r>
        <w:rPr>
          <w:spacing w:val="-2"/>
          <w:sz w:val="22"/>
        </w:rPr>
        <w:t> </w:t>
      </w:r>
      <w:r>
        <w:rPr>
          <w:sz w:val="22"/>
        </w:rPr>
        <w:t>and</w:t>
      </w:r>
      <w:r>
        <w:rPr>
          <w:spacing w:val="-2"/>
          <w:sz w:val="22"/>
        </w:rPr>
        <w:t> </w:t>
      </w:r>
      <w:r>
        <w:rPr>
          <w:sz w:val="22"/>
        </w:rPr>
        <w:t>in</w:t>
      </w:r>
      <w:r>
        <w:rPr>
          <w:spacing w:val="-2"/>
          <w:sz w:val="22"/>
        </w:rPr>
        <w:t> </w:t>
      </w:r>
      <w:r>
        <w:rPr>
          <w:sz w:val="22"/>
        </w:rPr>
        <w:t>any</w:t>
      </w:r>
      <w:r>
        <w:rPr>
          <w:spacing w:val="-1"/>
          <w:sz w:val="22"/>
        </w:rPr>
        <w:t> </w:t>
      </w:r>
      <w:r>
        <w:rPr>
          <w:sz w:val="22"/>
        </w:rPr>
        <w:t>manner and for any purpose; and to authorize others to do so.</w:t>
      </w:r>
      <w:r>
        <w:rPr>
          <w:spacing w:val="40"/>
          <w:sz w:val="22"/>
        </w:rPr>
        <w:t> </w:t>
      </w:r>
      <w:r>
        <w:rPr>
          <w:sz w:val="22"/>
        </w:rPr>
        <w:t>If any of the work is subject to copyright, trademark, service mark, or patent, CONSULTANT now grants to the COMMISSION a perpetual, royalty-free, nonexclusive and irrevocable license to use, reproduce, publish, use in the creation of derivative works, and display and perform the work, or any part of it, and to grant to any third party a comparable and coextensive </w:t>
      </w:r>
      <w:r>
        <w:rPr>
          <w:spacing w:val="-2"/>
          <w:sz w:val="22"/>
        </w:rPr>
        <w:t>sublicense.</w:t>
      </w:r>
    </w:p>
    <w:p>
      <w:pPr>
        <w:pStyle w:val="BodyText"/>
        <w:spacing w:before="253"/>
        <w:ind w:left="750" w:right="456"/>
        <w:jc w:val="both"/>
      </w:pPr>
      <w:r>
        <w:rPr/>
        <w:t>CONSULTANT</w:t>
      </w:r>
      <w:r>
        <w:rPr>
          <w:spacing w:val="-3"/>
        </w:rPr>
        <w:t> </w:t>
      </w:r>
      <w:r>
        <w:rPr/>
        <w:t>shall</w:t>
      </w:r>
      <w:r>
        <w:rPr>
          <w:spacing w:val="-3"/>
        </w:rPr>
        <w:t> </w:t>
      </w:r>
      <w:r>
        <w:rPr/>
        <w:t>include</w:t>
      </w:r>
      <w:r>
        <w:rPr>
          <w:spacing w:val="-3"/>
        </w:rPr>
        <w:t> </w:t>
      </w:r>
      <w:r>
        <w:rPr/>
        <w:t>in</w:t>
      </w:r>
      <w:r>
        <w:rPr>
          <w:spacing w:val="-3"/>
        </w:rPr>
        <w:t> </w:t>
      </w:r>
      <w:r>
        <w:rPr/>
        <w:t>any</w:t>
      </w:r>
      <w:r>
        <w:rPr>
          <w:spacing w:val="-3"/>
        </w:rPr>
        <w:t> </w:t>
      </w:r>
      <w:r>
        <w:rPr/>
        <w:t>subcontract</w:t>
      </w:r>
      <w:r>
        <w:rPr>
          <w:spacing w:val="-3"/>
        </w:rPr>
        <w:t> </w:t>
      </w:r>
      <w:r>
        <w:rPr/>
        <w:t>with</w:t>
      </w:r>
      <w:r>
        <w:rPr>
          <w:spacing w:val="-3"/>
        </w:rPr>
        <w:t> </w:t>
      </w:r>
      <w:r>
        <w:rPr/>
        <w:t>a</w:t>
      </w:r>
      <w:r>
        <w:rPr>
          <w:spacing w:val="-3"/>
        </w:rPr>
        <w:t> </w:t>
      </w:r>
      <w:r>
        <w:rPr/>
        <w:t>third</w:t>
      </w:r>
      <w:r>
        <w:rPr>
          <w:spacing w:val="-4"/>
        </w:rPr>
        <w:t> </w:t>
      </w:r>
      <w:r>
        <w:rPr/>
        <w:t>party</w:t>
      </w:r>
      <w:r>
        <w:rPr>
          <w:spacing w:val="-3"/>
        </w:rPr>
        <w:t> </w:t>
      </w:r>
      <w:r>
        <w:rPr/>
        <w:t>for</w:t>
      </w:r>
      <w:r>
        <w:rPr>
          <w:spacing w:val="-3"/>
        </w:rPr>
        <w:t> </w:t>
      </w:r>
      <w:r>
        <w:rPr/>
        <w:t>work</w:t>
      </w:r>
      <w:r>
        <w:rPr>
          <w:spacing w:val="-4"/>
        </w:rPr>
        <w:t> </w:t>
      </w:r>
      <w:r>
        <w:rPr/>
        <w:t>under</w:t>
      </w:r>
      <w:r>
        <w:rPr>
          <w:spacing w:val="-3"/>
        </w:rPr>
        <w:t> </w:t>
      </w:r>
      <w:r>
        <w:rPr/>
        <w:t>this</w:t>
      </w:r>
      <w:r>
        <w:rPr>
          <w:spacing w:val="-3"/>
        </w:rPr>
        <w:t> </w:t>
      </w:r>
      <w:r>
        <w:rPr/>
        <w:t>Agreement</w:t>
      </w:r>
      <w:r>
        <w:rPr>
          <w:spacing w:val="-3"/>
        </w:rPr>
        <w:t> </w:t>
      </w:r>
      <w:r>
        <w:rPr/>
        <w:t>terms</w:t>
      </w:r>
      <w:r>
        <w:rPr>
          <w:spacing w:val="-3"/>
        </w:rPr>
        <w:t> </w:t>
      </w:r>
      <w:r>
        <w:rPr/>
        <w:t>that preserve</w:t>
      </w:r>
      <w:r>
        <w:rPr>
          <w:spacing w:val="-1"/>
        </w:rPr>
        <w:t> </w:t>
      </w:r>
      <w:r>
        <w:rPr/>
        <w:t>the</w:t>
      </w:r>
      <w:r>
        <w:rPr>
          <w:spacing w:val="-1"/>
        </w:rPr>
        <w:t> </w:t>
      </w:r>
      <w:r>
        <w:rPr/>
        <w:t>rights,</w:t>
      </w:r>
      <w:r>
        <w:rPr>
          <w:spacing w:val="-1"/>
        </w:rPr>
        <w:t> </w:t>
      </w:r>
      <w:r>
        <w:rPr/>
        <w:t>interests,</w:t>
      </w:r>
      <w:r>
        <w:rPr>
          <w:spacing w:val="-1"/>
        </w:rPr>
        <w:t> </w:t>
      </w:r>
      <w:r>
        <w:rPr/>
        <w:t>and</w:t>
      </w:r>
      <w:r>
        <w:rPr>
          <w:spacing w:val="-1"/>
        </w:rPr>
        <w:t> </w:t>
      </w:r>
      <w:r>
        <w:rPr/>
        <w:t>obligations</w:t>
      </w:r>
      <w:r>
        <w:rPr>
          <w:spacing w:val="-1"/>
        </w:rPr>
        <w:t> </w:t>
      </w:r>
      <w:r>
        <w:rPr/>
        <w:t>created</w:t>
      </w:r>
      <w:r>
        <w:rPr>
          <w:spacing w:val="-1"/>
        </w:rPr>
        <w:t> </w:t>
      </w:r>
      <w:r>
        <w:rPr/>
        <w:t>by</w:t>
      </w:r>
      <w:r>
        <w:rPr>
          <w:spacing w:val="-1"/>
        </w:rPr>
        <w:t> </w:t>
      </w:r>
      <w:r>
        <w:rPr/>
        <w:t>this</w:t>
      </w:r>
      <w:r>
        <w:rPr>
          <w:spacing w:val="-1"/>
        </w:rPr>
        <w:t> </w:t>
      </w:r>
      <w:r>
        <w:rPr/>
        <w:t>Section,</w:t>
      </w:r>
      <w:r>
        <w:rPr>
          <w:spacing w:val="-1"/>
        </w:rPr>
        <w:t> </w:t>
      </w:r>
      <w:r>
        <w:rPr/>
        <w:t>and</w:t>
      </w:r>
      <w:r>
        <w:rPr>
          <w:spacing w:val="-1"/>
        </w:rPr>
        <w:t> </w:t>
      </w:r>
      <w:r>
        <w:rPr/>
        <w:t>that</w:t>
      </w:r>
      <w:r>
        <w:rPr>
          <w:spacing w:val="-1"/>
        </w:rPr>
        <w:t> </w:t>
      </w:r>
      <w:r>
        <w:rPr/>
        <w:t>identify the</w:t>
      </w:r>
      <w:r>
        <w:rPr>
          <w:spacing w:val="-1"/>
        </w:rPr>
        <w:t> </w:t>
      </w:r>
      <w:r>
        <w:rPr/>
        <w:t>COMMISSION as a third-party beneficiary of those provisions.</w:t>
      </w:r>
    </w:p>
    <w:p>
      <w:pPr>
        <w:pStyle w:val="BodyText"/>
        <w:spacing w:before="252"/>
        <w:ind w:left="750" w:right="376"/>
        <w:jc w:val="both"/>
      </w:pPr>
      <w:r>
        <w:rPr/>
        <w:t>The</w:t>
      </w:r>
      <w:r>
        <w:rPr>
          <w:spacing w:val="-3"/>
        </w:rPr>
        <w:t> </w:t>
      </w:r>
      <w:r>
        <w:rPr/>
        <w:t>CONSULTANT</w:t>
      </w:r>
      <w:r>
        <w:rPr>
          <w:spacing w:val="-3"/>
        </w:rPr>
        <w:t> </w:t>
      </w:r>
      <w:r>
        <w:rPr/>
        <w:t>shall</w:t>
      </w:r>
      <w:r>
        <w:rPr>
          <w:spacing w:val="-3"/>
        </w:rPr>
        <w:t> </w:t>
      </w:r>
      <w:r>
        <w:rPr/>
        <w:t>not</w:t>
      </w:r>
      <w:r>
        <w:rPr>
          <w:spacing w:val="-3"/>
        </w:rPr>
        <w:t> </w:t>
      </w:r>
      <w:r>
        <w:rPr/>
        <w:t>utilize</w:t>
      </w:r>
      <w:r>
        <w:rPr>
          <w:spacing w:val="-3"/>
        </w:rPr>
        <w:t> </w:t>
      </w:r>
      <w:r>
        <w:rPr/>
        <w:t>the</w:t>
      </w:r>
      <w:r>
        <w:rPr>
          <w:spacing w:val="-3"/>
        </w:rPr>
        <w:t> </w:t>
      </w:r>
      <w:r>
        <w:rPr/>
        <w:t>work</w:t>
      </w:r>
      <w:r>
        <w:rPr>
          <w:spacing w:val="-3"/>
        </w:rPr>
        <w:t> </w:t>
      </w:r>
      <w:r>
        <w:rPr/>
        <w:t>produced</w:t>
      </w:r>
      <w:r>
        <w:rPr>
          <w:spacing w:val="-3"/>
        </w:rPr>
        <w:t> </w:t>
      </w:r>
      <w:r>
        <w:rPr/>
        <w:t>under</w:t>
      </w:r>
      <w:r>
        <w:rPr>
          <w:spacing w:val="-3"/>
        </w:rPr>
        <w:t> </w:t>
      </w:r>
      <w:r>
        <w:rPr/>
        <w:t>this</w:t>
      </w:r>
      <w:r>
        <w:rPr>
          <w:spacing w:val="-4"/>
        </w:rPr>
        <w:t> </w:t>
      </w:r>
      <w:r>
        <w:rPr/>
        <w:t>Agreement</w:t>
      </w:r>
      <w:r>
        <w:rPr>
          <w:spacing w:val="-3"/>
        </w:rPr>
        <w:t> </w:t>
      </w:r>
      <w:r>
        <w:rPr/>
        <w:t>for</w:t>
      </w:r>
      <w:r>
        <w:rPr>
          <w:spacing w:val="-3"/>
        </w:rPr>
        <w:t> </w:t>
      </w:r>
      <w:r>
        <w:rPr/>
        <w:t>any</w:t>
      </w:r>
      <w:r>
        <w:rPr>
          <w:spacing w:val="-1"/>
        </w:rPr>
        <w:t> </w:t>
      </w:r>
      <w:r>
        <w:rPr/>
        <w:t>profit-making</w:t>
      </w:r>
      <w:r>
        <w:rPr>
          <w:spacing w:val="-3"/>
        </w:rPr>
        <w:t> </w:t>
      </w:r>
      <w:r>
        <w:rPr/>
        <w:t>venture, or sell or grant rights to a third party for that purpose.</w:t>
      </w:r>
    </w:p>
    <w:p>
      <w:pPr>
        <w:pStyle w:val="BodyText"/>
        <w:spacing w:before="1"/>
      </w:pPr>
    </w:p>
    <w:p>
      <w:pPr>
        <w:pStyle w:val="ListParagraph"/>
        <w:numPr>
          <w:ilvl w:val="1"/>
          <w:numId w:val="1"/>
        </w:numPr>
        <w:tabs>
          <w:tab w:pos="1077" w:val="left" w:leader="none"/>
          <w:tab w:pos="1080" w:val="left" w:leader="none"/>
        </w:tabs>
        <w:spacing w:line="240" w:lineRule="auto" w:before="0" w:after="0"/>
        <w:ind w:left="1080" w:right="408" w:hanging="361"/>
        <w:jc w:val="left"/>
        <w:rPr>
          <w:sz w:val="22"/>
        </w:rPr>
      </w:pPr>
      <w:r>
        <w:rPr>
          <w:sz w:val="22"/>
        </w:rPr>
        <w:t>Upon completion of all work under this contract, ownership and title to all custom letters, reports, documents, plans, specifications, and estimates and other products produced as part of this Agreement (herein "deliverables") will automatically be vested in the COMMISSION; and no further agreement will be necessary to transfer ownership to the COMMISSION.</w:t>
      </w:r>
      <w:r>
        <w:rPr>
          <w:spacing w:val="40"/>
          <w:sz w:val="22"/>
        </w:rPr>
        <w:t> </w:t>
      </w:r>
      <w:r>
        <w:rPr>
          <w:sz w:val="22"/>
        </w:rPr>
        <w:t>The CONSULTANT shall furnish the COMMISSION all necessary copies of data needed to complete the review and approval process. Copies may be made for CONSULTANT's records but shall not be furnished to others without the COMMISSION's</w:t>
      </w:r>
      <w:r>
        <w:rPr>
          <w:spacing w:val="-4"/>
          <w:sz w:val="22"/>
        </w:rPr>
        <w:t> </w:t>
      </w:r>
      <w:r>
        <w:rPr>
          <w:sz w:val="22"/>
        </w:rPr>
        <w:t>prior</w:t>
      </w:r>
      <w:r>
        <w:rPr>
          <w:spacing w:val="-3"/>
          <w:sz w:val="22"/>
        </w:rPr>
        <w:t> </w:t>
      </w:r>
      <w:r>
        <w:rPr>
          <w:sz w:val="22"/>
        </w:rPr>
        <w:t>written</w:t>
      </w:r>
      <w:r>
        <w:rPr>
          <w:spacing w:val="-3"/>
          <w:sz w:val="22"/>
        </w:rPr>
        <w:t> </w:t>
      </w:r>
      <w:r>
        <w:rPr>
          <w:sz w:val="22"/>
        </w:rPr>
        <w:t>authorization.</w:t>
      </w:r>
      <w:r>
        <w:rPr>
          <w:spacing w:val="40"/>
          <w:sz w:val="22"/>
        </w:rPr>
        <w:t> </w:t>
      </w:r>
      <w:r>
        <w:rPr>
          <w:sz w:val="22"/>
        </w:rPr>
        <w:t>Such</w:t>
      </w:r>
      <w:r>
        <w:rPr>
          <w:spacing w:val="-4"/>
          <w:sz w:val="22"/>
        </w:rPr>
        <w:t> </w:t>
      </w:r>
      <w:r>
        <w:rPr>
          <w:sz w:val="22"/>
        </w:rPr>
        <w:t>deliverables</w:t>
      </w:r>
      <w:r>
        <w:rPr>
          <w:spacing w:val="-3"/>
          <w:sz w:val="22"/>
        </w:rPr>
        <w:t> </w:t>
      </w:r>
      <w:r>
        <w:rPr>
          <w:sz w:val="22"/>
        </w:rPr>
        <w:t>shall</w:t>
      </w:r>
      <w:r>
        <w:rPr>
          <w:spacing w:val="-3"/>
          <w:sz w:val="22"/>
        </w:rPr>
        <w:t> </w:t>
      </w:r>
      <w:r>
        <w:rPr>
          <w:sz w:val="22"/>
        </w:rPr>
        <w:t>be</w:t>
      </w:r>
      <w:r>
        <w:rPr>
          <w:spacing w:val="-3"/>
          <w:sz w:val="22"/>
        </w:rPr>
        <w:t> </w:t>
      </w:r>
      <w:r>
        <w:rPr>
          <w:sz w:val="22"/>
        </w:rPr>
        <w:t>deemed</w:t>
      </w:r>
      <w:r>
        <w:rPr>
          <w:spacing w:val="-1"/>
          <w:sz w:val="22"/>
        </w:rPr>
        <w:t> </w:t>
      </w:r>
      <w:r>
        <w:rPr>
          <w:sz w:val="22"/>
        </w:rPr>
        <w:t>works</w:t>
      </w:r>
      <w:r>
        <w:rPr>
          <w:spacing w:val="-3"/>
          <w:sz w:val="22"/>
        </w:rPr>
        <w:t> </w:t>
      </w:r>
      <w:r>
        <w:rPr>
          <w:sz w:val="22"/>
        </w:rPr>
        <w:t>made</w:t>
      </w:r>
      <w:r>
        <w:rPr>
          <w:spacing w:val="-2"/>
          <w:sz w:val="22"/>
        </w:rPr>
        <w:t> </w:t>
      </w:r>
      <w:r>
        <w:rPr>
          <w:sz w:val="22"/>
        </w:rPr>
        <w:t>for</w:t>
      </w:r>
      <w:r>
        <w:rPr>
          <w:spacing w:val="-3"/>
          <w:sz w:val="22"/>
        </w:rPr>
        <w:t> </w:t>
      </w:r>
      <w:r>
        <w:rPr>
          <w:sz w:val="22"/>
        </w:rPr>
        <w:t>hire</w:t>
      </w:r>
      <w:r>
        <w:rPr>
          <w:spacing w:val="-3"/>
          <w:sz w:val="22"/>
        </w:rPr>
        <w:t> </w:t>
      </w:r>
      <w:r>
        <w:rPr>
          <w:sz w:val="22"/>
        </w:rPr>
        <w:t>and all rights in copyright therein shall be retained by COMMISSION. All information derived from these deliverables is deemed confidential and may not be disclosed to any other party without the express prior written consent of COMMISSION.</w:t>
      </w:r>
      <w:r>
        <w:rPr>
          <w:spacing w:val="40"/>
          <w:sz w:val="22"/>
        </w:rPr>
        <w:t> </w:t>
      </w:r>
      <w:r>
        <w:rPr>
          <w:sz w:val="22"/>
        </w:rPr>
        <w:t>No information obtained during audit work performed under this Agreement may be used by CONSULTANT for any purpose (internal or external), nor may the information be discussed with others without the prior written consent of COMMISSION.</w:t>
      </w:r>
    </w:p>
    <w:p>
      <w:pPr>
        <w:pStyle w:val="ListParagraph"/>
        <w:numPr>
          <w:ilvl w:val="1"/>
          <w:numId w:val="1"/>
        </w:numPr>
        <w:tabs>
          <w:tab w:pos="1078" w:val="left" w:leader="none"/>
          <w:tab w:pos="1080" w:val="left" w:leader="none"/>
        </w:tabs>
        <w:spacing w:line="240" w:lineRule="auto" w:before="252" w:after="0"/>
        <w:ind w:left="1080" w:right="933" w:hanging="360"/>
        <w:jc w:val="left"/>
        <w:rPr>
          <w:sz w:val="22"/>
        </w:rPr>
      </w:pPr>
      <w:r>
        <w:rPr>
          <w:sz w:val="22"/>
        </w:rPr>
        <w:t>Any</w:t>
      </w:r>
      <w:r>
        <w:rPr>
          <w:spacing w:val="-1"/>
          <w:sz w:val="22"/>
        </w:rPr>
        <w:t> </w:t>
      </w:r>
      <w:r>
        <w:rPr>
          <w:sz w:val="22"/>
        </w:rPr>
        <w:t>subcontract</w:t>
      </w:r>
      <w:r>
        <w:rPr>
          <w:spacing w:val="-3"/>
          <w:sz w:val="22"/>
        </w:rPr>
        <w:t> </w:t>
      </w:r>
      <w:r>
        <w:rPr>
          <w:sz w:val="22"/>
        </w:rPr>
        <w:t>in</w:t>
      </w:r>
      <w:r>
        <w:rPr>
          <w:spacing w:val="-3"/>
          <w:sz w:val="22"/>
        </w:rPr>
        <w:t> </w:t>
      </w:r>
      <w:r>
        <w:rPr>
          <w:sz w:val="22"/>
        </w:rPr>
        <w:t>excess</w:t>
      </w:r>
      <w:r>
        <w:rPr>
          <w:spacing w:val="-2"/>
          <w:sz w:val="22"/>
        </w:rPr>
        <w:t> </w:t>
      </w:r>
      <w:r>
        <w:rPr>
          <w:sz w:val="22"/>
        </w:rPr>
        <w:t>of</w:t>
      </w:r>
      <w:r>
        <w:rPr>
          <w:spacing w:val="-3"/>
          <w:sz w:val="22"/>
        </w:rPr>
        <w:t> </w:t>
      </w:r>
      <w:r>
        <w:rPr>
          <w:sz w:val="22"/>
        </w:rPr>
        <w:t>$25,000</w:t>
      </w:r>
      <w:r>
        <w:rPr>
          <w:spacing w:val="-3"/>
          <w:sz w:val="22"/>
        </w:rPr>
        <w:t> </w:t>
      </w:r>
      <w:r>
        <w:rPr>
          <w:sz w:val="22"/>
        </w:rPr>
        <w:t>entered</w:t>
      </w:r>
      <w:r>
        <w:rPr>
          <w:spacing w:val="-3"/>
          <w:sz w:val="22"/>
        </w:rPr>
        <w:t> </w:t>
      </w:r>
      <w:r>
        <w:rPr>
          <w:sz w:val="22"/>
        </w:rPr>
        <w:t>into</w:t>
      </w:r>
      <w:r>
        <w:rPr>
          <w:spacing w:val="-3"/>
          <w:sz w:val="22"/>
        </w:rPr>
        <w:t> </w:t>
      </w:r>
      <w:r>
        <w:rPr>
          <w:sz w:val="22"/>
        </w:rPr>
        <w:t>as</w:t>
      </w:r>
      <w:r>
        <w:rPr>
          <w:spacing w:val="-3"/>
          <w:sz w:val="22"/>
        </w:rPr>
        <w:t> </w:t>
      </w:r>
      <w:r>
        <w:rPr>
          <w:sz w:val="22"/>
        </w:rPr>
        <w:t>a</w:t>
      </w:r>
      <w:r>
        <w:rPr>
          <w:spacing w:val="-4"/>
          <w:sz w:val="22"/>
        </w:rPr>
        <w:t> </w:t>
      </w:r>
      <w:r>
        <w:rPr>
          <w:sz w:val="22"/>
        </w:rPr>
        <w:t>result</w:t>
      </w:r>
      <w:r>
        <w:rPr>
          <w:spacing w:val="-3"/>
          <w:sz w:val="22"/>
        </w:rPr>
        <w:t> </w:t>
      </w:r>
      <w:r>
        <w:rPr>
          <w:sz w:val="22"/>
        </w:rPr>
        <w:t>of</w:t>
      </w:r>
      <w:r>
        <w:rPr>
          <w:spacing w:val="-3"/>
          <w:sz w:val="22"/>
        </w:rPr>
        <w:t> </w:t>
      </w:r>
      <w:r>
        <w:rPr>
          <w:sz w:val="22"/>
        </w:rPr>
        <w:t>this</w:t>
      </w:r>
      <w:r>
        <w:rPr>
          <w:spacing w:val="-4"/>
          <w:sz w:val="22"/>
        </w:rPr>
        <w:t> </w:t>
      </w:r>
      <w:r>
        <w:rPr>
          <w:sz w:val="22"/>
        </w:rPr>
        <w:t>contract,</w:t>
      </w:r>
      <w:r>
        <w:rPr>
          <w:spacing w:val="-3"/>
          <w:sz w:val="22"/>
        </w:rPr>
        <w:t> </w:t>
      </w:r>
      <w:r>
        <w:rPr>
          <w:sz w:val="22"/>
        </w:rPr>
        <w:t>shall</w:t>
      </w:r>
      <w:r>
        <w:rPr>
          <w:spacing w:val="-3"/>
          <w:sz w:val="22"/>
        </w:rPr>
        <w:t> </w:t>
      </w:r>
      <w:r>
        <w:rPr>
          <w:sz w:val="22"/>
        </w:rPr>
        <w:t>contain</w:t>
      </w:r>
      <w:r>
        <w:rPr>
          <w:spacing w:val="-3"/>
          <w:sz w:val="22"/>
        </w:rPr>
        <w:t> </w:t>
      </w:r>
      <w:r>
        <w:rPr>
          <w:sz w:val="22"/>
        </w:rPr>
        <w:t>all</w:t>
      </w:r>
      <w:r>
        <w:rPr>
          <w:spacing w:val="-3"/>
          <w:sz w:val="22"/>
        </w:rPr>
        <w:t> </w:t>
      </w:r>
      <w:r>
        <w:rPr>
          <w:sz w:val="22"/>
        </w:rPr>
        <w:t>of</w:t>
      </w:r>
      <w:r>
        <w:rPr>
          <w:spacing w:val="-3"/>
          <w:sz w:val="22"/>
        </w:rPr>
        <w:t> </w:t>
      </w:r>
      <w:r>
        <w:rPr>
          <w:sz w:val="22"/>
        </w:rPr>
        <w:t>the provisions of this Section.</w:t>
      </w:r>
    </w:p>
    <w:p>
      <w:pPr>
        <w:pStyle w:val="ListParagraph"/>
        <w:spacing w:after="0" w:line="240" w:lineRule="auto"/>
        <w:jc w:val="left"/>
        <w:rPr>
          <w:sz w:val="22"/>
        </w:rPr>
        <w:sectPr>
          <w:pgSz w:w="12240" w:h="15840"/>
          <w:pgMar w:header="0" w:footer="485" w:top="1360" w:bottom="680" w:left="720" w:right="720"/>
        </w:sectPr>
      </w:pPr>
    </w:p>
    <w:p>
      <w:pPr>
        <w:pStyle w:val="Heading1"/>
        <w:numPr>
          <w:ilvl w:val="0"/>
          <w:numId w:val="1"/>
        </w:numPr>
        <w:tabs>
          <w:tab w:pos="748" w:val="left" w:leader="none"/>
        </w:tabs>
        <w:spacing w:line="252" w:lineRule="exact" w:before="78" w:after="0"/>
        <w:ind w:left="748" w:right="0" w:hanging="388"/>
        <w:jc w:val="left"/>
        <w:rPr>
          <w:u w:val="none"/>
        </w:rPr>
      </w:pPr>
      <w:r>
        <w:rPr>
          <w:spacing w:val="-2"/>
          <w:u w:val="single"/>
        </w:rPr>
        <w:t>SAFETY</w:t>
      </w:r>
    </w:p>
    <w:p>
      <w:pPr>
        <w:pStyle w:val="ListParagraph"/>
        <w:numPr>
          <w:ilvl w:val="1"/>
          <w:numId w:val="1"/>
        </w:numPr>
        <w:tabs>
          <w:tab w:pos="1077" w:val="left" w:leader="none"/>
          <w:tab w:pos="1080" w:val="left" w:leader="none"/>
        </w:tabs>
        <w:spacing w:line="240" w:lineRule="auto" w:before="0" w:after="0"/>
        <w:ind w:left="1080" w:right="511" w:hanging="361"/>
        <w:jc w:val="left"/>
        <w:rPr>
          <w:sz w:val="22"/>
        </w:rPr>
      </w:pPr>
      <w:r>
        <w:rPr>
          <w:sz w:val="22"/>
        </w:rPr>
        <w:t>The CONSULTANT shall comply with OSHA regulations applicable to CONSULTANT regarding necessary safety equipment or procedures.</w:t>
      </w:r>
      <w:r>
        <w:rPr>
          <w:spacing w:val="40"/>
          <w:sz w:val="22"/>
        </w:rPr>
        <w:t> </w:t>
      </w:r>
      <w:r>
        <w:rPr>
          <w:sz w:val="22"/>
        </w:rPr>
        <w:t>The CONSULTANT shall comply with safety instructions issued</w:t>
      </w:r>
      <w:r>
        <w:rPr>
          <w:spacing w:val="-5"/>
          <w:sz w:val="22"/>
        </w:rPr>
        <w:t> </w:t>
      </w:r>
      <w:r>
        <w:rPr>
          <w:sz w:val="22"/>
        </w:rPr>
        <w:t>by</w:t>
      </w:r>
      <w:r>
        <w:rPr>
          <w:spacing w:val="-3"/>
          <w:sz w:val="22"/>
        </w:rPr>
        <w:t> </w:t>
      </w:r>
      <w:r>
        <w:rPr>
          <w:sz w:val="22"/>
        </w:rPr>
        <w:t>the</w:t>
      </w:r>
      <w:r>
        <w:rPr>
          <w:spacing w:val="-6"/>
          <w:sz w:val="22"/>
        </w:rPr>
        <w:t> </w:t>
      </w:r>
      <w:r>
        <w:rPr>
          <w:sz w:val="22"/>
        </w:rPr>
        <w:t>COMMISSION</w:t>
      </w:r>
      <w:r>
        <w:rPr>
          <w:spacing w:val="-5"/>
          <w:sz w:val="22"/>
        </w:rPr>
        <w:t> </w:t>
      </w:r>
      <w:r>
        <w:rPr>
          <w:sz w:val="22"/>
        </w:rPr>
        <w:t>Safety</w:t>
      </w:r>
      <w:r>
        <w:rPr>
          <w:spacing w:val="-3"/>
          <w:sz w:val="22"/>
        </w:rPr>
        <w:t> </w:t>
      </w:r>
      <w:r>
        <w:rPr>
          <w:sz w:val="22"/>
        </w:rPr>
        <w:t>Officer</w:t>
      </w:r>
      <w:r>
        <w:rPr>
          <w:spacing w:val="-5"/>
          <w:sz w:val="22"/>
        </w:rPr>
        <w:t> </w:t>
      </w:r>
      <w:r>
        <w:rPr>
          <w:sz w:val="22"/>
        </w:rPr>
        <w:t>and</w:t>
      </w:r>
      <w:r>
        <w:rPr>
          <w:spacing w:val="-5"/>
          <w:sz w:val="22"/>
        </w:rPr>
        <w:t> </w:t>
      </w:r>
      <w:r>
        <w:rPr>
          <w:sz w:val="22"/>
        </w:rPr>
        <w:t>other</w:t>
      </w:r>
      <w:r>
        <w:rPr>
          <w:spacing w:val="-5"/>
          <w:sz w:val="22"/>
        </w:rPr>
        <w:t> </w:t>
      </w:r>
      <w:r>
        <w:rPr>
          <w:sz w:val="22"/>
        </w:rPr>
        <w:t>COMMISSION</w:t>
      </w:r>
      <w:r>
        <w:rPr>
          <w:spacing w:val="-5"/>
          <w:sz w:val="22"/>
        </w:rPr>
        <w:t> </w:t>
      </w:r>
      <w:r>
        <w:rPr>
          <w:sz w:val="22"/>
        </w:rPr>
        <w:t>representatives.</w:t>
      </w:r>
      <w:r>
        <w:rPr>
          <w:spacing w:val="-5"/>
          <w:sz w:val="22"/>
        </w:rPr>
        <w:t> </w:t>
      </w:r>
      <w:r>
        <w:rPr>
          <w:sz w:val="22"/>
        </w:rPr>
        <w:t>CONSULTANT personnel</w:t>
      </w:r>
      <w:r>
        <w:rPr>
          <w:spacing w:val="-2"/>
          <w:sz w:val="22"/>
        </w:rPr>
        <w:t> </w:t>
      </w:r>
      <w:r>
        <w:rPr>
          <w:sz w:val="22"/>
        </w:rPr>
        <w:t>shall</w:t>
      </w:r>
      <w:r>
        <w:rPr>
          <w:spacing w:val="-2"/>
          <w:sz w:val="22"/>
        </w:rPr>
        <w:t> </w:t>
      </w:r>
      <w:r>
        <w:rPr>
          <w:sz w:val="22"/>
        </w:rPr>
        <w:t>wear</w:t>
      </w:r>
      <w:r>
        <w:rPr>
          <w:spacing w:val="-2"/>
          <w:sz w:val="22"/>
        </w:rPr>
        <w:t> </w:t>
      </w:r>
      <w:r>
        <w:rPr>
          <w:sz w:val="22"/>
        </w:rPr>
        <w:t>hard</w:t>
      </w:r>
      <w:r>
        <w:rPr>
          <w:spacing w:val="-2"/>
          <w:sz w:val="22"/>
        </w:rPr>
        <w:t> </w:t>
      </w:r>
      <w:r>
        <w:rPr>
          <w:sz w:val="22"/>
        </w:rPr>
        <w:t>hats</w:t>
      </w:r>
      <w:r>
        <w:rPr>
          <w:spacing w:val="-2"/>
          <w:sz w:val="22"/>
        </w:rPr>
        <w:t> </w:t>
      </w:r>
      <w:r>
        <w:rPr>
          <w:sz w:val="22"/>
        </w:rPr>
        <w:t>and</w:t>
      </w:r>
      <w:r>
        <w:rPr>
          <w:spacing w:val="-2"/>
          <w:sz w:val="22"/>
        </w:rPr>
        <w:t> </w:t>
      </w:r>
      <w:r>
        <w:rPr>
          <w:sz w:val="22"/>
        </w:rPr>
        <w:t>safety vests</w:t>
      </w:r>
      <w:r>
        <w:rPr>
          <w:spacing w:val="-2"/>
          <w:sz w:val="22"/>
        </w:rPr>
        <w:t> </w:t>
      </w:r>
      <w:r>
        <w:rPr>
          <w:sz w:val="22"/>
        </w:rPr>
        <w:t>at</w:t>
      </w:r>
      <w:r>
        <w:rPr>
          <w:spacing w:val="-4"/>
          <w:sz w:val="22"/>
        </w:rPr>
        <w:t> </w:t>
      </w:r>
      <w:r>
        <w:rPr>
          <w:sz w:val="22"/>
        </w:rPr>
        <w:t>all</w:t>
      </w:r>
      <w:r>
        <w:rPr>
          <w:spacing w:val="-2"/>
          <w:sz w:val="22"/>
        </w:rPr>
        <w:t> </w:t>
      </w:r>
      <w:r>
        <w:rPr>
          <w:sz w:val="22"/>
        </w:rPr>
        <w:t>times</w:t>
      </w:r>
      <w:r>
        <w:rPr>
          <w:spacing w:val="-1"/>
          <w:sz w:val="22"/>
        </w:rPr>
        <w:t> </w:t>
      </w:r>
      <w:r>
        <w:rPr>
          <w:sz w:val="22"/>
        </w:rPr>
        <w:t>while</w:t>
      </w:r>
      <w:r>
        <w:rPr>
          <w:spacing w:val="-2"/>
          <w:sz w:val="22"/>
        </w:rPr>
        <w:t> </w:t>
      </w:r>
      <w:r>
        <w:rPr>
          <w:sz w:val="22"/>
        </w:rPr>
        <w:t>working</w:t>
      </w:r>
      <w:r>
        <w:rPr>
          <w:spacing w:val="-3"/>
          <w:sz w:val="22"/>
        </w:rPr>
        <w:t> </w:t>
      </w:r>
      <w:r>
        <w:rPr>
          <w:sz w:val="22"/>
        </w:rPr>
        <w:t>on</w:t>
      </w:r>
      <w:r>
        <w:rPr>
          <w:spacing w:val="-2"/>
          <w:sz w:val="22"/>
        </w:rPr>
        <w:t> </w:t>
      </w:r>
      <w:r>
        <w:rPr>
          <w:sz w:val="22"/>
        </w:rPr>
        <w:t>the</w:t>
      </w:r>
      <w:r>
        <w:rPr>
          <w:spacing w:val="-3"/>
          <w:sz w:val="22"/>
        </w:rPr>
        <w:t> </w:t>
      </w:r>
      <w:r>
        <w:rPr>
          <w:sz w:val="22"/>
        </w:rPr>
        <w:t>Santa</w:t>
      </w:r>
      <w:r>
        <w:rPr>
          <w:spacing w:val="-2"/>
          <w:sz w:val="22"/>
        </w:rPr>
        <w:t> </w:t>
      </w:r>
      <w:r>
        <w:rPr>
          <w:sz w:val="22"/>
        </w:rPr>
        <w:t>Cruz</w:t>
      </w:r>
      <w:r>
        <w:rPr>
          <w:spacing w:val="-2"/>
          <w:sz w:val="22"/>
        </w:rPr>
        <w:t> </w:t>
      </w:r>
      <w:r>
        <w:rPr>
          <w:sz w:val="22"/>
        </w:rPr>
        <w:t>Branch</w:t>
      </w:r>
      <w:r>
        <w:rPr>
          <w:spacing w:val="-2"/>
          <w:sz w:val="22"/>
        </w:rPr>
        <w:t> </w:t>
      </w:r>
      <w:r>
        <w:rPr>
          <w:sz w:val="22"/>
        </w:rPr>
        <w:t>Rail </w:t>
      </w:r>
      <w:r>
        <w:rPr>
          <w:spacing w:val="-2"/>
          <w:sz w:val="22"/>
        </w:rPr>
        <w:t>Line.</w:t>
      </w:r>
    </w:p>
    <w:p>
      <w:pPr>
        <w:pStyle w:val="BodyText"/>
      </w:pPr>
    </w:p>
    <w:p>
      <w:pPr>
        <w:pStyle w:val="ListParagraph"/>
        <w:numPr>
          <w:ilvl w:val="1"/>
          <w:numId w:val="1"/>
        </w:numPr>
        <w:tabs>
          <w:tab w:pos="1078" w:val="left" w:leader="none"/>
          <w:tab w:pos="1080" w:val="left" w:leader="none"/>
        </w:tabs>
        <w:spacing w:line="240" w:lineRule="auto" w:before="0" w:after="0"/>
        <w:ind w:left="1080" w:right="369" w:hanging="360"/>
        <w:jc w:val="left"/>
        <w:rPr>
          <w:sz w:val="22"/>
        </w:rPr>
      </w:pPr>
      <w:r>
        <w:rPr>
          <w:sz w:val="22"/>
        </w:rPr>
        <w:t>Areas within the limits of the project are open to public and private traffic. The CONSULTANT shall comply with</w:t>
      </w:r>
      <w:r>
        <w:rPr>
          <w:spacing w:val="-3"/>
          <w:sz w:val="22"/>
        </w:rPr>
        <w:t> </w:t>
      </w:r>
      <w:r>
        <w:rPr>
          <w:sz w:val="22"/>
        </w:rPr>
        <w:t>all</w:t>
      </w:r>
      <w:r>
        <w:rPr>
          <w:spacing w:val="-2"/>
          <w:sz w:val="22"/>
        </w:rPr>
        <w:t> </w:t>
      </w:r>
      <w:r>
        <w:rPr>
          <w:sz w:val="22"/>
        </w:rPr>
        <w:t>of</w:t>
      </w:r>
      <w:r>
        <w:rPr>
          <w:spacing w:val="-2"/>
          <w:sz w:val="22"/>
        </w:rPr>
        <w:t> </w:t>
      </w:r>
      <w:r>
        <w:rPr>
          <w:sz w:val="22"/>
        </w:rPr>
        <w:t>the</w:t>
      </w:r>
      <w:r>
        <w:rPr>
          <w:spacing w:val="-2"/>
          <w:sz w:val="22"/>
        </w:rPr>
        <w:t> </w:t>
      </w:r>
      <w:r>
        <w:rPr>
          <w:sz w:val="22"/>
        </w:rPr>
        <w:t>requirements</w:t>
      </w:r>
      <w:r>
        <w:rPr>
          <w:spacing w:val="-2"/>
          <w:sz w:val="22"/>
        </w:rPr>
        <w:t> </w:t>
      </w:r>
      <w:r>
        <w:rPr>
          <w:sz w:val="22"/>
        </w:rPr>
        <w:t>set</w:t>
      </w:r>
      <w:r>
        <w:rPr>
          <w:spacing w:val="-2"/>
          <w:sz w:val="22"/>
        </w:rPr>
        <w:t> </w:t>
      </w:r>
      <w:r>
        <w:rPr>
          <w:sz w:val="22"/>
        </w:rPr>
        <w:t>forth</w:t>
      </w:r>
      <w:r>
        <w:rPr>
          <w:spacing w:val="-2"/>
          <w:sz w:val="22"/>
        </w:rPr>
        <w:t> </w:t>
      </w:r>
      <w:r>
        <w:rPr>
          <w:sz w:val="22"/>
        </w:rPr>
        <w:t>in</w:t>
      </w:r>
      <w:r>
        <w:rPr>
          <w:spacing w:val="-2"/>
          <w:sz w:val="22"/>
        </w:rPr>
        <w:t> </w:t>
      </w:r>
      <w:r>
        <w:rPr>
          <w:sz w:val="22"/>
        </w:rPr>
        <w:t>Divisions</w:t>
      </w:r>
      <w:r>
        <w:rPr>
          <w:spacing w:val="-2"/>
          <w:sz w:val="22"/>
        </w:rPr>
        <w:t> </w:t>
      </w:r>
      <w:r>
        <w:rPr>
          <w:sz w:val="22"/>
        </w:rPr>
        <w:t>11,</w:t>
      </w:r>
      <w:r>
        <w:rPr>
          <w:spacing w:val="-3"/>
          <w:sz w:val="22"/>
        </w:rPr>
        <w:t> </w:t>
      </w:r>
      <w:r>
        <w:rPr>
          <w:sz w:val="22"/>
        </w:rPr>
        <w:t>12,</w:t>
      </w:r>
      <w:r>
        <w:rPr>
          <w:spacing w:val="-3"/>
          <w:sz w:val="22"/>
        </w:rPr>
        <w:t> </w:t>
      </w:r>
      <w:r>
        <w:rPr>
          <w:sz w:val="22"/>
        </w:rPr>
        <w:t>13,</w:t>
      </w:r>
      <w:r>
        <w:rPr>
          <w:spacing w:val="-2"/>
          <w:sz w:val="22"/>
        </w:rPr>
        <w:t> </w:t>
      </w:r>
      <w:r>
        <w:rPr>
          <w:sz w:val="22"/>
        </w:rPr>
        <w:t>14,</w:t>
      </w:r>
      <w:r>
        <w:rPr>
          <w:spacing w:val="-2"/>
          <w:sz w:val="22"/>
        </w:rPr>
        <w:t> </w:t>
      </w:r>
      <w:r>
        <w:rPr>
          <w:sz w:val="22"/>
        </w:rPr>
        <w:t>and</w:t>
      </w:r>
      <w:r>
        <w:rPr>
          <w:spacing w:val="-2"/>
          <w:sz w:val="22"/>
        </w:rPr>
        <w:t> </w:t>
      </w:r>
      <w:r>
        <w:rPr>
          <w:sz w:val="22"/>
        </w:rPr>
        <w:t>15</w:t>
      </w:r>
      <w:r>
        <w:rPr>
          <w:spacing w:val="-3"/>
          <w:sz w:val="22"/>
        </w:rPr>
        <w:t> </w:t>
      </w:r>
      <w:r>
        <w:rPr>
          <w:sz w:val="22"/>
        </w:rPr>
        <w:t>of</w:t>
      </w:r>
      <w:r>
        <w:rPr>
          <w:spacing w:val="-2"/>
          <w:sz w:val="22"/>
        </w:rPr>
        <w:t> </w:t>
      </w:r>
      <w:r>
        <w:rPr>
          <w:sz w:val="22"/>
        </w:rPr>
        <w:t>the</w:t>
      </w:r>
      <w:r>
        <w:rPr>
          <w:spacing w:val="-2"/>
          <w:sz w:val="22"/>
        </w:rPr>
        <w:t> </w:t>
      </w:r>
      <w:r>
        <w:rPr>
          <w:sz w:val="22"/>
        </w:rPr>
        <w:t>Vehicle</w:t>
      </w:r>
      <w:r>
        <w:rPr>
          <w:spacing w:val="-2"/>
          <w:sz w:val="22"/>
        </w:rPr>
        <w:t> </w:t>
      </w:r>
      <w:r>
        <w:rPr>
          <w:sz w:val="22"/>
        </w:rPr>
        <w:t>Code.</w:t>
      </w:r>
      <w:r>
        <w:rPr>
          <w:spacing w:val="40"/>
          <w:sz w:val="22"/>
        </w:rPr>
        <w:t> </w:t>
      </w:r>
      <w:r>
        <w:rPr>
          <w:sz w:val="22"/>
        </w:rPr>
        <w:t>The CONSULTANT shall take all reasonably necessary precautions for safe operation of its vehicles and the protection of the traveling public from injury and damage from such vehicles.</w:t>
      </w:r>
    </w:p>
    <w:p>
      <w:pPr>
        <w:pStyle w:val="BodyText"/>
      </w:pPr>
    </w:p>
    <w:p>
      <w:pPr>
        <w:pStyle w:val="ListParagraph"/>
        <w:numPr>
          <w:ilvl w:val="1"/>
          <w:numId w:val="1"/>
        </w:numPr>
        <w:tabs>
          <w:tab w:pos="1078" w:val="left" w:leader="none"/>
        </w:tabs>
        <w:spacing w:line="240" w:lineRule="auto" w:before="0" w:after="0"/>
        <w:ind w:left="1078" w:right="0" w:hanging="358"/>
        <w:jc w:val="left"/>
        <w:rPr>
          <w:sz w:val="22"/>
        </w:rPr>
      </w:pPr>
      <w:r>
        <w:rPr>
          <w:sz w:val="22"/>
        </w:rPr>
        <w:t>Any</w:t>
      </w:r>
      <w:r>
        <w:rPr>
          <w:spacing w:val="-3"/>
          <w:sz w:val="22"/>
        </w:rPr>
        <w:t> </w:t>
      </w:r>
      <w:r>
        <w:rPr>
          <w:sz w:val="22"/>
        </w:rPr>
        <w:t>subcontract</w:t>
      </w:r>
      <w:r>
        <w:rPr>
          <w:spacing w:val="-5"/>
          <w:sz w:val="22"/>
        </w:rPr>
        <w:t> </w:t>
      </w:r>
      <w:r>
        <w:rPr>
          <w:sz w:val="22"/>
        </w:rPr>
        <w:t>entered</w:t>
      </w:r>
      <w:r>
        <w:rPr>
          <w:spacing w:val="-4"/>
          <w:sz w:val="22"/>
        </w:rPr>
        <w:t> </w:t>
      </w:r>
      <w:r>
        <w:rPr>
          <w:sz w:val="22"/>
        </w:rPr>
        <w:t>into</w:t>
      </w:r>
      <w:r>
        <w:rPr>
          <w:spacing w:val="-5"/>
          <w:sz w:val="22"/>
        </w:rPr>
        <w:t> </w:t>
      </w:r>
      <w:r>
        <w:rPr>
          <w:sz w:val="22"/>
        </w:rPr>
        <w:t>as</w:t>
      </w:r>
      <w:r>
        <w:rPr>
          <w:spacing w:val="-4"/>
          <w:sz w:val="22"/>
        </w:rPr>
        <w:t> </w:t>
      </w:r>
      <w:r>
        <w:rPr>
          <w:sz w:val="22"/>
        </w:rPr>
        <w:t>a</w:t>
      </w:r>
      <w:r>
        <w:rPr>
          <w:spacing w:val="-4"/>
          <w:sz w:val="22"/>
        </w:rPr>
        <w:t> </w:t>
      </w:r>
      <w:r>
        <w:rPr>
          <w:sz w:val="22"/>
        </w:rPr>
        <w:t>result</w:t>
      </w:r>
      <w:r>
        <w:rPr>
          <w:spacing w:val="-5"/>
          <w:sz w:val="22"/>
        </w:rPr>
        <w:t> </w:t>
      </w:r>
      <w:r>
        <w:rPr>
          <w:sz w:val="22"/>
        </w:rPr>
        <w:t>of</w:t>
      </w:r>
      <w:r>
        <w:rPr>
          <w:spacing w:val="-4"/>
          <w:sz w:val="22"/>
        </w:rPr>
        <w:t> </w:t>
      </w:r>
      <w:r>
        <w:rPr>
          <w:sz w:val="22"/>
        </w:rPr>
        <w:t>this</w:t>
      </w:r>
      <w:r>
        <w:rPr>
          <w:spacing w:val="-5"/>
          <w:sz w:val="22"/>
        </w:rPr>
        <w:t> </w:t>
      </w:r>
      <w:r>
        <w:rPr>
          <w:sz w:val="22"/>
        </w:rPr>
        <w:t>contract,</w:t>
      </w:r>
      <w:r>
        <w:rPr>
          <w:spacing w:val="-4"/>
          <w:sz w:val="22"/>
        </w:rPr>
        <w:t> </w:t>
      </w:r>
      <w:r>
        <w:rPr>
          <w:sz w:val="22"/>
        </w:rPr>
        <w:t>shall</w:t>
      </w:r>
      <w:r>
        <w:rPr>
          <w:spacing w:val="-5"/>
          <w:sz w:val="22"/>
        </w:rPr>
        <w:t> </w:t>
      </w:r>
      <w:r>
        <w:rPr>
          <w:sz w:val="22"/>
        </w:rPr>
        <w:t>contain</w:t>
      </w:r>
      <w:r>
        <w:rPr>
          <w:spacing w:val="-4"/>
          <w:sz w:val="22"/>
        </w:rPr>
        <w:t> </w:t>
      </w:r>
      <w:r>
        <w:rPr>
          <w:sz w:val="22"/>
        </w:rPr>
        <w:t>all</w:t>
      </w:r>
      <w:r>
        <w:rPr>
          <w:spacing w:val="-5"/>
          <w:sz w:val="22"/>
        </w:rPr>
        <w:t> </w:t>
      </w:r>
      <w:r>
        <w:rPr>
          <w:sz w:val="22"/>
        </w:rPr>
        <w:t>of</w:t>
      </w:r>
      <w:r>
        <w:rPr>
          <w:spacing w:val="-4"/>
          <w:sz w:val="22"/>
        </w:rPr>
        <w:t> </w:t>
      </w:r>
      <w:r>
        <w:rPr>
          <w:sz w:val="22"/>
        </w:rPr>
        <w:t>the</w:t>
      </w:r>
      <w:r>
        <w:rPr>
          <w:spacing w:val="-5"/>
          <w:sz w:val="22"/>
        </w:rPr>
        <w:t> </w:t>
      </w:r>
      <w:r>
        <w:rPr>
          <w:sz w:val="22"/>
        </w:rPr>
        <w:t>provisions</w:t>
      </w:r>
      <w:r>
        <w:rPr>
          <w:spacing w:val="-4"/>
          <w:sz w:val="22"/>
        </w:rPr>
        <w:t> </w:t>
      </w:r>
      <w:r>
        <w:rPr>
          <w:sz w:val="22"/>
        </w:rPr>
        <w:t>of</w:t>
      </w:r>
      <w:r>
        <w:rPr>
          <w:spacing w:val="-5"/>
          <w:sz w:val="22"/>
        </w:rPr>
        <w:t> </w:t>
      </w:r>
      <w:r>
        <w:rPr>
          <w:sz w:val="22"/>
        </w:rPr>
        <w:t>this</w:t>
      </w:r>
      <w:r>
        <w:rPr>
          <w:spacing w:val="-4"/>
          <w:sz w:val="22"/>
        </w:rPr>
        <w:t> </w:t>
      </w:r>
      <w:r>
        <w:rPr>
          <w:spacing w:val="-2"/>
          <w:sz w:val="22"/>
        </w:rPr>
        <w:t>Section.</w:t>
      </w:r>
    </w:p>
    <w:p>
      <w:pPr>
        <w:pStyle w:val="BodyText"/>
      </w:pPr>
    </w:p>
    <w:p>
      <w:pPr>
        <w:pStyle w:val="Heading1"/>
        <w:numPr>
          <w:ilvl w:val="0"/>
          <w:numId w:val="1"/>
        </w:numPr>
        <w:tabs>
          <w:tab w:pos="748" w:val="left" w:leader="none"/>
        </w:tabs>
        <w:spacing w:line="253" w:lineRule="exact" w:before="0" w:after="0"/>
        <w:ind w:left="748" w:right="0" w:hanging="388"/>
        <w:jc w:val="left"/>
        <w:rPr>
          <w:u w:val="none"/>
        </w:rPr>
      </w:pPr>
      <w:r>
        <w:rPr>
          <w:spacing w:val="-2"/>
          <w:u w:val="single"/>
        </w:rPr>
        <w:t>MODIFICATION</w:t>
      </w:r>
      <w:r>
        <w:rPr>
          <w:spacing w:val="-1"/>
          <w:u w:val="single"/>
        </w:rPr>
        <w:t> </w:t>
      </w:r>
      <w:r>
        <w:rPr>
          <w:spacing w:val="-2"/>
          <w:u w:val="single"/>
        </w:rPr>
        <w:t>OF</w:t>
      </w:r>
      <w:r>
        <w:rPr>
          <w:u w:val="single"/>
        </w:rPr>
        <w:t> </w:t>
      </w:r>
      <w:r>
        <w:rPr>
          <w:spacing w:val="-2"/>
          <w:u w:val="single"/>
        </w:rPr>
        <w:t>AGREEMENT</w:t>
      </w:r>
      <w:r>
        <w:rPr>
          <w:spacing w:val="-2"/>
          <w:u w:val="none"/>
        </w:rPr>
        <w:t>.</w:t>
      </w:r>
    </w:p>
    <w:p>
      <w:pPr>
        <w:pStyle w:val="ListParagraph"/>
        <w:numPr>
          <w:ilvl w:val="1"/>
          <w:numId w:val="1"/>
        </w:numPr>
        <w:tabs>
          <w:tab w:pos="1077" w:val="left" w:leader="none"/>
        </w:tabs>
        <w:spacing w:line="253" w:lineRule="exact" w:before="0" w:after="0"/>
        <w:ind w:left="1077" w:right="0" w:hanging="358"/>
        <w:jc w:val="left"/>
        <w:rPr>
          <w:sz w:val="22"/>
        </w:rPr>
      </w:pPr>
      <w:r>
        <w:rPr>
          <w:sz w:val="22"/>
        </w:rPr>
        <w:t>This</w:t>
      </w:r>
      <w:r>
        <w:rPr>
          <w:spacing w:val="-6"/>
          <w:sz w:val="22"/>
        </w:rPr>
        <w:t> </w:t>
      </w:r>
      <w:r>
        <w:rPr>
          <w:sz w:val="22"/>
        </w:rPr>
        <w:t>Agreement</w:t>
      </w:r>
      <w:r>
        <w:rPr>
          <w:spacing w:val="-6"/>
          <w:sz w:val="22"/>
        </w:rPr>
        <w:t> </w:t>
      </w:r>
      <w:r>
        <w:rPr>
          <w:sz w:val="22"/>
        </w:rPr>
        <w:t>may</w:t>
      </w:r>
      <w:r>
        <w:rPr>
          <w:spacing w:val="-3"/>
          <w:sz w:val="22"/>
        </w:rPr>
        <w:t> </w:t>
      </w:r>
      <w:r>
        <w:rPr>
          <w:sz w:val="22"/>
        </w:rPr>
        <w:t>be</w:t>
      </w:r>
      <w:r>
        <w:rPr>
          <w:spacing w:val="-6"/>
          <w:sz w:val="22"/>
        </w:rPr>
        <w:t> </w:t>
      </w:r>
      <w:r>
        <w:rPr>
          <w:sz w:val="22"/>
        </w:rPr>
        <w:t>amended</w:t>
      </w:r>
      <w:r>
        <w:rPr>
          <w:spacing w:val="-6"/>
          <w:sz w:val="22"/>
        </w:rPr>
        <w:t> </w:t>
      </w:r>
      <w:r>
        <w:rPr>
          <w:sz w:val="22"/>
        </w:rPr>
        <w:t>or</w:t>
      </w:r>
      <w:r>
        <w:rPr>
          <w:spacing w:val="-5"/>
          <w:sz w:val="22"/>
        </w:rPr>
        <w:t> </w:t>
      </w:r>
      <w:r>
        <w:rPr>
          <w:sz w:val="22"/>
        </w:rPr>
        <w:t>modified</w:t>
      </w:r>
      <w:r>
        <w:rPr>
          <w:spacing w:val="-6"/>
          <w:sz w:val="22"/>
        </w:rPr>
        <w:t> </w:t>
      </w:r>
      <w:r>
        <w:rPr>
          <w:sz w:val="22"/>
        </w:rPr>
        <w:t>only</w:t>
      </w:r>
      <w:r>
        <w:rPr>
          <w:spacing w:val="-6"/>
          <w:sz w:val="22"/>
        </w:rPr>
        <w:t> </w:t>
      </w:r>
      <w:r>
        <w:rPr>
          <w:sz w:val="22"/>
        </w:rPr>
        <w:t>by</w:t>
      </w:r>
      <w:r>
        <w:rPr>
          <w:spacing w:val="-4"/>
          <w:sz w:val="22"/>
        </w:rPr>
        <w:t> </w:t>
      </w:r>
      <w:r>
        <w:rPr>
          <w:sz w:val="22"/>
        </w:rPr>
        <w:t>mutual</w:t>
      </w:r>
      <w:r>
        <w:rPr>
          <w:spacing w:val="-6"/>
          <w:sz w:val="22"/>
        </w:rPr>
        <w:t> </w:t>
      </w:r>
      <w:r>
        <w:rPr>
          <w:sz w:val="22"/>
        </w:rPr>
        <w:t>written</w:t>
      </w:r>
      <w:r>
        <w:rPr>
          <w:spacing w:val="-5"/>
          <w:sz w:val="22"/>
        </w:rPr>
        <w:t> </w:t>
      </w:r>
      <w:r>
        <w:rPr>
          <w:sz w:val="22"/>
        </w:rPr>
        <w:t>agreement</w:t>
      </w:r>
      <w:r>
        <w:rPr>
          <w:spacing w:val="-6"/>
          <w:sz w:val="22"/>
        </w:rPr>
        <w:t> </w:t>
      </w:r>
      <w:r>
        <w:rPr>
          <w:sz w:val="22"/>
        </w:rPr>
        <w:t>of</w:t>
      </w:r>
      <w:r>
        <w:rPr>
          <w:spacing w:val="-5"/>
          <w:sz w:val="22"/>
        </w:rPr>
        <w:t> </w:t>
      </w:r>
      <w:r>
        <w:rPr>
          <w:sz w:val="22"/>
        </w:rPr>
        <w:t>the</w:t>
      </w:r>
      <w:r>
        <w:rPr>
          <w:spacing w:val="-7"/>
          <w:sz w:val="22"/>
        </w:rPr>
        <w:t> </w:t>
      </w:r>
      <w:r>
        <w:rPr>
          <w:spacing w:val="-2"/>
          <w:sz w:val="22"/>
        </w:rPr>
        <w:t>parties.</w:t>
      </w:r>
    </w:p>
    <w:p>
      <w:pPr>
        <w:pStyle w:val="ListParagraph"/>
        <w:numPr>
          <w:ilvl w:val="1"/>
          <w:numId w:val="1"/>
        </w:numPr>
        <w:tabs>
          <w:tab w:pos="1077" w:val="left" w:leader="none"/>
          <w:tab w:pos="1079" w:val="left" w:leader="none"/>
        </w:tabs>
        <w:spacing w:line="240" w:lineRule="auto" w:before="0" w:after="0"/>
        <w:ind w:left="1079" w:right="939" w:hanging="360"/>
        <w:jc w:val="left"/>
        <w:rPr>
          <w:sz w:val="22"/>
        </w:rPr>
      </w:pPr>
      <w:r>
        <w:rPr>
          <w:sz w:val="22"/>
        </w:rPr>
        <w:t>The CONSULTANT shall only commence work covered by an amendment after the amendment is executed</w:t>
      </w:r>
      <w:r>
        <w:rPr>
          <w:spacing w:val="-4"/>
          <w:sz w:val="22"/>
        </w:rPr>
        <w:t> </w:t>
      </w:r>
      <w:r>
        <w:rPr>
          <w:sz w:val="22"/>
        </w:rPr>
        <w:t>and</w:t>
      </w:r>
      <w:r>
        <w:rPr>
          <w:spacing w:val="-4"/>
          <w:sz w:val="22"/>
        </w:rPr>
        <w:t> </w:t>
      </w:r>
      <w:r>
        <w:rPr>
          <w:sz w:val="22"/>
        </w:rPr>
        <w:t>notification</w:t>
      </w:r>
      <w:r>
        <w:rPr>
          <w:spacing w:val="-4"/>
          <w:sz w:val="22"/>
        </w:rPr>
        <w:t> </w:t>
      </w:r>
      <w:r>
        <w:rPr>
          <w:sz w:val="22"/>
        </w:rPr>
        <w:t>to</w:t>
      </w:r>
      <w:r>
        <w:rPr>
          <w:spacing w:val="-4"/>
          <w:sz w:val="22"/>
        </w:rPr>
        <w:t> </w:t>
      </w:r>
      <w:r>
        <w:rPr>
          <w:sz w:val="22"/>
        </w:rPr>
        <w:t>proceed</w:t>
      </w:r>
      <w:r>
        <w:rPr>
          <w:spacing w:val="-4"/>
          <w:sz w:val="22"/>
        </w:rPr>
        <w:t> </w:t>
      </w:r>
      <w:r>
        <w:rPr>
          <w:sz w:val="22"/>
        </w:rPr>
        <w:t>has</w:t>
      </w:r>
      <w:r>
        <w:rPr>
          <w:spacing w:val="-4"/>
          <w:sz w:val="22"/>
        </w:rPr>
        <w:t> </w:t>
      </w:r>
      <w:r>
        <w:rPr>
          <w:sz w:val="22"/>
        </w:rPr>
        <w:t>been</w:t>
      </w:r>
      <w:r>
        <w:rPr>
          <w:spacing w:val="-5"/>
          <w:sz w:val="22"/>
        </w:rPr>
        <w:t> </w:t>
      </w:r>
      <w:r>
        <w:rPr>
          <w:sz w:val="22"/>
        </w:rPr>
        <w:t>provided</w:t>
      </w:r>
      <w:r>
        <w:rPr>
          <w:spacing w:val="-4"/>
          <w:sz w:val="22"/>
        </w:rPr>
        <w:t> </w:t>
      </w:r>
      <w:r>
        <w:rPr>
          <w:sz w:val="22"/>
        </w:rPr>
        <w:t>by</w:t>
      </w:r>
      <w:r>
        <w:rPr>
          <w:spacing w:val="-2"/>
          <w:sz w:val="22"/>
        </w:rPr>
        <w:t> </w:t>
      </w:r>
      <w:r>
        <w:rPr>
          <w:sz w:val="22"/>
        </w:rPr>
        <w:t>the</w:t>
      </w:r>
      <w:r>
        <w:rPr>
          <w:spacing w:val="-4"/>
          <w:sz w:val="22"/>
        </w:rPr>
        <w:t> </w:t>
      </w:r>
      <w:r>
        <w:rPr>
          <w:sz w:val="22"/>
        </w:rPr>
        <w:t>COMMISSION’s</w:t>
      </w:r>
      <w:r>
        <w:rPr>
          <w:spacing w:val="-4"/>
          <w:sz w:val="22"/>
        </w:rPr>
        <w:t> </w:t>
      </w:r>
      <w:r>
        <w:rPr>
          <w:sz w:val="22"/>
        </w:rPr>
        <w:t>Contract</w:t>
      </w:r>
      <w:r>
        <w:rPr>
          <w:spacing w:val="-4"/>
          <w:sz w:val="22"/>
        </w:rPr>
        <w:t> </w:t>
      </w:r>
      <w:r>
        <w:rPr>
          <w:sz w:val="22"/>
        </w:rPr>
        <w:t>Manager.</w:t>
      </w:r>
    </w:p>
    <w:p>
      <w:pPr>
        <w:pStyle w:val="ListParagraph"/>
        <w:numPr>
          <w:ilvl w:val="1"/>
          <w:numId w:val="1"/>
        </w:numPr>
        <w:tabs>
          <w:tab w:pos="1077" w:val="left" w:leader="none"/>
          <w:tab w:pos="1079" w:val="left" w:leader="none"/>
        </w:tabs>
        <w:spacing w:line="240" w:lineRule="auto" w:before="1" w:after="0"/>
        <w:ind w:left="1079" w:right="553" w:hanging="360"/>
        <w:jc w:val="left"/>
        <w:rPr>
          <w:sz w:val="22"/>
        </w:rPr>
      </w:pPr>
      <w:r>
        <w:rPr>
          <w:sz w:val="22"/>
        </w:rPr>
        <w:t>There shall be no change in the CONSULTANT’s Project Manager or members of the project team, as listed</w:t>
      </w:r>
      <w:r>
        <w:rPr>
          <w:spacing w:val="-2"/>
          <w:sz w:val="22"/>
        </w:rPr>
        <w:t> </w:t>
      </w:r>
      <w:r>
        <w:rPr>
          <w:sz w:val="22"/>
        </w:rPr>
        <w:t>in</w:t>
      </w:r>
      <w:r>
        <w:rPr>
          <w:spacing w:val="-2"/>
          <w:sz w:val="22"/>
        </w:rPr>
        <w:t> </w:t>
      </w:r>
      <w:r>
        <w:rPr>
          <w:sz w:val="22"/>
        </w:rPr>
        <w:t>the</w:t>
      </w:r>
      <w:r>
        <w:rPr>
          <w:spacing w:val="-2"/>
          <w:sz w:val="22"/>
        </w:rPr>
        <w:t> </w:t>
      </w:r>
      <w:r>
        <w:rPr>
          <w:sz w:val="22"/>
        </w:rPr>
        <w:t>approved</w:t>
      </w:r>
      <w:r>
        <w:rPr>
          <w:spacing w:val="-2"/>
          <w:sz w:val="22"/>
        </w:rPr>
        <w:t> </w:t>
      </w:r>
      <w:r>
        <w:rPr>
          <w:sz w:val="22"/>
        </w:rPr>
        <w:t>Fee</w:t>
      </w:r>
      <w:r>
        <w:rPr>
          <w:spacing w:val="-3"/>
          <w:sz w:val="22"/>
        </w:rPr>
        <w:t> </w:t>
      </w:r>
      <w:r>
        <w:rPr>
          <w:sz w:val="22"/>
        </w:rPr>
        <w:t>Schedule,</w:t>
      </w:r>
      <w:r>
        <w:rPr>
          <w:spacing w:val="-2"/>
          <w:sz w:val="22"/>
        </w:rPr>
        <w:t> </w:t>
      </w:r>
      <w:r>
        <w:rPr>
          <w:sz w:val="22"/>
        </w:rPr>
        <w:t>which</w:t>
      </w:r>
      <w:r>
        <w:rPr>
          <w:spacing w:val="-2"/>
          <w:sz w:val="22"/>
        </w:rPr>
        <w:t> </w:t>
      </w:r>
      <w:r>
        <w:rPr>
          <w:sz w:val="22"/>
        </w:rPr>
        <w:t>is</w:t>
      </w:r>
      <w:r>
        <w:rPr>
          <w:spacing w:val="-2"/>
          <w:sz w:val="22"/>
        </w:rPr>
        <w:t> </w:t>
      </w:r>
      <w:r>
        <w:rPr>
          <w:sz w:val="22"/>
        </w:rPr>
        <w:t>a</w:t>
      </w:r>
      <w:r>
        <w:rPr>
          <w:spacing w:val="-2"/>
          <w:sz w:val="22"/>
        </w:rPr>
        <w:t> </w:t>
      </w:r>
      <w:r>
        <w:rPr>
          <w:sz w:val="22"/>
        </w:rPr>
        <w:t>part</w:t>
      </w:r>
      <w:r>
        <w:rPr>
          <w:spacing w:val="-3"/>
          <w:sz w:val="22"/>
        </w:rPr>
        <w:t> </w:t>
      </w:r>
      <w:r>
        <w:rPr>
          <w:sz w:val="22"/>
        </w:rPr>
        <w:t>of</w:t>
      </w:r>
      <w:r>
        <w:rPr>
          <w:spacing w:val="-2"/>
          <w:sz w:val="22"/>
        </w:rPr>
        <w:t> </w:t>
      </w:r>
      <w:r>
        <w:rPr>
          <w:sz w:val="22"/>
        </w:rPr>
        <w:t>this</w:t>
      </w:r>
      <w:r>
        <w:rPr>
          <w:spacing w:val="-2"/>
          <w:sz w:val="22"/>
        </w:rPr>
        <w:t> </w:t>
      </w:r>
      <w:r>
        <w:rPr>
          <w:sz w:val="22"/>
        </w:rPr>
        <w:t>Agreement</w:t>
      </w:r>
      <w:r>
        <w:rPr>
          <w:spacing w:val="-2"/>
          <w:sz w:val="22"/>
        </w:rPr>
        <w:t> </w:t>
      </w:r>
      <w:r>
        <w:rPr>
          <w:sz w:val="22"/>
        </w:rPr>
        <w:t>without</w:t>
      </w:r>
      <w:r>
        <w:rPr>
          <w:spacing w:val="-3"/>
          <w:sz w:val="22"/>
        </w:rPr>
        <w:t> </w:t>
      </w:r>
      <w:r>
        <w:rPr>
          <w:sz w:val="22"/>
        </w:rPr>
        <w:t>prior</w:t>
      </w:r>
      <w:r>
        <w:rPr>
          <w:spacing w:val="-2"/>
          <w:sz w:val="22"/>
        </w:rPr>
        <w:t> </w:t>
      </w:r>
      <w:r>
        <w:rPr>
          <w:sz w:val="22"/>
        </w:rPr>
        <w:t>written</w:t>
      </w:r>
      <w:r>
        <w:rPr>
          <w:spacing w:val="-2"/>
          <w:sz w:val="22"/>
        </w:rPr>
        <w:t> </w:t>
      </w:r>
      <w:r>
        <w:rPr>
          <w:sz w:val="22"/>
        </w:rPr>
        <w:t>approval</w:t>
      </w:r>
      <w:r>
        <w:rPr>
          <w:spacing w:val="-3"/>
          <w:sz w:val="22"/>
        </w:rPr>
        <w:t> </w:t>
      </w:r>
      <w:r>
        <w:rPr>
          <w:sz w:val="22"/>
        </w:rPr>
        <w:t>by the COMMISSION’s Contract Manager.</w:t>
      </w:r>
    </w:p>
    <w:p>
      <w:pPr>
        <w:pStyle w:val="ListParagraph"/>
        <w:numPr>
          <w:ilvl w:val="1"/>
          <w:numId w:val="1"/>
        </w:numPr>
        <w:tabs>
          <w:tab w:pos="1077" w:val="left" w:leader="none"/>
        </w:tabs>
        <w:spacing w:line="252" w:lineRule="exact" w:before="0" w:after="0"/>
        <w:ind w:left="1077" w:right="0" w:hanging="358"/>
        <w:jc w:val="left"/>
        <w:rPr>
          <w:sz w:val="22"/>
        </w:rPr>
      </w:pPr>
      <w:r>
        <w:rPr>
          <w:sz w:val="22"/>
        </w:rPr>
        <w:t>No</w:t>
      </w:r>
      <w:r>
        <w:rPr>
          <w:spacing w:val="-6"/>
          <w:sz w:val="22"/>
        </w:rPr>
        <w:t> </w:t>
      </w:r>
      <w:r>
        <w:rPr>
          <w:sz w:val="22"/>
        </w:rPr>
        <w:t>oral</w:t>
      </w:r>
      <w:r>
        <w:rPr>
          <w:spacing w:val="-6"/>
          <w:sz w:val="22"/>
        </w:rPr>
        <w:t> </w:t>
      </w:r>
      <w:r>
        <w:rPr>
          <w:sz w:val="22"/>
        </w:rPr>
        <w:t>understanding</w:t>
      </w:r>
      <w:r>
        <w:rPr>
          <w:spacing w:val="-6"/>
          <w:sz w:val="22"/>
        </w:rPr>
        <w:t> </w:t>
      </w:r>
      <w:r>
        <w:rPr>
          <w:sz w:val="22"/>
        </w:rPr>
        <w:t>or</w:t>
      </w:r>
      <w:r>
        <w:rPr>
          <w:spacing w:val="-6"/>
          <w:sz w:val="22"/>
        </w:rPr>
        <w:t> </w:t>
      </w:r>
      <w:r>
        <w:rPr>
          <w:sz w:val="22"/>
        </w:rPr>
        <w:t>agreement</w:t>
      </w:r>
      <w:r>
        <w:rPr>
          <w:spacing w:val="-6"/>
          <w:sz w:val="22"/>
        </w:rPr>
        <w:t> </w:t>
      </w:r>
      <w:r>
        <w:rPr>
          <w:sz w:val="22"/>
        </w:rPr>
        <w:t>not</w:t>
      </w:r>
      <w:r>
        <w:rPr>
          <w:spacing w:val="-6"/>
          <w:sz w:val="22"/>
        </w:rPr>
        <w:t> </w:t>
      </w:r>
      <w:r>
        <w:rPr>
          <w:sz w:val="22"/>
        </w:rPr>
        <w:t>incorporated</w:t>
      </w:r>
      <w:r>
        <w:rPr>
          <w:spacing w:val="-7"/>
          <w:sz w:val="22"/>
        </w:rPr>
        <w:t> </w:t>
      </w:r>
      <w:r>
        <w:rPr>
          <w:sz w:val="22"/>
        </w:rPr>
        <w:t>herein</w:t>
      </w:r>
      <w:r>
        <w:rPr>
          <w:spacing w:val="-6"/>
          <w:sz w:val="22"/>
        </w:rPr>
        <w:t> </w:t>
      </w:r>
      <w:r>
        <w:rPr>
          <w:sz w:val="22"/>
        </w:rPr>
        <w:t>shall</w:t>
      </w:r>
      <w:r>
        <w:rPr>
          <w:spacing w:val="-6"/>
          <w:sz w:val="22"/>
        </w:rPr>
        <w:t> </w:t>
      </w:r>
      <w:r>
        <w:rPr>
          <w:sz w:val="22"/>
        </w:rPr>
        <w:t>be</w:t>
      </w:r>
      <w:r>
        <w:rPr>
          <w:spacing w:val="-6"/>
          <w:sz w:val="22"/>
        </w:rPr>
        <w:t> </w:t>
      </w:r>
      <w:r>
        <w:rPr>
          <w:sz w:val="22"/>
        </w:rPr>
        <w:t>binding</w:t>
      </w:r>
      <w:r>
        <w:rPr>
          <w:spacing w:val="-6"/>
          <w:sz w:val="22"/>
        </w:rPr>
        <w:t> </w:t>
      </w:r>
      <w:r>
        <w:rPr>
          <w:sz w:val="22"/>
        </w:rPr>
        <w:t>on</w:t>
      </w:r>
      <w:r>
        <w:rPr>
          <w:spacing w:val="-6"/>
          <w:sz w:val="22"/>
        </w:rPr>
        <w:t> </w:t>
      </w:r>
      <w:r>
        <w:rPr>
          <w:sz w:val="22"/>
        </w:rPr>
        <w:t>the</w:t>
      </w:r>
      <w:r>
        <w:rPr>
          <w:spacing w:val="-6"/>
          <w:sz w:val="22"/>
        </w:rPr>
        <w:t> </w:t>
      </w:r>
      <w:r>
        <w:rPr>
          <w:spacing w:val="-2"/>
          <w:sz w:val="22"/>
        </w:rPr>
        <w:t>parties.</w:t>
      </w:r>
    </w:p>
    <w:p>
      <w:pPr>
        <w:pStyle w:val="BodyText"/>
      </w:pPr>
    </w:p>
    <w:p>
      <w:pPr>
        <w:pStyle w:val="ListParagraph"/>
        <w:numPr>
          <w:ilvl w:val="0"/>
          <w:numId w:val="1"/>
        </w:numPr>
        <w:tabs>
          <w:tab w:pos="747" w:val="left" w:leader="none"/>
          <w:tab w:pos="749" w:val="left" w:leader="none"/>
        </w:tabs>
        <w:spacing w:line="240" w:lineRule="auto" w:before="0" w:after="0"/>
        <w:ind w:left="749" w:right="870" w:hanging="390"/>
        <w:jc w:val="both"/>
        <w:rPr>
          <w:sz w:val="22"/>
        </w:rPr>
      </w:pPr>
      <w:r>
        <w:rPr>
          <w:b/>
          <w:sz w:val="22"/>
          <w:u w:val="single"/>
        </w:rPr>
        <w:t>DISPUTES</w:t>
      </w:r>
      <w:r>
        <w:rPr>
          <w:b/>
          <w:sz w:val="22"/>
        </w:rPr>
        <w:t>.</w:t>
      </w:r>
      <w:r>
        <w:rPr>
          <w:b/>
          <w:spacing w:val="-3"/>
          <w:sz w:val="22"/>
        </w:rPr>
        <w:t> </w:t>
      </w:r>
      <w:r>
        <w:rPr>
          <w:sz w:val="22"/>
        </w:rPr>
        <w:t>This</w:t>
      </w:r>
      <w:r>
        <w:rPr>
          <w:spacing w:val="-3"/>
          <w:sz w:val="22"/>
        </w:rPr>
        <w:t> </w:t>
      </w:r>
      <w:r>
        <w:rPr>
          <w:sz w:val="22"/>
        </w:rPr>
        <w:t>Agreement</w:t>
      </w:r>
      <w:r>
        <w:rPr>
          <w:spacing w:val="-3"/>
          <w:sz w:val="22"/>
        </w:rPr>
        <w:t> </w:t>
      </w:r>
      <w:r>
        <w:rPr>
          <w:sz w:val="22"/>
        </w:rPr>
        <w:t>shall</w:t>
      </w:r>
      <w:r>
        <w:rPr>
          <w:spacing w:val="-3"/>
          <w:sz w:val="22"/>
        </w:rPr>
        <w:t> </w:t>
      </w:r>
      <w:r>
        <w:rPr>
          <w:sz w:val="22"/>
        </w:rPr>
        <w:t>be</w:t>
      </w:r>
      <w:r>
        <w:rPr>
          <w:spacing w:val="-3"/>
          <w:sz w:val="22"/>
        </w:rPr>
        <w:t> </w:t>
      </w:r>
      <w:r>
        <w:rPr>
          <w:sz w:val="22"/>
        </w:rPr>
        <w:t>construed</w:t>
      </w:r>
      <w:r>
        <w:rPr>
          <w:spacing w:val="-3"/>
          <w:sz w:val="22"/>
        </w:rPr>
        <w:t> </w:t>
      </w:r>
      <w:r>
        <w:rPr>
          <w:sz w:val="22"/>
        </w:rPr>
        <w:t>under</w:t>
      </w:r>
      <w:r>
        <w:rPr>
          <w:spacing w:val="-3"/>
          <w:sz w:val="22"/>
        </w:rPr>
        <w:t> </w:t>
      </w:r>
      <w:r>
        <w:rPr>
          <w:sz w:val="22"/>
        </w:rPr>
        <w:t>the</w:t>
      </w:r>
      <w:r>
        <w:rPr>
          <w:spacing w:val="-3"/>
          <w:sz w:val="22"/>
        </w:rPr>
        <w:t> </w:t>
      </w:r>
      <w:r>
        <w:rPr>
          <w:sz w:val="22"/>
        </w:rPr>
        <w:t>laws</w:t>
      </w:r>
      <w:r>
        <w:rPr>
          <w:spacing w:val="-3"/>
          <w:sz w:val="22"/>
        </w:rPr>
        <w:t> </w:t>
      </w:r>
      <w:r>
        <w:rPr>
          <w:sz w:val="22"/>
        </w:rPr>
        <w:t>of</w:t>
      </w:r>
      <w:r>
        <w:rPr>
          <w:spacing w:val="-3"/>
          <w:sz w:val="22"/>
        </w:rPr>
        <w:t> </w:t>
      </w:r>
      <w:r>
        <w:rPr>
          <w:sz w:val="22"/>
        </w:rPr>
        <w:t>the</w:t>
      </w:r>
      <w:r>
        <w:rPr>
          <w:spacing w:val="-3"/>
          <w:sz w:val="22"/>
        </w:rPr>
        <w:t> </w:t>
      </w:r>
      <w:r>
        <w:rPr>
          <w:sz w:val="22"/>
        </w:rPr>
        <w:t>State</w:t>
      </w:r>
      <w:r>
        <w:rPr>
          <w:spacing w:val="-3"/>
          <w:sz w:val="22"/>
        </w:rPr>
        <w:t> </w:t>
      </w:r>
      <w:r>
        <w:rPr>
          <w:sz w:val="22"/>
        </w:rPr>
        <w:t>of</w:t>
      </w:r>
      <w:r>
        <w:rPr>
          <w:spacing w:val="-3"/>
          <w:sz w:val="22"/>
        </w:rPr>
        <w:t> </w:t>
      </w:r>
      <w:r>
        <w:rPr>
          <w:sz w:val="22"/>
        </w:rPr>
        <w:t>California.</w:t>
      </w:r>
      <w:r>
        <w:rPr>
          <w:spacing w:val="40"/>
          <w:sz w:val="22"/>
        </w:rPr>
        <w:t> </w:t>
      </w:r>
      <w:r>
        <w:rPr>
          <w:sz w:val="22"/>
        </w:rPr>
        <w:t>Pending</w:t>
      </w:r>
      <w:r>
        <w:rPr>
          <w:spacing w:val="-3"/>
          <w:sz w:val="22"/>
        </w:rPr>
        <w:t> </w:t>
      </w:r>
      <w:r>
        <w:rPr>
          <w:sz w:val="22"/>
        </w:rPr>
        <w:t>final resolution</w:t>
      </w:r>
      <w:r>
        <w:rPr>
          <w:spacing w:val="-1"/>
          <w:sz w:val="22"/>
        </w:rPr>
        <w:t> </w:t>
      </w:r>
      <w:r>
        <w:rPr>
          <w:sz w:val="22"/>
        </w:rPr>
        <w:t>of</w:t>
      </w:r>
      <w:r>
        <w:rPr>
          <w:spacing w:val="-2"/>
          <w:sz w:val="22"/>
        </w:rPr>
        <w:t> </w:t>
      </w:r>
      <w:r>
        <w:rPr>
          <w:sz w:val="22"/>
        </w:rPr>
        <w:t>a</w:t>
      </w:r>
      <w:r>
        <w:rPr>
          <w:spacing w:val="-1"/>
          <w:sz w:val="22"/>
        </w:rPr>
        <w:t> </w:t>
      </w:r>
      <w:r>
        <w:rPr>
          <w:sz w:val="22"/>
        </w:rPr>
        <w:t>dispute</w:t>
      </w:r>
      <w:r>
        <w:rPr>
          <w:spacing w:val="-1"/>
          <w:sz w:val="22"/>
        </w:rPr>
        <w:t> </w:t>
      </w:r>
      <w:r>
        <w:rPr>
          <w:sz w:val="22"/>
        </w:rPr>
        <w:t>hereunder,</w:t>
      </w:r>
      <w:r>
        <w:rPr>
          <w:spacing w:val="-1"/>
          <w:sz w:val="22"/>
        </w:rPr>
        <w:t> </w:t>
      </w:r>
      <w:r>
        <w:rPr>
          <w:sz w:val="22"/>
        </w:rPr>
        <w:t>CONSULTANT</w:t>
      </w:r>
      <w:r>
        <w:rPr>
          <w:spacing w:val="-1"/>
          <w:sz w:val="22"/>
        </w:rPr>
        <w:t> </w:t>
      </w:r>
      <w:r>
        <w:rPr>
          <w:sz w:val="22"/>
        </w:rPr>
        <w:t>shall proceed</w:t>
      </w:r>
      <w:r>
        <w:rPr>
          <w:spacing w:val="-1"/>
          <w:sz w:val="22"/>
        </w:rPr>
        <w:t> </w:t>
      </w:r>
      <w:r>
        <w:rPr>
          <w:sz w:val="22"/>
        </w:rPr>
        <w:t>diligently with</w:t>
      </w:r>
      <w:r>
        <w:rPr>
          <w:spacing w:val="-1"/>
          <w:sz w:val="22"/>
        </w:rPr>
        <w:t> </w:t>
      </w:r>
      <w:r>
        <w:rPr>
          <w:sz w:val="22"/>
        </w:rPr>
        <w:t>the</w:t>
      </w:r>
      <w:r>
        <w:rPr>
          <w:spacing w:val="-1"/>
          <w:sz w:val="22"/>
        </w:rPr>
        <w:t> </w:t>
      </w:r>
      <w:r>
        <w:rPr>
          <w:sz w:val="22"/>
        </w:rPr>
        <w:t>performance</w:t>
      </w:r>
      <w:r>
        <w:rPr>
          <w:spacing w:val="-1"/>
          <w:sz w:val="22"/>
        </w:rPr>
        <w:t> </w:t>
      </w:r>
      <w:r>
        <w:rPr>
          <w:sz w:val="22"/>
        </w:rPr>
        <w:t>of</w:t>
      </w:r>
      <w:r>
        <w:rPr>
          <w:spacing w:val="-1"/>
          <w:sz w:val="22"/>
        </w:rPr>
        <w:t> </w:t>
      </w:r>
      <w:r>
        <w:rPr>
          <w:sz w:val="22"/>
        </w:rPr>
        <w:t>this Agreement and shall comply with COMMISSION’s instructions.</w:t>
      </w:r>
    </w:p>
    <w:p>
      <w:pPr>
        <w:pStyle w:val="ListParagraph"/>
        <w:numPr>
          <w:ilvl w:val="1"/>
          <w:numId w:val="1"/>
        </w:numPr>
        <w:tabs>
          <w:tab w:pos="1076" w:val="left" w:leader="none"/>
          <w:tab w:pos="1079" w:val="left" w:leader="none"/>
        </w:tabs>
        <w:spacing w:line="240" w:lineRule="auto" w:before="0" w:after="0"/>
        <w:ind w:left="1079" w:right="639" w:hanging="361"/>
        <w:jc w:val="left"/>
        <w:rPr>
          <w:sz w:val="22"/>
        </w:rPr>
      </w:pPr>
      <w:r>
        <w:rPr>
          <w:sz w:val="22"/>
        </w:rPr>
        <w:t>Any dispute, other than audit, concerning a question of fact arising under this Agreement that is not disposed</w:t>
      </w:r>
      <w:r>
        <w:rPr>
          <w:spacing w:val="-3"/>
          <w:sz w:val="22"/>
        </w:rPr>
        <w:t> </w:t>
      </w:r>
      <w:r>
        <w:rPr>
          <w:sz w:val="22"/>
        </w:rPr>
        <w:t>of</w:t>
      </w:r>
      <w:r>
        <w:rPr>
          <w:spacing w:val="-3"/>
          <w:sz w:val="22"/>
        </w:rPr>
        <w:t> </w:t>
      </w:r>
      <w:r>
        <w:rPr>
          <w:sz w:val="22"/>
        </w:rPr>
        <w:t>by</w:t>
      </w:r>
      <w:r>
        <w:rPr>
          <w:spacing w:val="-3"/>
          <w:sz w:val="22"/>
        </w:rPr>
        <w:t> </w:t>
      </w:r>
      <w:r>
        <w:rPr>
          <w:sz w:val="22"/>
        </w:rPr>
        <w:t>agreement</w:t>
      </w:r>
      <w:r>
        <w:rPr>
          <w:spacing w:val="-3"/>
          <w:sz w:val="22"/>
        </w:rPr>
        <w:t> </w:t>
      </w:r>
      <w:r>
        <w:rPr>
          <w:sz w:val="22"/>
        </w:rPr>
        <w:t>shall</w:t>
      </w:r>
      <w:r>
        <w:rPr>
          <w:spacing w:val="-3"/>
          <w:sz w:val="22"/>
        </w:rPr>
        <w:t> </w:t>
      </w:r>
      <w:r>
        <w:rPr>
          <w:sz w:val="22"/>
        </w:rPr>
        <w:t>be</w:t>
      </w:r>
      <w:r>
        <w:rPr>
          <w:spacing w:val="-3"/>
          <w:sz w:val="22"/>
        </w:rPr>
        <w:t> </w:t>
      </w:r>
      <w:r>
        <w:rPr>
          <w:sz w:val="22"/>
        </w:rPr>
        <w:t>decided</w:t>
      </w:r>
      <w:r>
        <w:rPr>
          <w:spacing w:val="-3"/>
          <w:sz w:val="22"/>
        </w:rPr>
        <w:t> </w:t>
      </w:r>
      <w:r>
        <w:rPr>
          <w:sz w:val="22"/>
        </w:rPr>
        <w:t>by</w:t>
      </w:r>
      <w:r>
        <w:rPr>
          <w:spacing w:val="-1"/>
          <w:sz w:val="22"/>
        </w:rPr>
        <w:t> </w:t>
      </w:r>
      <w:r>
        <w:rPr>
          <w:sz w:val="22"/>
        </w:rPr>
        <w:t>a</w:t>
      </w:r>
      <w:r>
        <w:rPr>
          <w:spacing w:val="-4"/>
          <w:sz w:val="22"/>
        </w:rPr>
        <w:t> </w:t>
      </w:r>
      <w:r>
        <w:rPr>
          <w:sz w:val="22"/>
        </w:rPr>
        <w:t>committee</w:t>
      </w:r>
      <w:r>
        <w:rPr>
          <w:spacing w:val="-3"/>
          <w:sz w:val="22"/>
        </w:rPr>
        <w:t> </w:t>
      </w:r>
      <w:r>
        <w:rPr>
          <w:sz w:val="22"/>
        </w:rPr>
        <w:t>consisting</w:t>
      </w:r>
      <w:r>
        <w:rPr>
          <w:spacing w:val="-3"/>
          <w:sz w:val="22"/>
        </w:rPr>
        <w:t> </w:t>
      </w:r>
      <w:r>
        <w:rPr>
          <w:sz w:val="22"/>
        </w:rPr>
        <w:t>of</w:t>
      </w:r>
      <w:r>
        <w:rPr>
          <w:spacing w:val="-3"/>
          <w:sz w:val="22"/>
        </w:rPr>
        <w:t> </w:t>
      </w:r>
      <w:r>
        <w:rPr>
          <w:sz w:val="22"/>
        </w:rPr>
        <w:t>the</w:t>
      </w:r>
      <w:r>
        <w:rPr>
          <w:spacing w:val="-3"/>
          <w:sz w:val="22"/>
        </w:rPr>
        <w:t> </w:t>
      </w:r>
      <w:r>
        <w:rPr>
          <w:sz w:val="22"/>
        </w:rPr>
        <w:t>COMMISSION’s</w:t>
      </w:r>
      <w:r>
        <w:rPr>
          <w:spacing w:val="-3"/>
          <w:sz w:val="22"/>
        </w:rPr>
        <w:t> </w:t>
      </w:r>
      <w:r>
        <w:rPr>
          <w:sz w:val="22"/>
        </w:rPr>
        <w:t>Contract Manager and Executive Director, who shall consider written or verbal information submitted by the </w:t>
      </w:r>
      <w:r>
        <w:rPr>
          <w:spacing w:val="-2"/>
          <w:sz w:val="22"/>
        </w:rPr>
        <w:t>CONSULTANT.</w:t>
      </w:r>
    </w:p>
    <w:p>
      <w:pPr>
        <w:pStyle w:val="ListParagraph"/>
        <w:numPr>
          <w:ilvl w:val="1"/>
          <w:numId w:val="1"/>
        </w:numPr>
        <w:tabs>
          <w:tab w:pos="1077" w:val="left" w:leader="none"/>
          <w:tab w:pos="1079" w:val="left" w:leader="none"/>
        </w:tabs>
        <w:spacing w:line="240" w:lineRule="auto" w:before="0" w:after="0"/>
        <w:ind w:left="1079" w:right="450" w:hanging="360"/>
        <w:jc w:val="both"/>
        <w:rPr>
          <w:sz w:val="22"/>
        </w:rPr>
      </w:pPr>
      <w:r>
        <w:rPr>
          <w:sz w:val="22"/>
        </w:rPr>
        <w:t>Not</w:t>
      </w:r>
      <w:r>
        <w:rPr>
          <w:spacing w:val="-1"/>
          <w:sz w:val="22"/>
        </w:rPr>
        <w:t> </w:t>
      </w:r>
      <w:r>
        <w:rPr>
          <w:sz w:val="22"/>
        </w:rPr>
        <w:t>later</w:t>
      </w:r>
      <w:r>
        <w:rPr>
          <w:spacing w:val="-1"/>
          <w:sz w:val="22"/>
        </w:rPr>
        <w:t> </w:t>
      </w:r>
      <w:r>
        <w:rPr>
          <w:sz w:val="22"/>
        </w:rPr>
        <w:t>than</w:t>
      </w:r>
      <w:r>
        <w:rPr>
          <w:spacing w:val="-1"/>
          <w:sz w:val="22"/>
        </w:rPr>
        <w:t> </w:t>
      </w:r>
      <w:r>
        <w:rPr>
          <w:sz w:val="22"/>
        </w:rPr>
        <w:t>30</w:t>
      </w:r>
      <w:r>
        <w:rPr>
          <w:spacing w:val="-1"/>
          <w:sz w:val="22"/>
        </w:rPr>
        <w:t> </w:t>
      </w:r>
      <w:r>
        <w:rPr>
          <w:sz w:val="22"/>
        </w:rPr>
        <w:t>days</w:t>
      </w:r>
      <w:r>
        <w:rPr>
          <w:spacing w:val="-2"/>
          <w:sz w:val="22"/>
        </w:rPr>
        <w:t> </w:t>
      </w:r>
      <w:r>
        <w:rPr>
          <w:sz w:val="22"/>
        </w:rPr>
        <w:t>after</w:t>
      </w:r>
      <w:r>
        <w:rPr>
          <w:spacing w:val="-1"/>
          <w:sz w:val="22"/>
        </w:rPr>
        <w:t> </w:t>
      </w:r>
      <w:r>
        <w:rPr>
          <w:sz w:val="22"/>
        </w:rPr>
        <w:t>completion</w:t>
      </w:r>
      <w:r>
        <w:rPr>
          <w:spacing w:val="-1"/>
          <w:sz w:val="22"/>
        </w:rPr>
        <w:t> </w:t>
      </w:r>
      <w:r>
        <w:rPr>
          <w:sz w:val="22"/>
        </w:rPr>
        <w:t>of</w:t>
      </w:r>
      <w:r>
        <w:rPr>
          <w:spacing w:val="-1"/>
          <w:sz w:val="22"/>
        </w:rPr>
        <w:t> </w:t>
      </w:r>
      <w:r>
        <w:rPr>
          <w:sz w:val="22"/>
        </w:rPr>
        <w:t>all</w:t>
      </w:r>
      <w:r>
        <w:rPr>
          <w:spacing w:val="-1"/>
          <w:sz w:val="22"/>
        </w:rPr>
        <w:t> </w:t>
      </w:r>
      <w:r>
        <w:rPr>
          <w:sz w:val="22"/>
        </w:rPr>
        <w:t>deliverables</w:t>
      </w:r>
      <w:r>
        <w:rPr>
          <w:spacing w:val="-1"/>
          <w:sz w:val="22"/>
        </w:rPr>
        <w:t> </w:t>
      </w:r>
      <w:r>
        <w:rPr>
          <w:sz w:val="22"/>
        </w:rPr>
        <w:t>necessary to</w:t>
      </w:r>
      <w:r>
        <w:rPr>
          <w:spacing w:val="-1"/>
          <w:sz w:val="22"/>
        </w:rPr>
        <w:t> </w:t>
      </w:r>
      <w:r>
        <w:rPr>
          <w:sz w:val="22"/>
        </w:rPr>
        <w:t>complete</w:t>
      </w:r>
      <w:r>
        <w:rPr>
          <w:spacing w:val="-1"/>
          <w:sz w:val="22"/>
        </w:rPr>
        <w:t> </w:t>
      </w:r>
      <w:r>
        <w:rPr>
          <w:sz w:val="22"/>
        </w:rPr>
        <w:t>the</w:t>
      </w:r>
      <w:r>
        <w:rPr>
          <w:spacing w:val="-1"/>
          <w:sz w:val="22"/>
        </w:rPr>
        <w:t> </w:t>
      </w:r>
      <w:r>
        <w:rPr>
          <w:sz w:val="22"/>
        </w:rPr>
        <w:t>plans,</w:t>
      </w:r>
      <w:r>
        <w:rPr>
          <w:spacing w:val="-1"/>
          <w:sz w:val="22"/>
        </w:rPr>
        <w:t> </w:t>
      </w:r>
      <w:r>
        <w:rPr>
          <w:sz w:val="22"/>
        </w:rPr>
        <w:t>specifications and</w:t>
      </w:r>
      <w:r>
        <w:rPr>
          <w:spacing w:val="-4"/>
          <w:sz w:val="22"/>
        </w:rPr>
        <w:t> </w:t>
      </w:r>
      <w:r>
        <w:rPr>
          <w:sz w:val="22"/>
        </w:rPr>
        <w:t>estimate,</w:t>
      </w:r>
      <w:r>
        <w:rPr>
          <w:spacing w:val="-3"/>
          <w:sz w:val="22"/>
        </w:rPr>
        <w:t> </w:t>
      </w:r>
      <w:r>
        <w:rPr>
          <w:sz w:val="22"/>
        </w:rPr>
        <w:t>the</w:t>
      </w:r>
      <w:r>
        <w:rPr>
          <w:spacing w:val="-4"/>
          <w:sz w:val="22"/>
        </w:rPr>
        <w:t> </w:t>
      </w:r>
      <w:r>
        <w:rPr>
          <w:sz w:val="22"/>
        </w:rPr>
        <w:t>CONSULTANT</w:t>
      </w:r>
      <w:r>
        <w:rPr>
          <w:spacing w:val="-3"/>
          <w:sz w:val="22"/>
        </w:rPr>
        <w:t> </w:t>
      </w:r>
      <w:r>
        <w:rPr>
          <w:sz w:val="22"/>
        </w:rPr>
        <w:t>may</w:t>
      </w:r>
      <w:r>
        <w:rPr>
          <w:spacing w:val="-2"/>
          <w:sz w:val="22"/>
        </w:rPr>
        <w:t> </w:t>
      </w:r>
      <w:r>
        <w:rPr>
          <w:sz w:val="22"/>
        </w:rPr>
        <w:t>request</w:t>
      </w:r>
      <w:r>
        <w:rPr>
          <w:spacing w:val="-4"/>
          <w:sz w:val="22"/>
        </w:rPr>
        <w:t> </w:t>
      </w:r>
      <w:r>
        <w:rPr>
          <w:sz w:val="22"/>
        </w:rPr>
        <w:t>review</w:t>
      </w:r>
      <w:r>
        <w:rPr>
          <w:spacing w:val="-3"/>
          <w:sz w:val="22"/>
        </w:rPr>
        <w:t> </w:t>
      </w:r>
      <w:r>
        <w:rPr>
          <w:sz w:val="22"/>
        </w:rPr>
        <w:t>by</w:t>
      </w:r>
      <w:r>
        <w:rPr>
          <w:spacing w:val="-2"/>
          <w:sz w:val="22"/>
        </w:rPr>
        <w:t> </w:t>
      </w:r>
      <w:r>
        <w:rPr>
          <w:sz w:val="22"/>
        </w:rPr>
        <w:t>the</w:t>
      </w:r>
      <w:r>
        <w:rPr>
          <w:spacing w:val="-4"/>
          <w:sz w:val="22"/>
        </w:rPr>
        <w:t> </w:t>
      </w:r>
      <w:r>
        <w:rPr>
          <w:sz w:val="22"/>
        </w:rPr>
        <w:t>COMMISSION</w:t>
      </w:r>
      <w:r>
        <w:rPr>
          <w:spacing w:val="-4"/>
          <w:sz w:val="22"/>
        </w:rPr>
        <w:t> </w:t>
      </w:r>
      <w:r>
        <w:rPr>
          <w:sz w:val="22"/>
        </w:rPr>
        <w:t>GOVERNING</w:t>
      </w:r>
      <w:r>
        <w:rPr>
          <w:spacing w:val="-3"/>
          <w:sz w:val="22"/>
        </w:rPr>
        <w:t> </w:t>
      </w:r>
      <w:r>
        <w:rPr>
          <w:sz w:val="22"/>
        </w:rPr>
        <w:t>BOARD</w:t>
      </w:r>
      <w:r>
        <w:rPr>
          <w:spacing w:val="-4"/>
          <w:sz w:val="22"/>
        </w:rPr>
        <w:t> </w:t>
      </w:r>
      <w:r>
        <w:rPr>
          <w:sz w:val="22"/>
        </w:rPr>
        <w:t>of unresolved claims or disputes, other than audit. The request for review must be submitted in writing.</w:t>
      </w:r>
    </w:p>
    <w:p>
      <w:pPr>
        <w:pStyle w:val="ListParagraph"/>
        <w:numPr>
          <w:ilvl w:val="1"/>
          <w:numId w:val="1"/>
        </w:numPr>
        <w:tabs>
          <w:tab w:pos="1077" w:val="left" w:leader="none"/>
          <w:tab w:pos="1079" w:val="left" w:leader="none"/>
        </w:tabs>
        <w:spacing w:line="240" w:lineRule="auto" w:before="0" w:after="0"/>
        <w:ind w:left="1079" w:right="374" w:hanging="360"/>
        <w:jc w:val="both"/>
        <w:rPr>
          <w:sz w:val="22"/>
        </w:rPr>
      </w:pPr>
      <w:r>
        <w:rPr>
          <w:sz w:val="22"/>
        </w:rPr>
        <w:t>Neither</w:t>
      </w:r>
      <w:r>
        <w:rPr>
          <w:spacing w:val="-3"/>
          <w:sz w:val="22"/>
        </w:rPr>
        <w:t> </w:t>
      </w:r>
      <w:r>
        <w:rPr>
          <w:sz w:val="22"/>
        </w:rPr>
        <w:t>the</w:t>
      </w:r>
      <w:r>
        <w:rPr>
          <w:spacing w:val="-3"/>
          <w:sz w:val="22"/>
        </w:rPr>
        <w:t> </w:t>
      </w:r>
      <w:r>
        <w:rPr>
          <w:sz w:val="22"/>
        </w:rPr>
        <w:t>pendency</w:t>
      </w:r>
      <w:r>
        <w:rPr>
          <w:spacing w:val="-3"/>
          <w:sz w:val="22"/>
        </w:rPr>
        <w:t> </w:t>
      </w:r>
      <w:r>
        <w:rPr>
          <w:sz w:val="22"/>
        </w:rPr>
        <w:t>of</w:t>
      </w:r>
      <w:r>
        <w:rPr>
          <w:spacing w:val="-3"/>
          <w:sz w:val="22"/>
        </w:rPr>
        <w:t> </w:t>
      </w:r>
      <w:r>
        <w:rPr>
          <w:sz w:val="22"/>
        </w:rPr>
        <w:t>a</w:t>
      </w:r>
      <w:r>
        <w:rPr>
          <w:spacing w:val="-4"/>
          <w:sz w:val="22"/>
        </w:rPr>
        <w:t> </w:t>
      </w:r>
      <w:r>
        <w:rPr>
          <w:sz w:val="22"/>
        </w:rPr>
        <w:t>dispute,</w:t>
      </w:r>
      <w:r>
        <w:rPr>
          <w:spacing w:val="-3"/>
          <w:sz w:val="22"/>
        </w:rPr>
        <w:t> </w:t>
      </w:r>
      <w:r>
        <w:rPr>
          <w:sz w:val="22"/>
        </w:rPr>
        <w:t>nor</w:t>
      </w:r>
      <w:r>
        <w:rPr>
          <w:spacing w:val="-4"/>
          <w:sz w:val="22"/>
        </w:rPr>
        <w:t> </w:t>
      </w:r>
      <w:r>
        <w:rPr>
          <w:sz w:val="22"/>
        </w:rPr>
        <w:t>its</w:t>
      </w:r>
      <w:r>
        <w:rPr>
          <w:spacing w:val="-3"/>
          <w:sz w:val="22"/>
        </w:rPr>
        <w:t> </w:t>
      </w:r>
      <w:r>
        <w:rPr>
          <w:sz w:val="22"/>
        </w:rPr>
        <w:t>consideration</w:t>
      </w:r>
      <w:r>
        <w:rPr>
          <w:spacing w:val="-3"/>
          <w:sz w:val="22"/>
        </w:rPr>
        <w:t> </w:t>
      </w:r>
      <w:r>
        <w:rPr>
          <w:sz w:val="22"/>
        </w:rPr>
        <w:t>by</w:t>
      </w:r>
      <w:r>
        <w:rPr>
          <w:spacing w:val="-1"/>
          <w:sz w:val="22"/>
        </w:rPr>
        <w:t> </w:t>
      </w:r>
      <w:r>
        <w:rPr>
          <w:sz w:val="22"/>
        </w:rPr>
        <w:t>the</w:t>
      </w:r>
      <w:r>
        <w:rPr>
          <w:spacing w:val="-3"/>
          <w:sz w:val="22"/>
        </w:rPr>
        <w:t> </w:t>
      </w:r>
      <w:r>
        <w:rPr>
          <w:sz w:val="22"/>
        </w:rPr>
        <w:t>committee</w:t>
      </w:r>
      <w:r>
        <w:rPr>
          <w:spacing w:val="-3"/>
          <w:sz w:val="22"/>
        </w:rPr>
        <w:t> </w:t>
      </w:r>
      <w:r>
        <w:rPr>
          <w:sz w:val="22"/>
        </w:rPr>
        <w:t>will</w:t>
      </w:r>
      <w:r>
        <w:rPr>
          <w:spacing w:val="-3"/>
          <w:sz w:val="22"/>
        </w:rPr>
        <w:t> </w:t>
      </w:r>
      <w:r>
        <w:rPr>
          <w:sz w:val="22"/>
        </w:rPr>
        <w:t>excuse</w:t>
      </w:r>
      <w:r>
        <w:rPr>
          <w:spacing w:val="-3"/>
          <w:sz w:val="22"/>
        </w:rPr>
        <w:t> </w:t>
      </w:r>
      <w:r>
        <w:rPr>
          <w:sz w:val="22"/>
        </w:rPr>
        <w:t>the</w:t>
      </w:r>
      <w:r>
        <w:rPr>
          <w:spacing w:val="-3"/>
          <w:sz w:val="22"/>
        </w:rPr>
        <w:t> </w:t>
      </w:r>
      <w:r>
        <w:rPr>
          <w:sz w:val="22"/>
        </w:rPr>
        <w:t>CONSULTANT from full and timely performance in accordance with the terms of this contract.</w:t>
      </w:r>
    </w:p>
    <w:p>
      <w:pPr>
        <w:pStyle w:val="BodyText"/>
        <w:spacing w:before="1"/>
      </w:pPr>
    </w:p>
    <w:p>
      <w:pPr>
        <w:pStyle w:val="Heading1"/>
        <w:numPr>
          <w:ilvl w:val="0"/>
          <w:numId w:val="1"/>
        </w:numPr>
        <w:tabs>
          <w:tab w:pos="747" w:val="left" w:leader="none"/>
        </w:tabs>
        <w:spacing w:line="252" w:lineRule="exact" w:before="0" w:after="0"/>
        <w:ind w:left="747" w:right="0" w:hanging="388"/>
        <w:jc w:val="left"/>
        <w:rPr>
          <w:u w:val="none"/>
        </w:rPr>
      </w:pPr>
      <w:r>
        <w:rPr>
          <w:u w:val="single"/>
        </w:rPr>
        <w:t>AUDIT</w:t>
      </w:r>
      <w:r>
        <w:rPr>
          <w:spacing w:val="-11"/>
          <w:u w:val="single"/>
        </w:rPr>
        <w:t> </w:t>
      </w:r>
      <w:r>
        <w:rPr>
          <w:u w:val="single"/>
        </w:rPr>
        <w:t>REVIEW</w:t>
      </w:r>
      <w:r>
        <w:rPr>
          <w:spacing w:val="-11"/>
          <w:u w:val="single"/>
        </w:rPr>
        <w:t> </w:t>
      </w:r>
      <w:r>
        <w:rPr>
          <w:spacing w:val="-2"/>
          <w:u w:val="single"/>
        </w:rPr>
        <w:t>PROCEDURES</w:t>
      </w:r>
    </w:p>
    <w:p>
      <w:pPr>
        <w:pStyle w:val="ListParagraph"/>
        <w:numPr>
          <w:ilvl w:val="1"/>
          <w:numId w:val="1"/>
        </w:numPr>
        <w:tabs>
          <w:tab w:pos="1077" w:val="left" w:leader="none"/>
          <w:tab w:pos="1080" w:val="left" w:leader="none"/>
        </w:tabs>
        <w:spacing w:line="240" w:lineRule="auto" w:before="0" w:after="0"/>
        <w:ind w:left="1080" w:right="791" w:hanging="361"/>
        <w:jc w:val="left"/>
        <w:rPr>
          <w:sz w:val="22"/>
        </w:rPr>
      </w:pPr>
      <w:r>
        <w:rPr>
          <w:sz w:val="22"/>
        </w:rPr>
        <w:t>Any dispute concerning a question of fact arising under an interim or post-completion audit of this Agreement</w:t>
      </w:r>
      <w:r>
        <w:rPr>
          <w:spacing w:val="-3"/>
          <w:sz w:val="22"/>
        </w:rPr>
        <w:t> </w:t>
      </w:r>
      <w:r>
        <w:rPr>
          <w:sz w:val="22"/>
        </w:rPr>
        <w:t>that</w:t>
      </w:r>
      <w:r>
        <w:rPr>
          <w:spacing w:val="-3"/>
          <w:sz w:val="22"/>
        </w:rPr>
        <w:t> </w:t>
      </w:r>
      <w:r>
        <w:rPr>
          <w:sz w:val="22"/>
        </w:rPr>
        <w:t>is</w:t>
      </w:r>
      <w:r>
        <w:rPr>
          <w:spacing w:val="-3"/>
          <w:sz w:val="22"/>
        </w:rPr>
        <w:t> </w:t>
      </w:r>
      <w:r>
        <w:rPr>
          <w:sz w:val="22"/>
        </w:rPr>
        <w:t>not</w:t>
      </w:r>
      <w:r>
        <w:rPr>
          <w:spacing w:val="-3"/>
          <w:sz w:val="22"/>
        </w:rPr>
        <w:t> </w:t>
      </w:r>
      <w:r>
        <w:rPr>
          <w:sz w:val="22"/>
        </w:rPr>
        <w:t>disposed</w:t>
      </w:r>
      <w:r>
        <w:rPr>
          <w:spacing w:val="-3"/>
          <w:sz w:val="22"/>
        </w:rPr>
        <w:t> </w:t>
      </w:r>
      <w:r>
        <w:rPr>
          <w:sz w:val="22"/>
        </w:rPr>
        <w:t>of</w:t>
      </w:r>
      <w:r>
        <w:rPr>
          <w:spacing w:val="-3"/>
          <w:sz w:val="22"/>
        </w:rPr>
        <w:t> </w:t>
      </w:r>
      <w:r>
        <w:rPr>
          <w:sz w:val="22"/>
        </w:rPr>
        <w:t>by</w:t>
      </w:r>
      <w:r>
        <w:rPr>
          <w:spacing w:val="-1"/>
          <w:sz w:val="22"/>
        </w:rPr>
        <w:t> </w:t>
      </w:r>
      <w:r>
        <w:rPr>
          <w:sz w:val="22"/>
        </w:rPr>
        <w:t>agreement,</w:t>
      </w:r>
      <w:r>
        <w:rPr>
          <w:spacing w:val="-4"/>
          <w:sz w:val="22"/>
        </w:rPr>
        <w:t> </w:t>
      </w:r>
      <w:r>
        <w:rPr>
          <w:sz w:val="22"/>
        </w:rPr>
        <w:t>shall</w:t>
      </w:r>
      <w:r>
        <w:rPr>
          <w:spacing w:val="-3"/>
          <w:sz w:val="22"/>
        </w:rPr>
        <w:t> </w:t>
      </w:r>
      <w:r>
        <w:rPr>
          <w:sz w:val="22"/>
        </w:rPr>
        <w:t>be</w:t>
      </w:r>
      <w:r>
        <w:rPr>
          <w:spacing w:val="-3"/>
          <w:sz w:val="22"/>
        </w:rPr>
        <w:t> </w:t>
      </w:r>
      <w:r>
        <w:rPr>
          <w:sz w:val="22"/>
        </w:rPr>
        <w:t>reviewed</w:t>
      </w:r>
      <w:r>
        <w:rPr>
          <w:spacing w:val="-3"/>
          <w:sz w:val="22"/>
        </w:rPr>
        <w:t> </w:t>
      </w:r>
      <w:r>
        <w:rPr>
          <w:sz w:val="22"/>
        </w:rPr>
        <w:t>by</w:t>
      </w:r>
      <w:r>
        <w:rPr>
          <w:spacing w:val="-1"/>
          <w:sz w:val="22"/>
        </w:rPr>
        <w:t> </w:t>
      </w:r>
      <w:r>
        <w:rPr>
          <w:sz w:val="22"/>
        </w:rPr>
        <w:t>the</w:t>
      </w:r>
      <w:r>
        <w:rPr>
          <w:spacing w:val="-3"/>
          <w:sz w:val="22"/>
        </w:rPr>
        <w:t> </w:t>
      </w:r>
      <w:r>
        <w:rPr>
          <w:sz w:val="22"/>
        </w:rPr>
        <w:t>COMMISSION’S</w:t>
      </w:r>
      <w:r>
        <w:rPr>
          <w:spacing w:val="-3"/>
          <w:sz w:val="22"/>
        </w:rPr>
        <w:t> </w:t>
      </w:r>
      <w:r>
        <w:rPr>
          <w:sz w:val="22"/>
        </w:rPr>
        <w:t>Contract </w:t>
      </w:r>
      <w:r>
        <w:rPr>
          <w:spacing w:val="-2"/>
          <w:sz w:val="22"/>
        </w:rPr>
        <w:t>Manager.</w:t>
      </w:r>
    </w:p>
    <w:p>
      <w:pPr>
        <w:pStyle w:val="ListParagraph"/>
        <w:numPr>
          <w:ilvl w:val="1"/>
          <w:numId w:val="1"/>
        </w:numPr>
        <w:tabs>
          <w:tab w:pos="1078" w:val="left" w:leader="none"/>
          <w:tab w:pos="1080" w:val="left" w:leader="none"/>
        </w:tabs>
        <w:spacing w:line="240" w:lineRule="auto" w:before="0" w:after="0"/>
        <w:ind w:left="1080" w:right="591" w:hanging="360"/>
        <w:jc w:val="left"/>
        <w:rPr>
          <w:sz w:val="22"/>
        </w:rPr>
      </w:pPr>
      <w:r>
        <w:rPr>
          <w:sz w:val="22"/>
        </w:rPr>
        <w:t>Not</w:t>
      </w:r>
      <w:r>
        <w:rPr>
          <w:spacing w:val="-3"/>
          <w:sz w:val="22"/>
        </w:rPr>
        <w:t> </w:t>
      </w:r>
      <w:r>
        <w:rPr>
          <w:sz w:val="22"/>
        </w:rPr>
        <w:t>later</w:t>
      </w:r>
      <w:r>
        <w:rPr>
          <w:spacing w:val="-3"/>
          <w:sz w:val="22"/>
        </w:rPr>
        <w:t> </w:t>
      </w:r>
      <w:r>
        <w:rPr>
          <w:sz w:val="22"/>
        </w:rPr>
        <w:t>than</w:t>
      </w:r>
      <w:r>
        <w:rPr>
          <w:spacing w:val="-3"/>
          <w:sz w:val="22"/>
        </w:rPr>
        <w:t> </w:t>
      </w:r>
      <w:r>
        <w:rPr>
          <w:sz w:val="22"/>
        </w:rPr>
        <w:t>30</w:t>
      </w:r>
      <w:r>
        <w:rPr>
          <w:spacing w:val="-3"/>
          <w:sz w:val="22"/>
        </w:rPr>
        <w:t> </w:t>
      </w:r>
      <w:r>
        <w:rPr>
          <w:sz w:val="22"/>
        </w:rPr>
        <w:t>days</w:t>
      </w:r>
      <w:r>
        <w:rPr>
          <w:spacing w:val="-4"/>
          <w:sz w:val="22"/>
        </w:rPr>
        <w:t> </w:t>
      </w:r>
      <w:r>
        <w:rPr>
          <w:sz w:val="22"/>
        </w:rPr>
        <w:t>after</w:t>
      </w:r>
      <w:r>
        <w:rPr>
          <w:spacing w:val="-3"/>
          <w:sz w:val="22"/>
        </w:rPr>
        <w:t> </w:t>
      </w:r>
      <w:r>
        <w:rPr>
          <w:sz w:val="22"/>
        </w:rPr>
        <w:t>issuance</w:t>
      </w:r>
      <w:r>
        <w:rPr>
          <w:spacing w:val="-3"/>
          <w:sz w:val="22"/>
        </w:rPr>
        <w:t> </w:t>
      </w:r>
      <w:r>
        <w:rPr>
          <w:sz w:val="22"/>
        </w:rPr>
        <w:t>of</w:t>
      </w:r>
      <w:r>
        <w:rPr>
          <w:spacing w:val="-3"/>
          <w:sz w:val="22"/>
        </w:rPr>
        <w:t> </w:t>
      </w:r>
      <w:r>
        <w:rPr>
          <w:sz w:val="22"/>
        </w:rPr>
        <w:t>the</w:t>
      </w:r>
      <w:r>
        <w:rPr>
          <w:spacing w:val="-3"/>
          <w:sz w:val="22"/>
        </w:rPr>
        <w:t> </w:t>
      </w:r>
      <w:r>
        <w:rPr>
          <w:sz w:val="22"/>
        </w:rPr>
        <w:t>final</w:t>
      </w:r>
      <w:r>
        <w:rPr>
          <w:spacing w:val="-4"/>
          <w:sz w:val="22"/>
        </w:rPr>
        <w:t> </w:t>
      </w:r>
      <w:r>
        <w:rPr>
          <w:sz w:val="22"/>
        </w:rPr>
        <w:t>audit</w:t>
      </w:r>
      <w:r>
        <w:rPr>
          <w:spacing w:val="-4"/>
          <w:sz w:val="22"/>
        </w:rPr>
        <w:t> </w:t>
      </w:r>
      <w:r>
        <w:rPr>
          <w:sz w:val="22"/>
        </w:rPr>
        <w:t>report,</w:t>
      </w:r>
      <w:r>
        <w:rPr>
          <w:spacing w:val="-3"/>
          <w:sz w:val="22"/>
        </w:rPr>
        <w:t> </w:t>
      </w:r>
      <w:r>
        <w:rPr>
          <w:sz w:val="22"/>
        </w:rPr>
        <w:t>the</w:t>
      </w:r>
      <w:r>
        <w:rPr>
          <w:spacing w:val="-3"/>
          <w:sz w:val="22"/>
        </w:rPr>
        <w:t> </w:t>
      </w:r>
      <w:r>
        <w:rPr>
          <w:sz w:val="22"/>
        </w:rPr>
        <w:t>CONSULTANT</w:t>
      </w:r>
      <w:r>
        <w:rPr>
          <w:spacing w:val="-3"/>
          <w:sz w:val="22"/>
        </w:rPr>
        <w:t> </w:t>
      </w:r>
      <w:r>
        <w:rPr>
          <w:sz w:val="22"/>
        </w:rPr>
        <w:t>may</w:t>
      </w:r>
      <w:r>
        <w:rPr>
          <w:spacing w:val="-1"/>
          <w:sz w:val="22"/>
        </w:rPr>
        <w:t> </w:t>
      </w:r>
      <w:r>
        <w:rPr>
          <w:sz w:val="22"/>
        </w:rPr>
        <w:t>request</w:t>
      </w:r>
      <w:r>
        <w:rPr>
          <w:spacing w:val="-3"/>
          <w:sz w:val="22"/>
        </w:rPr>
        <w:t> </w:t>
      </w:r>
      <w:r>
        <w:rPr>
          <w:sz w:val="22"/>
        </w:rPr>
        <w:t>a</w:t>
      </w:r>
      <w:r>
        <w:rPr>
          <w:spacing w:val="-3"/>
          <w:sz w:val="22"/>
        </w:rPr>
        <w:t> </w:t>
      </w:r>
      <w:r>
        <w:rPr>
          <w:sz w:val="22"/>
        </w:rPr>
        <w:t>review by the COMMISSION’S Executive Director of unresolved audit issues. The request for review will be submitted in writing.</w:t>
      </w:r>
    </w:p>
    <w:p>
      <w:pPr>
        <w:pStyle w:val="ListParagraph"/>
        <w:numPr>
          <w:ilvl w:val="1"/>
          <w:numId w:val="1"/>
        </w:numPr>
        <w:tabs>
          <w:tab w:pos="1078" w:val="left" w:leader="none"/>
          <w:tab w:pos="1080" w:val="left" w:leader="none"/>
        </w:tabs>
        <w:spacing w:line="240" w:lineRule="auto" w:before="0" w:after="0"/>
        <w:ind w:left="1080" w:right="1183" w:hanging="360"/>
        <w:jc w:val="left"/>
        <w:rPr>
          <w:sz w:val="22"/>
        </w:rPr>
      </w:pPr>
      <w:r>
        <w:rPr>
          <w:sz w:val="22"/>
        </w:rPr>
        <w:t>Neither the pendency of a dispute nor its consideration by the COMMISSION will excuse the CONSULTANT</w:t>
      </w:r>
      <w:r>
        <w:rPr>
          <w:spacing w:val="-3"/>
          <w:sz w:val="22"/>
        </w:rPr>
        <w:t> </w:t>
      </w:r>
      <w:r>
        <w:rPr>
          <w:sz w:val="22"/>
        </w:rPr>
        <w:t>from</w:t>
      </w:r>
      <w:r>
        <w:rPr>
          <w:spacing w:val="-5"/>
          <w:sz w:val="22"/>
        </w:rPr>
        <w:t> </w:t>
      </w:r>
      <w:r>
        <w:rPr>
          <w:sz w:val="22"/>
        </w:rPr>
        <w:t>full</w:t>
      </w:r>
      <w:r>
        <w:rPr>
          <w:spacing w:val="-3"/>
          <w:sz w:val="22"/>
        </w:rPr>
        <w:t> </w:t>
      </w:r>
      <w:r>
        <w:rPr>
          <w:sz w:val="22"/>
        </w:rPr>
        <w:t>and</w:t>
      </w:r>
      <w:r>
        <w:rPr>
          <w:spacing w:val="-3"/>
          <w:sz w:val="22"/>
        </w:rPr>
        <w:t> </w:t>
      </w:r>
      <w:r>
        <w:rPr>
          <w:sz w:val="22"/>
        </w:rPr>
        <w:t>timely</w:t>
      </w:r>
      <w:r>
        <w:rPr>
          <w:spacing w:val="-2"/>
          <w:sz w:val="22"/>
        </w:rPr>
        <w:t> </w:t>
      </w:r>
      <w:r>
        <w:rPr>
          <w:sz w:val="22"/>
        </w:rPr>
        <w:t>performance,</w:t>
      </w:r>
      <w:r>
        <w:rPr>
          <w:spacing w:val="-3"/>
          <w:sz w:val="22"/>
        </w:rPr>
        <w:t> </w:t>
      </w:r>
      <w:r>
        <w:rPr>
          <w:sz w:val="22"/>
        </w:rPr>
        <w:t>in</w:t>
      </w:r>
      <w:r>
        <w:rPr>
          <w:spacing w:val="-4"/>
          <w:sz w:val="22"/>
        </w:rPr>
        <w:t> </w:t>
      </w:r>
      <w:r>
        <w:rPr>
          <w:sz w:val="22"/>
        </w:rPr>
        <w:t>accordance</w:t>
      </w:r>
      <w:r>
        <w:rPr>
          <w:spacing w:val="-2"/>
          <w:sz w:val="22"/>
        </w:rPr>
        <w:t> </w:t>
      </w:r>
      <w:r>
        <w:rPr>
          <w:sz w:val="22"/>
        </w:rPr>
        <w:t>with</w:t>
      </w:r>
      <w:r>
        <w:rPr>
          <w:spacing w:val="-3"/>
          <w:sz w:val="22"/>
        </w:rPr>
        <w:t> </w:t>
      </w:r>
      <w:r>
        <w:rPr>
          <w:sz w:val="22"/>
        </w:rPr>
        <w:t>the</w:t>
      </w:r>
      <w:r>
        <w:rPr>
          <w:spacing w:val="-3"/>
          <w:sz w:val="22"/>
        </w:rPr>
        <w:t> </w:t>
      </w:r>
      <w:r>
        <w:rPr>
          <w:sz w:val="22"/>
        </w:rPr>
        <w:t>terms</w:t>
      </w:r>
      <w:r>
        <w:rPr>
          <w:spacing w:val="-3"/>
          <w:sz w:val="22"/>
        </w:rPr>
        <w:t> </w:t>
      </w:r>
      <w:r>
        <w:rPr>
          <w:sz w:val="22"/>
        </w:rPr>
        <w:t>of</w:t>
      </w:r>
      <w:r>
        <w:rPr>
          <w:spacing w:val="-3"/>
          <w:sz w:val="22"/>
        </w:rPr>
        <w:t> </w:t>
      </w:r>
      <w:r>
        <w:rPr>
          <w:sz w:val="22"/>
        </w:rPr>
        <w:t>this</w:t>
      </w:r>
      <w:r>
        <w:rPr>
          <w:spacing w:val="-3"/>
          <w:sz w:val="22"/>
        </w:rPr>
        <w:t> </w:t>
      </w:r>
      <w:r>
        <w:rPr>
          <w:sz w:val="22"/>
        </w:rPr>
        <w:t>contract.</w:t>
      </w:r>
    </w:p>
    <w:p>
      <w:pPr>
        <w:pStyle w:val="BodyText"/>
        <w:spacing w:before="1"/>
      </w:pPr>
    </w:p>
    <w:p>
      <w:pPr>
        <w:pStyle w:val="Heading1"/>
        <w:numPr>
          <w:ilvl w:val="0"/>
          <w:numId w:val="1"/>
        </w:numPr>
        <w:tabs>
          <w:tab w:pos="748" w:val="left" w:leader="none"/>
        </w:tabs>
        <w:spacing w:line="252" w:lineRule="exact" w:before="0" w:after="0"/>
        <w:ind w:left="748" w:right="0" w:hanging="388"/>
        <w:jc w:val="left"/>
        <w:rPr>
          <w:u w:val="none"/>
        </w:rPr>
      </w:pPr>
      <w:r>
        <w:rPr>
          <w:spacing w:val="-2"/>
          <w:u w:val="single"/>
        </w:rPr>
        <w:t>SUBCONTRACTING</w:t>
      </w:r>
    </w:p>
    <w:p>
      <w:pPr>
        <w:pStyle w:val="ListParagraph"/>
        <w:numPr>
          <w:ilvl w:val="1"/>
          <w:numId w:val="1"/>
        </w:numPr>
        <w:tabs>
          <w:tab w:pos="1077" w:val="left" w:leader="none"/>
          <w:tab w:pos="1080" w:val="left" w:leader="none"/>
        </w:tabs>
        <w:spacing w:line="240" w:lineRule="auto" w:before="0" w:after="0"/>
        <w:ind w:left="1080" w:right="459" w:hanging="361"/>
        <w:jc w:val="left"/>
        <w:rPr>
          <w:sz w:val="22"/>
        </w:rPr>
      </w:pPr>
      <w:r>
        <w:rPr>
          <w:sz w:val="22"/>
        </w:rPr>
        <w:t>The CONSULTANT shall perform the work contemplated with resources available within its own organization;</w:t>
      </w:r>
      <w:r>
        <w:rPr>
          <w:spacing w:val="-3"/>
          <w:sz w:val="22"/>
        </w:rPr>
        <w:t> </w:t>
      </w:r>
      <w:r>
        <w:rPr>
          <w:sz w:val="22"/>
        </w:rPr>
        <w:t>and</w:t>
      </w:r>
      <w:r>
        <w:rPr>
          <w:spacing w:val="-3"/>
          <w:sz w:val="22"/>
        </w:rPr>
        <w:t> </w:t>
      </w:r>
      <w:r>
        <w:rPr>
          <w:sz w:val="22"/>
        </w:rPr>
        <w:t>no</w:t>
      </w:r>
      <w:r>
        <w:rPr>
          <w:spacing w:val="-3"/>
          <w:sz w:val="22"/>
        </w:rPr>
        <w:t> </w:t>
      </w:r>
      <w:r>
        <w:rPr>
          <w:sz w:val="22"/>
        </w:rPr>
        <w:t>portion</w:t>
      </w:r>
      <w:r>
        <w:rPr>
          <w:spacing w:val="-3"/>
          <w:sz w:val="22"/>
        </w:rPr>
        <w:t> </w:t>
      </w:r>
      <w:r>
        <w:rPr>
          <w:sz w:val="22"/>
        </w:rPr>
        <w:t>of</w:t>
      </w:r>
      <w:r>
        <w:rPr>
          <w:spacing w:val="-3"/>
          <w:sz w:val="22"/>
        </w:rPr>
        <w:t> </w:t>
      </w:r>
      <w:r>
        <w:rPr>
          <w:sz w:val="22"/>
        </w:rPr>
        <w:t>the</w:t>
      </w:r>
      <w:r>
        <w:rPr>
          <w:spacing w:val="-3"/>
          <w:sz w:val="22"/>
        </w:rPr>
        <w:t> </w:t>
      </w:r>
      <w:r>
        <w:rPr>
          <w:sz w:val="22"/>
        </w:rPr>
        <w:t>work</w:t>
      </w:r>
      <w:r>
        <w:rPr>
          <w:spacing w:val="-3"/>
          <w:sz w:val="22"/>
        </w:rPr>
        <w:t> </w:t>
      </w:r>
      <w:r>
        <w:rPr>
          <w:sz w:val="22"/>
        </w:rPr>
        <w:t>pertinent</w:t>
      </w:r>
      <w:r>
        <w:rPr>
          <w:spacing w:val="-3"/>
          <w:sz w:val="22"/>
        </w:rPr>
        <w:t> </w:t>
      </w:r>
      <w:r>
        <w:rPr>
          <w:sz w:val="22"/>
        </w:rPr>
        <w:t>to</w:t>
      </w:r>
      <w:r>
        <w:rPr>
          <w:spacing w:val="-3"/>
          <w:sz w:val="22"/>
        </w:rPr>
        <w:t> </w:t>
      </w:r>
      <w:r>
        <w:rPr>
          <w:sz w:val="22"/>
        </w:rPr>
        <w:t>this</w:t>
      </w:r>
      <w:r>
        <w:rPr>
          <w:spacing w:val="-3"/>
          <w:sz w:val="22"/>
        </w:rPr>
        <w:t> </w:t>
      </w:r>
      <w:r>
        <w:rPr>
          <w:sz w:val="22"/>
        </w:rPr>
        <w:t>Agreement</w:t>
      </w:r>
      <w:r>
        <w:rPr>
          <w:spacing w:val="-3"/>
          <w:sz w:val="22"/>
        </w:rPr>
        <w:t> </w:t>
      </w:r>
      <w:r>
        <w:rPr>
          <w:sz w:val="22"/>
        </w:rPr>
        <w:t>shall</w:t>
      </w:r>
      <w:r>
        <w:rPr>
          <w:spacing w:val="-3"/>
          <w:sz w:val="22"/>
        </w:rPr>
        <w:t> </w:t>
      </w:r>
      <w:r>
        <w:rPr>
          <w:sz w:val="22"/>
        </w:rPr>
        <w:t>be</w:t>
      </w:r>
      <w:r>
        <w:rPr>
          <w:spacing w:val="-3"/>
          <w:sz w:val="22"/>
        </w:rPr>
        <w:t> </w:t>
      </w:r>
      <w:r>
        <w:rPr>
          <w:sz w:val="22"/>
        </w:rPr>
        <w:t>subcontracted</w:t>
      </w:r>
      <w:r>
        <w:rPr>
          <w:spacing w:val="-3"/>
          <w:sz w:val="22"/>
        </w:rPr>
        <w:t> </w:t>
      </w:r>
      <w:r>
        <w:rPr>
          <w:sz w:val="22"/>
        </w:rPr>
        <w:t>without</w:t>
      </w:r>
      <w:r>
        <w:rPr>
          <w:spacing w:val="-3"/>
          <w:sz w:val="22"/>
        </w:rPr>
        <w:t> </w:t>
      </w:r>
      <w:r>
        <w:rPr>
          <w:sz w:val="22"/>
        </w:rPr>
        <w:t>prior written authorization by the COMMISSION’S Contract Manager, except that, which is expressly identified in the approved Fee Schedule.</w:t>
      </w:r>
    </w:p>
    <w:p>
      <w:pPr>
        <w:pStyle w:val="ListParagraph"/>
        <w:spacing w:after="0" w:line="240" w:lineRule="auto"/>
        <w:jc w:val="left"/>
        <w:rPr>
          <w:sz w:val="22"/>
        </w:rPr>
        <w:sectPr>
          <w:pgSz w:w="12240" w:h="15840"/>
          <w:pgMar w:header="0" w:footer="485" w:top="1360" w:bottom="680" w:left="720" w:right="720"/>
        </w:sectPr>
      </w:pPr>
    </w:p>
    <w:p>
      <w:pPr>
        <w:pStyle w:val="ListParagraph"/>
        <w:numPr>
          <w:ilvl w:val="1"/>
          <w:numId w:val="1"/>
        </w:numPr>
        <w:tabs>
          <w:tab w:pos="1077" w:val="left" w:leader="none"/>
          <w:tab w:pos="1079" w:val="left" w:leader="none"/>
        </w:tabs>
        <w:spacing w:line="240" w:lineRule="auto" w:before="77" w:after="0"/>
        <w:ind w:left="1079" w:right="1173" w:hanging="360"/>
        <w:jc w:val="left"/>
        <w:rPr>
          <w:sz w:val="22"/>
        </w:rPr>
      </w:pPr>
      <w:r>
        <w:rPr>
          <w:sz w:val="22"/>
        </w:rPr>
        <w:t>Any</w:t>
      </w:r>
      <w:r>
        <w:rPr>
          <w:spacing w:val="-1"/>
          <w:sz w:val="22"/>
        </w:rPr>
        <w:t> </w:t>
      </w:r>
      <w:r>
        <w:rPr>
          <w:sz w:val="22"/>
        </w:rPr>
        <w:t>subcontract</w:t>
      </w:r>
      <w:r>
        <w:rPr>
          <w:spacing w:val="-3"/>
          <w:sz w:val="22"/>
        </w:rPr>
        <w:t> </w:t>
      </w:r>
      <w:r>
        <w:rPr>
          <w:sz w:val="22"/>
        </w:rPr>
        <w:t>in</w:t>
      </w:r>
      <w:r>
        <w:rPr>
          <w:spacing w:val="-3"/>
          <w:sz w:val="22"/>
        </w:rPr>
        <w:t> </w:t>
      </w:r>
      <w:r>
        <w:rPr>
          <w:sz w:val="22"/>
        </w:rPr>
        <w:t>excess</w:t>
      </w:r>
      <w:r>
        <w:rPr>
          <w:spacing w:val="-2"/>
          <w:sz w:val="22"/>
        </w:rPr>
        <w:t> </w:t>
      </w:r>
      <w:r>
        <w:rPr>
          <w:sz w:val="22"/>
        </w:rPr>
        <w:t>of</w:t>
      </w:r>
      <w:r>
        <w:rPr>
          <w:spacing w:val="-3"/>
          <w:sz w:val="22"/>
        </w:rPr>
        <w:t> </w:t>
      </w:r>
      <w:r>
        <w:rPr>
          <w:sz w:val="22"/>
        </w:rPr>
        <w:t>$25,000</w:t>
      </w:r>
      <w:r>
        <w:rPr>
          <w:spacing w:val="-3"/>
          <w:sz w:val="22"/>
        </w:rPr>
        <w:t> </w:t>
      </w:r>
      <w:r>
        <w:rPr>
          <w:sz w:val="22"/>
        </w:rPr>
        <w:t>entered</w:t>
      </w:r>
      <w:r>
        <w:rPr>
          <w:spacing w:val="-3"/>
          <w:sz w:val="22"/>
        </w:rPr>
        <w:t> </w:t>
      </w:r>
      <w:r>
        <w:rPr>
          <w:sz w:val="22"/>
        </w:rPr>
        <w:t>into</w:t>
      </w:r>
      <w:r>
        <w:rPr>
          <w:spacing w:val="-3"/>
          <w:sz w:val="22"/>
        </w:rPr>
        <w:t> </w:t>
      </w:r>
      <w:r>
        <w:rPr>
          <w:sz w:val="22"/>
        </w:rPr>
        <w:t>as</w:t>
      </w:r>
      <w:r>
        <w:rPr>
          <w:spacing w:val="-4"/>
          <w:sz w:val="22"/>
        </w:rPr>
        <w:t> </w:t>
      </w:r>
      <w:r>
        <w:rPr>
          <w:sz w:val="22"/>
        </w:rPr>
        <w:t>a</w:t>
      </w:r>
      <w:r>
        <w:rPr>
          <w:spacing w:val="-3"/>
          <w:sz w:val="22"/>
        </w:rPr>
        <w:t> </w:t>
      </w:r>
      <w:r>
        <w:rPr>
          <w:sz w:val="22"/>
        </w:rPr>
        <w:t>result</w:t>
      </w:r>
      <w:r>
        <w:rPr>
          <w:spacing w:val="-3"/>
          <w:sz w:val="22"/>
        </w:rPr>
        <w:t> </w:t>
      </w:r>
      <w:r>
        <w:rPr>
          <w:sz w:val="22"/>
        </w:rPr>
        <w:t>of</w:t>
      </w:r>
      <w:r>
        <w:rPr>
          <w:spacing w:val="-3"/>
          <w:sz w:val="22"/>
        </w:rPr>
        <w:t> </w:t>
      </w:r>
      <w:r>
        <w:rPr>
          <w:sz w:val="22"/>
        </w:rPr>
        <w:t>this</w:t>
      </w:r>
      <w:r>
        <w:rPr>
          <w:spacing w:val="-4"/>
          <w:sz w:val="22"/>
        </w:rPr>
        <w:t> </w:t>
      </w:r>
      <w:r>
        <w:rPr>
          <w:sz w:val="22"/>
        </w:rPr>
        <w:t>contract,</w:t>
      </w:r>
      <w:r>
        <w:rPr>
          <w:spacing w:val="-3"/>
          <w:sz w:val="22"/>
        </w:rPr>
        <w:t> </w:t>
      </w:r>
      <w:r>
        <w:rPr>
          <w:sz w:val="22"/>
        </w:rPr>
        <w:t>shall</w:t>
      </w:r>
      <w:r>
        <w:rPr>
          <w:spacing w:val="-3"/>
          <w:sz w:val="22"/>
        </w:rPr>
        <w:t> </w:t>
      </w:r>
      <w:r>
        <w:rPr>
          <w:sz w:val="22"/>
        </w:rPr>
        <w:t>contain</w:t>
      </w:r>
      <w:r>
        <w:rPr>
          <w:spacing w:val="-3"/>
          <w:sz w:val="22"/>
        </w:rPr>
        <w:t> </w:t>
      </w:r>
      <w:r>
        <w:rPr>
          <w:sz w:val="22"/>
        </w:rPr>
        <w:t>all</w:t>
      </w:r>
      <w:r>
        <w:rPr>
          <w:spacing w:val="-3"/>
          <w:sz w:val="22"/>
        </w:rPr>
        <w:t> </w:t>
      </w:r>
      <w:r>
        <w:rPr>
          <w:sz w:val="22"/>
        </w:rPr>
        <w:t>the provisions required by this Agreement to be applicable to those subconsultants.</w:t>
      </w:r>
    </w:p>
    <w:p>
      <w:pPr>
        <w:pStyle w:val="ListParagraph"/>
        <w:numPr>
          <w:ilvl w:val="1"/>
          <w:numId w:val="1"/>
        </w:numPr>
        <w:tabs>
          <w:tab w:pos="1077" w:val="left" w:leader="none"/>
          <w:tab w:pos="1079" w:val="left" w:leader="none"/>
        </w:tabs>
        <w:spacing w:line="240" w:lineRule="auto" w:before="1" w:after="0"/>
        <w:ind w:left="1079" w:right="1085" w:hanging="360"/>
        <w:jc w:val="left"/>
        <w:rPr>
          <w:sz w:val="22"/>
        </w:rPr>
      </w:pPr>
      <w:r>
        <w:rPr>
          <w:sz w:val="22"/>
        </w:rPr>
        <w:t>No</w:t>
      </w:r>
      <w:r>
        <w:rPr>
          <w:spacing w:val="-3"/>
          <w:sz w:val="22"/>
        </w:rPr>
        <w:t> </w:t>
      </w:r>
      <w:r>
        <w:rPr>
          <w:sz w:val="22"/>
        </w:rPr>
        <w:t>substitution</w:t>
      </w:r>
      <w:r>
        <w:rPr>
          <w:spacing w:val="-3"/>
          <w:sz w:val="22"/>
        </w:rPr>
        <w:t> </w:t>
      </w:r>
      <w:r>
        <w:rPr>
          <w:sz w:val="22"/>
        </w:rPr>
        <w:t>of</w:t>
      </w:r>
      <w:r>
        <w:rPr>
          <w:spacing w:val="-3"/>
          <w:sz w:val="22"/>
        </w:rPr>
        <w:t> </w:t>
      </w:r>
      <w:r>
        <w:rPr>
          <w:sz w:val="22"/>
        </w:rPr>
        <w:t>subconsultants</w:t>
      </w:r>
      <w:r>
        <w:rPr>
          <w:spacing w:val="-3"/>
          <w:sz w:val="22"/>
        </w:rPr>
        <w:t> </w:t>
      </w:r>
      <w:r>
        <w:rPr>
          <w:sz w:val="22"/>
        </w:rPr>
        <w:t>shall</w:t>
      </w:r>
      <w:r>
        <w:rPr>
          <w:spacing w:val="-3"/>
          <w:sz w:val="22"/>
        </w:rPr>
        <w:t> </w:t>
      </w:r>
      <w:r>
        <w:rPr>
          <w:sz w:val="22"/>
        </w:rPr>
        <w:t>be</w:t>
      </w:r>
      <w:r>
        <w:rPr>
          <w:spacing w:val="-3"/>
          <w:sz w:val="22"/>
        </w:rPr>
        <w:t> </w:t>
      </w:r>
      <w:r>
        <w:rPr>
          <w:sz w:val="22"/>
        </w:rPr>
        <w:t>valid</w:t>
      </w:r>
      <w:r>
        <w:rPr>
          <w:spacing w:val="-3"/>
          <w:sz w:val="22"/>
        </w:rPr>
        <w:t> </w:t>
      </w:r>
      <w:r>
        <w:rPr>
          <w:sz w:val="22"/>
        </w:rPr>
        <w:t>until</w:t>
      </w:r>
      <w:r>
        <w:rPr>
          <w:spacing w:val="-3"/>
          <w:sz w:val="22"/>
        </w:rPr>
        <w:t> </w:t>
      </w:r>
      <w:r>
        <w:rPr>
          <w:sz w:val="22"/>
        </w:rPr>
        <w:t>approved</w:t>
      </w:r>
      <w:r>
        <w:rPr>
          <w:spacing w:val="-4"/>
          <w:sz w:val="22"/>
        </w:rPr>
        <w:t> </w:t>
      </w:r>
      <w:r>
        <w:rPr>
          <w:sz w:val="22"/>
        </w:rPr>
        <w:t>in</w:t>
      </w:r>
      <w:r>
        <w:rPr>
          <w:spacing w:val="-3"/>
          <w:sz w:val="22"/>
        </w:rPr>
        <w:t> </w:t>
      </w:r>
      <w:r>
        <w:rPr>
          <w:sz w:val="22"/>
        </w:rPr>
        <w:t>writing</w:t>
      </w:r>
      <w:r>
        <w:rPr>
          <w:spacing w:val="-3"/>
          <w:sz w:val="22"/>
        </w:rPr>
        <w:t> </w:t>
      </w:r>
      <w:r>
        <w:rPr>
          <w:sz w:val="22"/>
        </w:rPr>
        <w:t>by</w:t>
      </w:r>
      <w:r>
        <w:rPr>
          <w:spacing w:val="-3"/>
          <w:sz w:val="22"/>
        </w:rPr>
        <w:t> </w:t>
      </w:r>
      <w:r>
        <w:rPr>
          <w:sz w:val="22"/>
        </w:rPr>
        <w:t>the</w:t>
      </w:r>
      <w:r>
        <w:rPr>
          <w:spacing w:val="-4"/>
          <w:sz w:val="22"/>
        </w:rPr>
        <w:t> </w:t>
      </w:r>
      <w:r>
        <w:rPr>
          <w:sz w:val="22"/>
        </w:rPr>
        <w:t>COMMISSION’s Contract Manager.</w:t>
      </w:r>
    </w:p>
    <w:p>
      <w:pPr>
        <w:pStyle w:val="ListParagraph"/>
        <w:numPr>
          <w:ilvl w:val="0"/>
          <w:numId w:val="1"/>
        </w:numPr>
        <w:tabs>
          <w:tab w:pos="747" w:val="left" w:leader="none"/>
          <w:tab w:pos="749" w:val="left" w:leader="none"/>
        </w:tabs>
        <w:spacing w:line="240" w:lineRule="auto" w:before="252" w:after="0"/>
        <w:ind w:left="749" w:right="397" w:hanging="390"/>
        <w:jc w:val="left"/>
        <w:rPr>
          <w:sz w:val="22"/>
        </w:rPr>
      </w:pPr>
      <w:r>
        <w:rPr>
          <w:b/>
          <w:sz w:val="22"/>
          <w:u w:val="single"/>
        </w:rPr>
        <w:t>NONASSIGNMENT</w:t>
      </w:r>
      <w:r>
        <w:rPr>
          <w:sz w:val="22"/>
        </w:rPr>
        <w:t>.</w:t>
      </w:r>
      <w:r>
        <w:rPr>
          <w:spacing w:val="-3"/>
          <w:sz w:val="22"/>
        </w:rPr>
        <w:t> </w:t>
      </w:r>
      <w:r>
        <w:rPr>
          <w:sz w:val="22"/>
        </w:rPr>
        <w:t>The</w:t>
      </w:r>
      <w:r>
        <w:rPr>
          <w:spacing w:val="-3"/>
          <w:sz w:val="22"/>
        </w:rPr>
        <w:t> </w:t>
      </w:r>
      <w:r>
        <w:rPr>
          <w:sz w:val="22"/>
        </w:rPr>
        <w:t>CONSULTANT</w:t>
      </w:r>
      <w:r>
        <w:rPr>
          <w:spacing w:val="-3"/>
          <w:sz w:val="22"/>
        </w:rPr>
        <w:t> </w:t>
      </w:r>
      <w:r>
        <w:rPr>
          <w:sz w:val="22"/>
        </w:rPr>
        <w:t>shall</w:t>
      </w:r>
      <w:r>
        <w:rPr>
          <w:spacing w:val="-3"/>
          <w:sz w:val="22"/>
        </w:rPr>
        <w:t> </w:t>
      </w:r>
      <w:r>
        <w:rPr>
          <w:sz w:val="22"/>
        </w:rPr>
        <w:t>not</w:t>
      </w:r>
      <w:r>
        <w:rPr>
          <w:spacing w:val="-3"/>
          <w:sz w:val="22"/>
        </w:rPr>
        <w:t> </w:t>
      </w:r>
      <w:r>
        <w:rPr>
          <w:sz w:val="22"/>
        </w:rPr>
        <w:t>assign</w:t>
      </w:r>
      <w:r>
        <w:rPr>
          <w:spacing w:val="-3"/>
          <w:sz w:val="22"/>
        </w:rPr>
        <w:t> </w:t>
      </w:r>
      <w:r>
        <w:rPr>
          <w:sz w:val="22"/>
        </w:rPr>
        <w:t>the</w:t>
      </w:r>
      <w:r>
        <w:rPr>
          <w:spacing w:val="-3"/>
          <w:sz w:val="22"/>
        </w:rPr>
        <w:t> </w:t>
      </w:r>
      <w:r>
        <w:rPr>
          <w:sz w:val="22"/>
        </w:rPr>
        <w:t>Agreement</w:t>
      </w:r>
      <w:r>
        <w:rPr>
          <w:spacing w:val="-3"/>
          <w:sz w:val="22"/>
        </w:rPr>
        <w:t> </w:t>
      </w:r>
      <w:r>
        <w:rPr>
          <w:sz w:val="22"/>
        </w:rPr>
        <w:t>without</w:t>
      </w:r>
      <w:r>
        <w:rPr>
          <w:spacing w:val="-3"/>
          <w:sz w:val="22"/>
        </w:rPr>
        <w:t> </w:t>
      </w:r>
      <w:r>
        <w:rPr>
          <w:sz w:val="22"/>
        </w:rPr>
        <w:t>the</w:t>
      </w:r>
      <w:r>
        <w:rPr>
          <w:spacing w:val="-3"/>
          <w:sz w:val="22"/>
        </w:rPr>
        <w:t> </w:t>
      </w:r>
      <w:r>
        <w:rPr>
          <w:sz w:val="22"/>
        </w:rPr>
        <w:t>prior</w:t>
      </w:r>
      <w:r>
        <w:rPr>
          <w:spacing w:val="-4"/>
          <w:sz w:val="22"/>
        </w:rPr>
        <w:t> </w:t>
      </w:r>
      <w:r>
        <w:rPr>
          <w:sz w:val="22"/>
        </w:rPr>
        <w:t>written</w:t>
      </w:r>
      <w:r>
        <w:rPr>
          <w:spacing w:val="-3"/>
          <w:sz w:val="22"/>
        </w:rPr>
        <w:t> </w:t>
      </w:r>
      <w:r>
        <w:rPr>
          <w:sz w:val="22"/>
        </w:rPr>
        <w:t>consent of the COMMISSION.</w:t>
      </w:r>
    </w:p>
    <w:p>
      <w:pPr>
        <w:pStyle w:val="BodyText"/>
      </w:pPr>
    </w:p>
    <w:p>
      <w:pPr>
        <w:pStyle w:val="ListParagraph"/>
        <w:numPr>
          <w:ilvl w:val="0"/>
          <w:numId w:val="1"/>
        </w:numPr>
        <w:tabs>
          <w:tab w:pos="747" w:val="left" w:leader="none"/>
        </w:tabs>
        <w:spacing w:line="252" w:lineRule="exact" w:before="1" w:after="0"/>
        <w:ind w:left="747" w:right="0" w:hanging="388"/>
        <w:jc w:val="left"/>
        <w:rPr>
          <w:sz w:val="22"/>
        </w:rPr>
      </w:pPr>
      <w:r>
        <w:rPr>
          <w:b/>
          <w:sz w:val="22"/>
          <w:u w:val="single"/>
        </w:rPr>
        <w:t>REBATES,</w:t>
      </w:r>
      <w:r>
        <w:rPr>
          <w:b/>
          <w:spacing w:val="-12"/>
          <w:sz w:val="22"/>
          <w:u w:val="single"/>
        </w:rPr>
        <w:t> </w:t>
      </w:r>
      <w:r>
        <w:rPr>
          <w:b/>
          <w:sz w:val="22"/>
          <w:u w:val="single"/>
        </w:rPr>
        <w:t>KICKBACKS</w:t>
      </w:r>
      <w:r>
        <w:rPr>
          <w:b/>
          <w:spacing w:val="-13"/>
          <w:sz w:val="22"/>
          <w:u w:val="single"/>
        </w:rPr>
        <w:t> </w:t>
      </w:r>
      <w:r>
        <w:rPr>
          <w:b/>
          <w:sz w:val="22"/>
          <w:u w:val="single"/>
        </w:rPr>
        <w:t>OR</w:t>
      </w:r>
      <w:r>
        <w:rPr>
          <w:b/>
          <w:spacing w:val="-13"/>
          <w:sz w:val="22"/>
          <w:u w:val="single"/>
        </w:rPr>
        <w:t> </w:t>
      </w:r>
      <w:r>
        <w:rPr>
          <w:b/>
          <w:sz w:val="22"/>
          <w:u w:val="single"/>
        </w:rPr>
        <w:t>OTHER</w:t>
      </w:r>
      <w:r>
        <w:rPr>
          <w:b/>
          <w:spacing w:val="-13"/>
          <w:sz w:val="22"/>
          <w:u w:val="single"/>
        </w:rPr>
        <w:t> </w:t>
      </w:r>
      <w:r>
        <w:rPr>
          <w:b/>
          <w:sz w:val="22"/>
          <w:u w:val="single"/>
        </w:rPr>
        <w:t>UNLAWFUL</w:t>
      </w:r>
      <w:r>
        <w:rPr>
          <w:b/>
          <w:spacing w:val="-12"/>
          <w:sz w:val="22"/>
          <w:u w:val="single"/>
        </w:rPr>
        <w:t> </w:t>
      </w:r>
      <w:r>
        <w:rPr>
          <w:b/>
          <w:sz w:val="22"/>
          <w:u w:val="single"/>
        </w:rPr>
        <w:t>CONSIDERATION</w:t>
      </w:r>
      <w:r>
        <w:rPr>
          <w:b/>
          <w:sz w:val="22"/>
        </w:rPr>
        <w:t>.</w:t>
      </w:r>
      <w:r>
        <w:rPr>
          <w:b/>
          <w:spacing w:val="-13"/>
          <w:sz w:val="22"/>
        </w:rPr>
        <w:t> </w:t>
      </w:r>
      <w:r>
        <w:rPr>
          <w:sz w:val="22"/>
        </w:rPr>
        <w:t>The</w:t>
      </w:r>
      <w:r>
        <w:rPr>
          <w:spacing w:val="-13"/>
          <w:sz w:val="22"/>
        </w:rPr>
        <w:t> </w:t>
      </w:r>
      <w:r>
        <w:rPr>
          <w:spacing w:val="-2"/>
          <w:sz w:val="22"/>
        </w:rPr>
        <w:t>CONSULTANT</w:t>
      </w:r>
    </w:p>
    <w:p>
      <w:pPr>
        <w:pStyle w:val="BodyText"/>
        <w:ind w:left="749" w:right="357"/>
      </w:pPr>
      <w:r>
        <w:rPr/>
        <w:t>warrants that this Agreement was not obtained or secured through rebates kickbacks or other unlawful consideration, either promised or paid to any COMMISSION employee.</w:t>
      </w:r>
      <w:r>
        <w:rPr>
          <w:spacing w:val="40"/>
        </w:rPr>
        <w:t> </w:t>
      </w:r>
      <w:r>
        <w:rPr/>
        <w:t>For breach or violation of this warranty,</w:t>
      </w:r>
      <w:r>
        <w:rPr>
          <w:spacing w:val="-3"/>
        </w:rPr>
        <w:t> </w:t>
      </w:r>
      <w:r>
        <w:rPr/>
        <w:t>COMMISSION</w:t>
      </w:r>
      <w:r>
        <w:rPr>
          <w:spacing w:val="-2"/>
        </w:rPr>
        <w:t> </w:t>
      </w:r>
      <w:r>
        <w:rPr/>
        <w:t>shall</w:t>
      </w:r>
      <w:r>
        <w:rPr>
          <w:spacing w:val="-3"/>
        </w:rPr>
        <w:t> </w:t>
      </w:r>
      <w:r>
        <w:rPr/>
        <w:t>have</w:t>
      </w:r>
      <w:r>
        <w:rPr>
          <w:spacing w:val="-3"/>
        </w:rPr>
        <w:t> </w:t>
      </w:r>
      <w:r>
        <w:rPr/>
        <w:t>the</w:t>
      </w:r>
      <w:r>
        <w:rPr>
          <w:spacing w:val="-3"/>
        </w:rPr>
        <w:t> </w:t>
      </w:r>
      <w:r>
        <w:rPr/>
        <w:t>right</w:t>
      </w:r>
      <w:r>
        <w:rPr>
          <w:spacing w:val="-3"/>
        </w:rPr>
        <w:t> </w:t>
      </w:r>
      <w:r>
        <w:rPr/>
        <w:t>in</w:t>
      </w:r>
      <w:r>
        <w:rPr>
          <w:spacing w:val="-4"/>
        </w:rPr>
        <w:t> </w:t>
      </w:r>
      <w:r>
        <w:rPr/>
        <w:t>its</w:t>
      </w:r>
      <w:r>
        <w:rPr>
          <w:spacing w:val="-3"/>
        </w:rPr>
        <w:t> </w:t>
      </w:r>
      <w:r>
        <w:rPr/>
        <w:t>discretion</w:t>
      </w:r>
      <w:r>
        <w:rPr>
          <w:spacing w:val="-3"/>
        </w:rPr>
        <w:t> </w:t>
      </w:r>
      <w:r>
        <w:rPr/>
        <w:t>to</w:t>
      </w:r>
      <w:r>
        <w:rPr>
          <w:spacing w:val="-3"/>
        </w:rPr>
        <w:t> </w:t>
      </w:r>
      <w:r>
        <w:rPr/>
        <w:t>terminate</w:t>
      </w:r>
      <w:r>
        <w:rPr>
          <w:spacing w:val="-3"/>
        </w:rPr>
        <w:t> </w:t>
      </w:r>
      <w:r>
        <w:rPr/>
        <w:t>the</w:t>
      </w:r>
      <w:r>
        <w:rPr>
          <w:spacing w:val="-3"/>
        </w:rPr>
        <w:t> </w:t>
      </w:r>
      <w:r>
        <w:rPr/>
        <w:t>Agreement</w:t>
      </w:r>
      <w:r>
        <w:rPr>
          <w:spacing w:val="-3"/>
        </w:rPr>
        <w:t> </w:t>
      </w:r>
      <w:r>
        <w:rPr/>
        <w:t>without</w:t>
      </w:r>
      <w:r>
        <w:rPr>
          <w:spacing w:val="-3"/>
        </w:rPr>
        <w:t> </w:t>
      </w:r>
      <w:r>
        <w:rPr/>
        <w:t>liability;</w:t>
      </w:r>
      <w:r>
        <w:rPr>
          <w:spacing w:val="-4"/>
        </w:rPr>
        <w:t> </w:t>
      </w:r>
      <w:r>
        <w:rPr/>
        <w:t>to pay only for the value of the work actually performed; or to deduct from the contract price; or otherwise recover the full amount of such rebate, kickback or other unlawful consideration.</w:t>
      </w:r>
    </w:p>
    <w:p>
      <w:pPr>
        <w:pStyle w:val="ListParagraph"/>
        <w:numPr>
          <w:ilvl w:val="0"/>
          <w:numId w:val="1"/>
        </w:numPr>
        <w:tabs>
          <w:tab w:pos="747" w:val="left" w:leader="none"/>
          <w:tab w:pos="750" w:val="left" w:leader="none"/>
        </w:tabs>
        <w:spacing w:line="240" w:lineRule="auto" w:before="252" w:after="0"/>
        <w:ind w:left="750" w:right="407" w:hanging="391"/>
        <w:jc w:val="left"/>
        <w:rPr>
          <w:sz w:val="22"/>
        </w:rPr>
      </w:pPr>
      <w:r>
        <w:rPr>
          <w:b/>
          <w:sz w:val="22"/>
          <w:u w:val="single"/>
        </w:rPr>
        <w:t>NOTIFICATION</w:t>
      </w:r>
      <w:r>
        <w:rPr>
          <w:b/>
          <w:sz w:val="22"/>
        </w:rPr>
        <w:t>. </w:t>
      </w:r>
      <w:r>
        <w:rPr>
          <w:sz w:val="22"/>
        </w:rPr>
        <w:t>All notices hereunder and communications regarding interpretation of the terms of this Agreement</w:t>
      </w:r>
      <w:r>
        <w:rPr>
          <w:spacing w:val="-3"/>
          <w:sz w:val="22"/>
        </w:rPr>
        <w:t> </w:t>
      </w:r>
      <w:r>
        <w:rPr>
          <w:sz w:val="22"/>
        </w:rPr>
        <w:t>and</w:t>
      </w:r>
      <w:r>
        <w:rPr>
          <w:spacing w:val="-3"/>
          <w:sz w:val="22"/>
        </w:rPr>
        <w:t> </w:t>
      </w:r>
      <w:r>
        <w:rPr>
          <w:sz w:val="22"/>
        </w:rPr>
        <w:t>changes</w:t>
      </w:r>
      <w:r>
        <w:rPr>
          <w:spacing w:val="-3"/>
          <w:sz w:val="22"/>
        </w:rPr>
        <w:t> </w:t>
      </w:r>
      <w:r>
        <w:rPr>
          <w:sz w:val="22"/>
        </w:rPr>
        <w:t>thereto,</w:t>
      </w:r>
      <w:r>
        <w:rPr>
          <w:spacing w:val="-3"/>
          <w:sz w:val="22"/>
        </w:rPr>
        <w:t> </w:t>
      </w:r>
      <w:r>
        <w:rPr>
          <w:sz w:val="22"/>
        </w:rPr>
        <w:t>shall</w:t>
      </w:r>
      <w:r>
        <w:rPr>
          <w:spacing w:val="-3"/>
          <w:sz w:val="22"/>
        </w:rPr>
        <w:t> </w:t>
      </w:r>
      <w:r>
        <w:rPr>
          <w:sz w:val="22"/>
        </w:rPr>
        <w:t>be</w:t>
      </w:r>
      <w:r>
        <w:rPr>
          <w:spacing w:val="-3"/>
          <w:sz w:val="22"/>
        </w:rPr>
        <w:t> </w:t>
      </w:r>
      <w:r>
        <w:rPr>
          <w:sz w:val="22"/>
        </w:rPr>
        <w:t>effected</w:t>
      </w:r>
      <w:r>
        <w:rPr>
          <w:spacing w:val="-3"/>
          <w:sz w:val="22"/>
        </w:rPr>
        <w:t> </w:t>
      </w:r>
      <w:r>
        <w:rPr>
          <w:sz w:val="22"/>
        </w:rPr>
        <w:t>by</w:t>
      </w:r>
      <w:r>
        <w:rPr>
          <w:spacing w:val="-1"/>
          <w:sz w:val="22"/>
        </w:rPr>
        <w:t> </w:t>
      </w:r>
      <w:r>
        <w:rPr>
          <w:sz w:val="22"/>
        </w:rPr>
        <w:t>the</w:t>
      </w:r>
      <w:r>
        <w:rPr>
          <w:spacing w:val="-3"/>
          <w:sz w:val="22"/>
        </w:rPr>
        <w:t> </w:t>
      </w:r>
      <w:r>
        <w:rPr>
          <w:sz w:val="22"/>
        </w:rPr>
        <w:t>mailing</w:t>
      </w:r>
      <w:r>
        <w:rPr>
          <w:spacing w:val="-3"/>
          <w:sz w:val="22"/>
        </w:rPr>
        <w:t> </w:t>
      </w:r>
      <w:r>
        <w:rPr>
          <w:sz w:val="22"/>
        </w:rPr>
        <w:t>thereof</w:t>
      </w:r>
      <w:r>
        <w:rPr>
          <w:spacing w:val="-3"/>
          <w:sz w:val="22"/>
        </w:rPr>
        <w:t> </w:t>
      </w:r>
      <w:r>
        <w:rPr>
          <w:sz w:val="22"/>
        </w:rPr>
        <w:t>by</w:t>
      </w:r>
      <w:r>
        <w:rPr>
          <w:spacing w:val="-3"/>
          <w:sz w:val="22"/>
        </w:rPr>
        <w:t> </w:t>
      </w:r>
      <w:r>
        <w:rPr>
          <w:sz w:val="22"/>
        </w:rPr>
        <w:t>registered</w:t>
      </w:r>
      <w:r>
        <w:rPr>
          <w:spacing w:val="-3"/>
          <w:sz w:val="22"/>
        </w:rPr>
        <w:t> </w:t>
      </w:r>
      <w:r>
        <w:rPr>
          <w:sz w:val="22"/>
        </w:rPr>
        <w:t>or</w:t>
      </w:r>
      <w:r>
        <w:rPr>
          <w:spacing w:val="-3"/>
          <w:sz w:val="22"/>
        </w:rPr>
        <w:t> </w:t>
      </w:r>
      <w:r>
        <w:rPr>
          <w:sz w:val="22"/>
        </w:rPr>
        <w:t>certified</w:t>
      </w:r>
      <w:r>
        <w:rPr>
          <w:spacing w:val="-3"/>
          <w:sz w:val="22"/>
        </w:rPr>
        <w:t> </w:t>
      </w:r>
      <w:r>
        <w:rPr>
          <w:sz w:val="22"/>
        </w:rPr>
        <w:t>mail,</w:t>
      </w:r>
      <w:r>
        <w:rPr>
          <w:spacing w:val="-3"/>
          <w:sz w:val="22"/>
        </w:rPr>
        <w:t> </w:t>
      </w:r>
      <w:r>
        <w:rPr>
          <w:sz w:val="22"/>
        </w:rPr>
        <w:t>return receipt requested, postage prepaid, and addressed as follows:</w:t>
      </w:r>
    </w:p>
    <w:p>
      <w:pPr>
        <w:pStyle w:val="BodyText"/>
        <w:spacing w:before="1"/>
        <w:ind w:left="899"/>
      </w:pPr>
      <w:r>
        <w:rPr>
          <w:spacing w:val="-2"/>
        </w:rPr>
        <w:t>CONSULTANT:</w:t>
      </w:r>
    </w:p>
    <w:p>
      <w:pPr>
        <w:tabs>
          <w:tab w:pos="3621" w:val="left" w:leader="none"/>
          <w:tab w:pos="6788" w:val="left" w:leader="none"/>
        </w:tabs>
        <w:spacing w:line="252" w:lineRule="exact" w:before="0"/>
        <w:ind w:left="2519" w:right="0" w:firstLine="0"/>
        <w:jc w:val="left"/>
        <w:rPr>
          <w:i/>
          <w:sz w:val="22"/>
        </w:rPr>
      </w:pPr>
      <w:r>
        <w:rPr>
          <w:i/>
          <w:sz w:val="22"/>
          <w:u w:val="thick"/>
        </w:rPr>
        <w:tab/>
      </w:r>
      <w:r>
        <w:rPr>
          <w:i/>
          <w:spacing w:val="-2"/>
          <w:sz w:val="22"/>
          <w:u w:val="thick"/>
        </w:rPr>
        <w:t>(CONSULTANT)</w:t>
      </w:r>
      <w:r>
        <w:rPr>
          <w:i/>
          <w:sz w:val="22"/>
          <w:u w:val="thick"/>
        </w:rPr>
        <w:tab/>
      </w:r>
    </w:p>
    <w:p>
      <w:pPr>
        <w:tabs>
          <w:tab w:pos="3621" w:val="left" w:leader="none"/>
          <w:tab w:pos="5244" w:val="left" w:leader="none"/>
        </w:tabs>
        <w:spacing w:before="0"/>
        <w:ind w:left="2519" w:right="0" w:firstLine="0"/>
        <w:jc w:val="left"/>
        <w:rPr>
          <w:sz w:val="22"/>
        </w:rPr>
      </w:pPr>
      <w:r>
        <w:rPr>
          <w:i/>
          <w:sz w:val="22"/>
          <w:u w:val="thick"/>
        </w:rPr>
        <w:tab/>
      </w:r>
      <w:r>
        <w:rPr>
          <w:i/>
          <w:spacing w:val="-2"/>
          <w:sz w:val="22"/>
          <w:u w:val="thick"/>
        </w:rPr>
        <w:t>(NAME)</w:t>
      </w:r>
      <w:r>
        <w:rPr>
          <w:i/>
          <w:sz w:val="22"/>
          <w:u w:val="thick"/>
        </w:rPr>
        <w:tab/>
      </w:r>
      <w:r>
        <w:rPr>
          <w:sz w:val="22"/>
        </w:rPr>
        <w:t>,</w:t>
      </w:r>
      <w:r>
        <w:rPr>
          <w:spacing w:val="-5"/>
          <w:sz w:val="22"/>
        </w:rPr>
        <w:t> </w:t>
      </w:r>
      <w:r>
        <w:rPr>
          <w:sz w:val="22"/>
        </w:rPr>
        <w:t>Project</w:t>
      </w:r>
      <w:r>
        <w:rPr>
          <w:spacing w:val="-4"/>
          <w:sz w:val="22"/>
        </w:rPr>
        <w:t> </w:t>
      </w:r>
      <w:r>
        <w:rPr>
          <w:spacing w:val="-2"/>
          <w:sz w:val="22"/>
        </w:rPr>
        <w:t>Manager</w:t>
      </w:r>
    </w:p>
    <w:p>
      <w:pPr>
        <w:tabs>
          <w:tab w:pos="3621" w:val="left" w:leader="none"/>
          <w:tab w:pos="6907" w:val="left" w:leader="none"/>
        </w:tabs>
        <w:spacing w:before="0"/>
        <w:ind w:left="2519" w:right="0" w:firstLine="0"/>
        <w:jc w:val="left"/>
        <w:rPr>
          <w:i/>
          <w:sz w:val="22"/>
        </w:rPr>
      </w:pPr>
      <w:r>
        <w:rPr>
          <w:i/>
          <w:sz w:val="22"/>
          <w:u w:val="thick"/>
        </w:rPr>
        <w:tab/>
      </w:r>
      <w:r>
        <w:rPr>
          <w:i/>
          <w:spacing w:val="-2"/>
          <w:sz w:val="22"/>
          <w:u w:val="thick"/>
        </w:rPr>
        <w:t>(ADDRESS)</w:t>
      </w:r>
      <w:r>
        <w:rPr>
          <w:i/>
          <w:sz w:val="22"/>
          <w:u w:val="thick"/>
        </w:rPr>
        <w:tab/>
      </w:r>
    </w:p>
    <w:p>
      <w:pPr>
        <w:pStyle w:val="BodyText"/>
        <w:rPr>
          <w:i/>
        </w:rPr>
      </w:pPr>
    </w:p>
    <w:p>
      <w:pPr>
        <w:pStyle w:val="BodyText"/>
        <w:spacing w:before="1"/>
        <w:ind w:left="899"/>
      </w:pPr>
      <w:r>
        <w:rPr>
          <w:spacing w:val="-2"/>
        </w:rPr>
        <w:t>COMMISSION:</w:t>
      </w:r>
    </w:p>
    <w:p>
      <w:pPr>
        <w:pStyle w:val="BodyText"/>
        <w:ind w:left="2519" w:right="1865"/>
      </w:pPr>
      <w:r>
        <w:rPr/>
        <w:t>Santa</w:t>
      </w:r>
      <w:r>
        <w:rPr>
          <w:spacing w:val="-7"/>
        </w:rPr>
        <w:t> </w:t>
      </w:r>
      <w:r>
        <w:rPr/>
        <w:t>Cruz</w:t>
      </w:r>
      <w:r>
        <w:rPr>
          <w:spacing w:val="-7"/>
        </w:rPr>
        <w:t> </w:t>
      </w:r>
      <w:r>
        <w:rPr/>
        <w:t>County</w:t>
      </w:r>
      <w:r>
        <w:rPr>
          <w:spacing w:val="-7"/>
        </w:rPr>
        <w:t> </w:t>
      </w:r>
      <w:r>
        <w:rPr/>
        <w:t>Regional</w:t>
      </w:r>
      <w:r>
        <w:rPr>
          <w:spacing w:val="-7"/>
        </w:rPr>
        <w:t> </w:t>
      </w:r>
      <w:r>
        <w:rPr/>
        <w:t>Transportation</w:t>
      </w:r>
      <w:r>
        <w:rPr>
          <w:spacing w:val="-7"/>
        </w:rPr>
        <w:t> </w:t>
      </w:r>
      <w:r>
        <w:rPr/>
        <w:t>Commission</w:t>
      </w:r>
      <w:r>
        <w:rPr>
          <w:spacing w:val="-7"/>
        </w:rPr>
        <w:t> </w:t>
      </w:r>
      <w:r>
        <w:rPr/>
        <w:t>(SCCRTC) Luis Mendez, Contract Manager</w:t>
      </w:r>
    </w:p>
    <w:p>
      <w:pPr>
        <w:pStyle w:val="BodyText"/>
        <w:spacing w:line="252" w:lineRule="exact"/>
        <w:ind w:left="2519"/>
      </w:pPr>
      <w:r>
        <w:rPr/>
        <w:t>1523</w:t>
      </w:r>
      <w:r>
        <w:rPr>
          <w:spacing w:val="-6"/>
        </w:rPr>
        <w:t> </w:t>
      </w:r>
      <w:r>
        <w:rPr/>
        <w:t>Pacific</w:t>
      </w:r>
      <w:r>
        <w:rPr>
          <w:spacing w:val="-5"/>
        </w:rPr>
        <w:t> </w:t>
      </w:r>
      <w:r>
        <w:rPr/>
        <w:t>Ave,</w:t>
      </w:r>
      <w:r>
        <w:rPr>
          <w:spacing w:val="-4"/>
        </w:rPr>
        <w:t> </w:t>
      </w:r>
      <w:r>
        <w:rPr/>
        <w:t>Santa</w:t>
      </w:r>
      <w:r>
        <w:rPr>
          <w:spacing w:val="-5"/>
        </w:rPr>
        <w:t> </w:t>
      </w:r>
      <w:r>
        <w:rPr/>
        <w:t>Cruz,</w:t>
      </w:r>
      <w:r>
        <w:rPr>
          <w:spacing w:val="-4"/>
        </w:rPr>
        <w:t> </w:t>
      </w:r>
      <w:r>
        <w:rPr/>
        <w:t>CA</w:t>
      </w:r>
      <w:r>
        <w:rPr>
          <w:spacing w:val="-5"/>
        </w:rPr>
        <w:t> </w:t>
      </w:r>
      <w:r>
        <w:rPr>
          <w:spacing w:val="-2"/>
        </w:rPr>
        <w:t>95060</w:t>
      </w:r>
    </w:p>
    <w:p>
      <w:pPr>
        <w:pStyle w:val="BodyText"/>
        <w:spacing w:before="1"/>
      </w:pPr>
    </w:p>
    <w:p>
      <w:pPr>
        <w:pStyle w:val="Heading1"/>
        <w:numPr>
          <w:ilvl w:val="0"/>
          <w:numId w:val="1"/>
        </w:numPr>
        <w:tabs>
          <w:tab w:pos="748" w:val="left" w:leader="none"/>
        </w:tabs>
        <w:spacing w:line="252" w:lineRule="exact" w:before="0" w:after="0"/>
        <w:ind w:left="748" w:right="0" w:hanging="388"/>
        <w:jc w:val="left"/>
        <w:rPr>
          <w:u w:val="none"/>
        </w:rPr>
      </w:pPr>
      <w:r>
        <w:rPr>
          <w:u w:val="single"/>
        </w:rPr>
        <w:t>COMPLETE</w:t>
      </w:r>
      <w:r>
        <w:rPr>
          <w:spacing w:val="-12"/>
          <w:u w:val="single"/>
        </w:rPr>
        <w:t> </w:t>
      </w:r>
      <w:r>
        <w:rPr>
          <w:spacing w:val="-2"/>
          <w:u w:val="single"/>
        </w:rPr>
        <w:t>AGREEMENT</w:t>
      </w:r>
    </w:p>
    <w:p>
      <w:pPr>
        <w:pStyle w:val="ListParagraph"/>
        <w:numPr>
          <w:ilvl w:val="1"/>
          <w:numId w:val="1"/>
        </w:numPr>
        <w:tabs>
          <w:tab w:pos="1078" w:val="left" w:leader="none"/>
          <w:tab w:pos="1080" w:val="left" w:leader="none"/>
        </w:tabs>
        <w:spacing w:line="240" w:lineRule="auto" w:before="0" w:after="0"/>
        <w:ind w:left="1080" w:right="405" w:hanging="360"/>
        <w:jc w:val="left"/>
        <w:rPr>
          <w:sz w:val="22"/>
        </w:rPr>
      </w:pPr>
      <w:r>
        <w:rPr>
          <w:sz w:val="22"/>
          <w:u w:val="single"/>
        </w:rPr>
        <w:t>AGREEMENT</w:t>
      </w:r>
      <w:r>
        <w:rPr>
          <w:sz w:val="22"/>
        </w:rPr>
        <w:t>: The two parties to this Agreement, who are the before named CONSULTANT and the before named COMMISSION, hereby agree that this Agreement constitutes the entire Agreement which is</w:t>
      </w:r>
      <w:r>
        <w:rPr>
          <w:spacing w:val="-2"/>
          <w:sz w:val="22"/>
        </w:rPr>
        <w:t> </w:t>
      </w:r>
      <w:r>
        <w:rPr>
          <w:sz w:val="22"/>
        </w:rPr>
        <w:t>made</w:t>
      </w:r>
      <w:r>
        <w:rPr>
          <w:spacing w:val="-3"/>
          <w:sz w:val="22"/>
        </w:rPr>
        <w:t> </w:t>
      </w:r>
      <w:r>
        <w:rPr>
          <w:sz w:val="22"/>
        </w:rPr>
        <w:t>and</w:t>
      </w:r>
      <w:r>
        <w:rPr>
          <w:spacing w:val="-3"/>
          <w:sz w:val="22"/>
        </w:rPr>
        <w:t> </w:t>
      </w:r>
      <w:r>
        <w:rPr>
          <w:sz w:val="22"/>
        </w:rPr>
        <w:t>concluded</w:t>
      </w:r>
      <w:r>
        <w:rPr>
          <w:spacing w:val="-3"/>
          <w:sz w:val="22"/>
        </w:rPr>
        <w:t> </w:t>
      </w:r>
      <w:r>
        <w:rPr>
          <w:sz w:val="22"/>
        </w:rPr>
        <w:t>in</w:t>
      </w:r>
      <w:r>
        <w:rPr>
          <w:spacing w:val="-3"/>
          <w:sz w:val="22"/>
        </w:rPr>
        <w:t> </w:t>
      </w:r>
      <w:r>
        <w:rPr>
          <w:sz w:val="22"/>
        </w:rPr>
        <w:t>duplicate</w:t>
      </w:r>
      <w:r>
        <w:rPr>
          <w:spacing w:val="-3"/>
          <w:sz w:val="22"/>
        </w:rPr>
        <w:t> </w:t>
      </w:r>
      <w:r>
        <w:rPr>
          <w:sz w:val="22"/>
        </w:rPr>
        <w:t>between</w:t>
      </w:r>
      <w:r>
        <w:rPr>
          <w:spacing w:val="-3"/>
          <w:sz w:val="22"/>
        </w:rPr>
        <w:t> </w:t>
      </w:r>
      <w:r>
        <w:rPr>
          <w:sz w:val="22"/>
        </w:rPr>
        <w:t>the</w:t>
      </w:r>
      <w:r>
        <w:rPr>
          <w:spacing w:val="-3"/>
          <w:sz w:val="22"/>
        </w:rPr>
        <w:t> </w:t>
      </w:r>
      <w:r>
        <w:rPr>
          <w:sz w:val="22"/>
        </w:rPr>
        <w:t>two</w:t>
      </w:r>
      <w:r>
        <w:rPr>
          <w:spacing w:val="-3"/>
          <w:sz w:val="22"/>
        </w:rPr>
        <w:t> </w:t>
      </w:r>
      <w:r>
        <w:rPr>
          <w:sz w:val="22"/>
        </w:rPr>
        <w:t>parties.</w:t>
      </w:r>
      <w:r>
        <w:rPr>
          <w:spacing w:val="-3"/>
          <w:sz w:val="22"/>
        </w:rPr>
        <w:t> </w:t>
      </w:r>
      <w:r>
        <w:rPr>
          <w:sz w:val="22"/>
        </w:rPr>
        <w:t>Both</w:t>
      </w:r>
      <w:r>
        <w:rPr>
          <w:spacing w:val="-3"/>
          <w:sz w:val="22"/>
        </w:rPr>
        <w:t> </w:t>
      </w:r>
      <w:r>
        <w:rPr>
          <w:sz w:val="22"/>
        </w:rPr>
        <w:t>of</w:t>
      </w:r>
      <w:r>
        <w:rPr>
          <w:spacing w:val="-3"/>
          <w:sz w:val="22"/>
        </w:rPr>
        <w:t> </w:t>
      </w:r>
      <w:r>
        <w:rPr>
          <w:sz w:val="22"/>
        </w:rPr>
        <w:t>these</w:t>
      </w:r>
      <w:r>
        <w:rPr>
          <w:spacing w:val="-3"/>
          <w:sz w:val="22"/>
        </w:rPr>
        <w:t> </w:t>
      </w:r>
      <w:r>
        <w:rPr>
          <w:sz w:val="22"/>
        </w:rPr>
        <w:t>parties</w:t>
      </w:r>
      <w:r>
        <w:rPr>
          <w:spacing w:val="-2"/>
          <w:sz w:val="22"/>
        </w:rPr>
        <w:t> </w:t>
      </w:r>
      <w:r>
        <w:rPr>
          <w:sz w:val="22"/>
        </w:rPr>
        <w:t>for</w:t>
      </w:r>
      <w:r>
        <w:rPr>
          <w:spacing w:val="-3"/>
          <w:sz w:val="22"/>
        </w:rPr>
        <w:t> </w:t>
      </w:r>
      <w:r>
        <w:rPr>
          <w:sz w:val="22"/>
        </w:rPr>
        <w:t>and</w:t>
      </w:r>
      <w:r>
        <w:rPr>
          <w:spacing w:val="-3"/>
          <w:sz w:val="22"/>
        </w:rPr>
        <w:t> </w:t>
      </w:r>
      <w:r>
        <w:rPr>
          <w:sz w:val="22"/>
        </w:rPr>
        <w:t>in</w:t>
      </w:r>
      <w:r>
        <w:rPr>
          <w:spacing w:val="-3"/>
          <w:sz w:val="22"/>
        </w:rPr>
        <w:t> </w:t>
      </w:r>
      <w:r>
        <w:rPr>
          <w:sz w:val="22"/>
        </w:rPr>
        <w:t>consideration of the payments to made, conditions mentioned, and work to be performed; each agree to diligently perform in accordance with the terms and conditions of this Agreement as evidenced by the signatures </w:t>
      </w:r>
      <w:r>
        <w:rPr>
          <w:spacing w:val="-2"/>
          <w:sz w:val="22"/>
        </w:rPr>
        <w:t>below.</w:t>
      </w:r>
    </w:p>
    <w:p>
      <w:pPr>
        <w:pStyle w:val="ListParagraph"/>
        <w:numPr>
          <w:ilvl w:val="1"/>
          <w:numId w:val="1"/>
        </w:numPr>
        <w:tabs>
          <w:tab w:pos="1078" w:val="left" w:leader="none"/>
          <w:tab w:pos="1080" w:val="left" w:leader="none"/>
        </w:tabs>
        <w:spacing w:line="240" w:lineRule="auto" w:before="252" w:after="0"/>
        <w:ind w:left="1080" w:right="772" w:hanging="360"/>
        <w:jc w:val="left"/>
        <w:rPr>
          <w:sz w:val="22"/>
        </w:rPr>
      </w:pPr>
      <w:r>
        <w:rPr>
          <w:sz w:val="22"/>
          <w:u w:val="single"/>
        </w:rPr>
        <w:t>COMMISSION</w:t>
      </w:r>
      <w:r>
        <w:rPr>
          <w:spacing w:val="-3"/>
          <w:sz w:val="22"/>
          <w:u w:val="single"/>
        </w:rPr>
        <w:t> </w:t>
      </w:r>
      <w:r>
        <w:rPr>
          <w:sz w:val="22"/>
          <w:u w:val="single"/>
        </w:rPr>
        <w:t>DESIGNEE</w:t>
      </w:r>
      <w:r>
        <w:rPr>
          <w:sz w:val="22"/>
        </w:rPr>
        <w:t>:</w:t>
      </w:r>
      <w:r>
        <w:rPr>
          <w:spacing w:val="-3"/>
          <w:sz w:val="22"/>
        </w:rPr>
        <w:t> </w:t>
      </w:r>
      <w:r>
        <w:rPr>
          <w:sz w:val="22"/>
        </w:rPr>
        <w:t>The</w:t>
      </w:r>
      <w:r>
        <w:rPr>
          <w:spacing w:val="-3"/>
          <w:sz w:val="22"/>
        </w:rPr>
        <w:t> </w:t>
      </w:r>
      <w:r>
        <w:rPr>
          <w:sz w:val="22"/>
        </w:rPr>
        <w:t>Executive</w:t>
      </w:r>
      <w:r>
        <w:rPr>
          <w:spacing w:val="-3"/>
          <w:sz w:val="22"/>
        </w:rPr>
        <w:t> </w:t>
      </w:r>
      <w:r>
        <w:rPr>
          <w:sz w:val="22"/>
        </w:rPr>
        <w:t>Director</w:t>
      </w:r>
      <w:r>
        <w:rPr>
          <w:spacing w:val="-3"/>
          <w:sz w:val="22"/>
        </w:rPr>
        <w:t> </w:t>
      </w:r>
      <w:r>
        <w:rPr>
          <w:sz w:val="22"/>
        </w:rPr>
        <w:t>of</w:t>
      </w:r>
      <w:r>
        <w:rPr>
          <w:spacing w:val="-3"/>
          <w:sz w:val="22"/>
        </w:rPr>
        <w:t> </w:t>
      </w:r>
      <w:r>
        <w:rPr>
          <w:sz w:val="22"/>
        </w:rPr>
        <w:t>COMMISSION,</w:t>
      </w:r>
      <w:r>
        <w:rPr>
          <w:spacing w:val="-3"/>
          <w:sz w:val="22"/>
        </w:rPr>
        <w:t> </w:t>
      </w:r>
      <w:r>
        <w:rPr>
          <w:sz w:val="22"/>
        </w:rPr>
        <w:t>or</w:t>
      </w:r>
      <w:r>
        <w:rPr>
          <w:spacing w:val="-3"/>
          <w:sz w:val="22"/>
        </w:rPr>
        <w:t> </w:t>
      </w:r>
      <w:r>
        <w:rPr>
          <w:sz w:val="22"/>
        </w:rPr>
        <w:t>his</w:t>
      </w:r>
      <w:r>
        <w:rPr>
          <w:spacing w:val="-3"/>
          <w:sz w:val="22"/>
        </w:rPr>
        <w:t> </w:t>
      </w:r>
      <w:r>
        <w:rPr>
          <w:sz w:val="22"/>
        </w:rPr>
        <w:t>or</w:t>
      </w:r>
      <w:r>
        <w:rPr>
          <w:spacing w:val="-3"/>
          <w:sz w:val="22"/>
        </w:rPr>
        <w:t> </w:t>
      </w:r>
      <w:r>
        <w:rPr>
          <w:sz w:val="22"/>
        </w:rPr>
        <w:t>her</w:t>
      </w:r>
      <w:r>
        <w:rPr>
          <w:spacing w:val="-3"/>
          <w:sz w:val="22"/>
        </w:rPr>
        <w:t> </w:t>
      </w:r>
      <w:r>
        <w:rPr>
          <w:sz w:val="22"/>
        </w:rPr>
        <w:t>designee,</w:t>
      </w:r>
      <w:r>
        <w:rPr>
          <w:spacing w:val="-3"/>
          <w:sz w:val="22"/>
        </w:rPr>
        <w:t> </w:t>
      </w:r>
      <w:r>
        <w:rPr>
          <w:sz w:val="22"/>
        </w:rPr>
        <w:t>shall have the authority to act for and exercise any of the rights of COMMISSION as set forth in this Agreement subsequent to, and in accordance with the authorization granted by the COMMISSION.</w:t>
      </w:r>
    </w:p>
    <w:p>
      <w:pPr>
        <w:pStyle w:val="BodyText"/>
        <w:spacing w:before="1"/>
      </w:pPr>
    </w:p>
    <w:p>
      <w:pPr>
        <w:pStyle w:val="ListParagraph"/>
        <w:numPr>
          <w:ilvl w:val="1"/>
          <w:numId w:val="1"/>
        </w:numPr>
        <w:tabs>
          <w:tab w:pos="1077" w:val="left" w:leader="none"/>
          <w:tab w:pos="1079" w:val="left" w:leader="none"/>
        </w:tabs>
        <w:spacing w:line="240" w:lineRule="auto" w:before="0" w:after="0"/>
        <w:ind w:left="1079" w:right="434" w:hanging="360"/>
        <w:jc w:val="left"/>
        <w:rPr>
          <w:sz w:val="22"/>
        </w:rPr>
      </w:pPr>
      <w:r>
        <w:rPr>
          <w:sz w:val="22"/>
          <w:u w:val="single"/>
        </w:rPr>
        <w:t>COMPLETE AGREEMENT, INCLUDING ATTACHMENTS</w:t>
      </w:r>
      <w:r>
        <w:rPr>
          <w:sz w:val="22"/>
        </w:rPr>
        <w:t>. This Agreement includes all exhibits, attachments, and documents incorporated herein and made applicable by reference, constitutes the complete</w:t>
      </w:r>
      <w:r>
        <w:rPr>
          <w:spacing w:val="-1"/>
          <w:sz w:val="22"/>
        </w:rPr>
        <w:t> </w:t>
      </w:r>
      <w:r>
        <w:rPr>
          <w:sz w:val="22"/>
        </w:rPr>
        <w:t>and</w:t>
      </w:r>
      <w:r>
        <w:rPr>
          <w:spacing w:val="-1"/>
          <w:sz w:val="22"/>
        </w:rPr>
        <w:t> </w:t>
      </w:r>
      <w:r>
        <w:rPr>
          <w:sz w:val="22"/>
        </w:rPr>
        <w:t>exclusive</w:t>
      </w:r>
      <w:r>
        <w:rPr>
          <w:spacing w:val="-1"/>
          <w:sz w:val="22"/>
        </w:rPr>
        <w:t> </w:t>
      </w:r>
      <w:r>
        <w:rPr>
          <w:sz w:val="22"/>
        </w:rPr>
        <w:t>statement</w:t>
      </w:r>
      <w:r>
        <w:rPr>
          <w:spacing w:val="-1"/>
          <w:sz w:val="22"/>
        </w:rPr>
        <w:t> </w:t>
      </w:r>
      <w:r>
        <w:rPr>
          <w:sz w:val="22"/>
        </w:rPr>
        <w:t>of</w:t>
      </w:r>
      <w:r>
        <w:rPr>
          <w:spacing w:val="-1"/>
          <w:sz w:val="22"/>
        </w:rPr>
        <w:t> </w:t>
      </w:r>
      <w:r>
        <w:rPr>
          <w:sz w:val="22"/>
        </w:rPr>
        <w:t>the</w:t>
      </w:r>
      <w:r>
        <w:rPr>
          <w:spacing w:val="-1"/>
          <w:sz w:val="22"/>
        </w:rPr>
        <w:t> </w:t>
      </w:r>
      <w:r>
        <w:rPr>
          <w:sz w:val="22"/>
        </w:rPr>
        <w:t>terms</w:t>
      </w:r>
      <w:r>
        <w:rPr>
          <w:spacing w:val="-2"/>
          <w:sz w:val="22"/>
        </w:rPr>
        <w:t> </w:t>
      </w:r>
      <w:r>
        <w:rPr>
          <w:sz w:val="22"/>
        </w:rPr>
        <w:t>and</w:t>
      </w:r>
      <w:r>
        <w:rPr>
          <w:spacing w:val="-1"/>
          <w:sz w:val="22"/>
        </w:rPr>
        <w:t> </w:t>
      </w:r>
      <w:r>
        <w:rPr>
          <w:sz w:val="22"/>
        </w:rPr>
        <w:t>conditions</w:t>
      </w:r>
      <w:r>
        <w:rPr>
          <w:spacing w:val="-1"/>
          <w:sz w:val="22"/>
        </w:rPr>
        <w:t> </w:t>
      </w:r>
      <w:r>
        <w:rPr>
          <w:sz w:val="22"/>
        </w:rPr>
        <w:t>of</w:t>
      </w:r>
      <w:r>
        <w:rPr>
          <w:spacing w:val="-1"/>
          <w:sz w:val="22"/>
        </w:rPr>
        <w:t> </w:t>
      </w:r>
      <w:r>
        <w:rPr>
          <w:sz w:val="22"/>
        </w:rPr>
        <w:t>the</w:t>
      </w:r>
      <w:r>
        <w:rPr>
          <w:spacing w:val="-1"/>
          <w:sz w:val="22"/>
        </w:rPr>
        <w:t> </w:t>
      </w:r>
      <w:r>
        <w:rPr>
          <w:sz w:val="22"/>
        </w:rPr>
        <w:t>Agreement</w:t>
      </w:r>
      <w:r>
        <w:rPr>
          <w:spacing w:val="-1"/>
          <w:sz w:val="22"/>
        </w:rPr>
        <w:t> </w:t>
      </w:r>
      <w:r>
        <w:rPr>
          <w:sz w:val="22"/>
        </w:rPr>
        <w:t>between</w:t>
      </w:r>
      <w:r>
        <w:rPr>
          <w:spacing w:val="-1"/>
          <w:sz w:val="22"/>
        </w:rPr>
        <w:t> </w:t>
      </w:r>
      <w:r>
        <w:rPr>
          <w:sz w:val="22"/>
        </w:rPr>
        <w:t>COMMISSION and</w:t>
      </w:r>
      <w:r>
        <w:rPr>
          <w:spacing w:val="-1"/>
          <w:sz w:val="22"/>
        </w:rPr>
        <w:t> </w:t>
      </w:r>
      <w:r>
        <w:rPr>
          <w:sz w:val="22"/>
        </w:rPr>
        <w:t>CONSULTANT,</w:t>
      </w:r>
      <w:r>
        <w:rPr>
          <w:spacing w:val="-1"/>
          <w:sz w:val="22"/>
        </w:rPr>
        <w:t> </w:t>
      </w:r>
      <w:r>
        <w:rPr>
          <w:sz w:val="22"/>
        </w:rPr>
        <w:t>and</w:t>
      </w:r>
      <w:r>
        <w:rPr>
          <w:spacing w:val="-1"/>
          <w:sz w:val="22"/>
        </w:rPr>
        <w:t> </w:t>
      </w:r>
      <w:r>
        <w:rPr>
          <w:sz w:val="22"/>
        </w:rPr>
        <w:t>supersedes</w:t>
      </w:r>
      <w:r>
        <w:rPr>
          <w:spacing w:val="-1"/>
          <w:sz w:val="22"/>
        </w:rPr>
        <w:t> </w:t>
      </w:r>
      <w:r>
        <w:rPr>
          <w:sz w:val="22"/>
        </w:rPr>
        <w:t>all prior</w:t>
      </w:r>
      <w:r>
        <w:rPr>
          <w:spacing w:val="-1"/>
          <w:sz w:val="22"/>
        </w:rPr>
        <w:t> </w:t>
      </w:r>
      <w:r>
        <w:rPr>
          <w:sz w:val="22"/>
        </w:rPr>
        <w:t>representations,</w:t>
      </w:r>
      <w:r>
        <w:rPr>
          <w:spacing w:val="-1"/>
          <w:sz w:val="22"/>
        </w:rPr>
        <w:t> </w:t>
      </w:r>
      <w:r>
        <w:rPr>
          <w:sz w:val="22"/>
        </w:rPr>
        <w:t>understandings</w:t>
      </w:r>
      <w:r>
        <w:rPr>
          <w:spacing w:val="-1"/>
          <w:sz w:val="22"/>
        </w:rPr>
        <w:t> </w:t>
      </w:r>
      <w:r>
        <w:rPr>
          <w:sz w:val="22"/>
        </w:rPr>
        <w:t>and</w:t>
      </w:r>
      <w:r>
        <w:rPr>
          <w:spacing w:val="-1"/>
          <w:sz w:val="22"/>
        </w:rPr>
        <w:t> </w:t>
      </w:r>
      <w:r>
        <w:rPr>
          <w:sz w:val="22"/>
        </w:rPr>
        <w:t>communications.</w:t>
      </w:r>
      <w:r>
        <w:rPr>
          <w:spacing w:val="40"/>
          <w:sz w:val="22"/>
        </w:rPr>
        <w:t> </w:t>
      </w:r>
      <w:r>
        <w:rPr>
          <w:sz w:val="22"/>
        </w:rPr>
        <w:t>The invalidity in whole or in part of any term or condition of this Agreement shall not affect the validity of other</w:t>
      </w:r>
      <w:r>
        <w:rPr>
          <w:spacing w:val="-3"/>
          <w:sz w:val="22"/>
        </w:rPr>
        <w:t> </w:t>
      </w:r>
      <w:r>
        <w:rPr>
          <w:sz w:val="22"/>
        </w:rPr>
        <w:t>terms</w:t>
      </w:r>
      <w:r>
        <w:rPr>
          <w:spacing w:val="-3"/>
          <w:sz w:val="22"/>
        </w:rPr>
        <w:t> </w:t>
      </w:r>
      <w:r>
        <w:rPr>
          <w:sz w:val="22"/>
        </w:rPr>
        <w:t>or</w:t>
      </w:r>
      <w:r>
        <w:rPr>
          <w:spacing w:val="-3"/>
          <w:sz w:val="22"/>
        </w:rPr>
        <w:t> </w:t>
      </w:r>
      <w:r>
        <w:rPr>
          <w:sz w:val="22"/>
        </w:rPr>
        <w:t>conditions.</w:t>
      </w:r>
      <w:r>
        <w:rPr>
          <w:spacing w:val="-4"/>
          <w:sz w:val="22"/>
        </w:rPr>
        <w:t> </w:t>
      </w:r>
      <w:r>
        <w:rPr>
          <w:sz w:val="22"/>
        </w:rPr>
        <w:t>The</w:t>
      </w:r>
      <w:r>
        <w:rPr>
          <w:spacing w:val="-3"/>
          <w:sz w:val="22"/>
        </w:rPr>
        <w:t> </w:t>
      </w:r>
      <w:r>
        <w:rPr>
          <w:sz w:val="22"/>
        </w:rPr>
        <w:t>COMMISSION’s</w:t>
      </w:r>
      <w:r>
        <w:rPr>
          <w:spacing w:val="-3"/>
          <w:sz w:val="22"/>
        </w:rPr>
        <w:t> </w:t>
      </w:r>
      <w:r>
        <w:rPr>
          <w:sz w:val="22"/>
        </w:rPr>
        <w:t>waiver</w:t>
      </w:r>
      <w:r>
        <w:rPr>
          <w:spacing w:val="-3"/>
          <w:sz w:val="22"/>
        </w:rPr>
        <w:t> </w:t>
      </w:r>
      <w:r>
        <w:rPr>
          <w:sz w:val="22"/>
        </w:rPr>
        <w:t>of</w:t>
      </w:r>
      <w:r>
        <w:rPr>
          <w:spacing w:val="-3"/>
          <w:sz w:val="22"/>
        </w:rPr>
        <w:t> </w:t>
      </w:r>
      <w:r>
        <w:rPr>
          <w:sz w:val="22"/>
        </w:rPr>
        <w:t>CONSULTANT's</w:t>
      </w:r>
      <w:r>
        <w:rPr>
          <w:spacing w:val="-4"/>
          <w:sz w:val="22"/>
        </w:rPr>
        <w:t> </w:t>
      </w:r>
      <w:r>
        <w:rPr>
          <w:sz w:val="22"/>
        </w:rPr>
        <w:t>performance</w:t>
      </w:r>
      <w:r>
        <w:rPr>
          <w:spacing w:val="-3"/>
          <w:sz w:val="22"/>
        </w:rPr>
        <w:t> </w:t>
      </w:r>
      <w:r>
        <w:rPr>
          <w:sz w:val="22"/>
        </w:rPr>
        <w:t>of</w:t>
      </w:r>
      <w:r>
        <w:rPr>
          <w:spacing w:val="-3"/>
          <w:sz w:val="22"/>
        </w:rPr>
        <w:t> </w:t>
      </w:r>
      <w:r>
        <w:rPr>
          <w:sz w:val="22"/>
        </w:rPr>
        <w:t>any</w:t>
      </w:r>
      <w:r>
        <w:rPr>
          <w:spacing w:val="-3"/>
          <w:sz w:val="22"/>
        </w:rPr>
        <w:t> </w:t>
      </w:r>
      <w:r>
        <w:rPr>
          <w:sz w:val="22"/>
        </w:rPr>
        <w:t>term(s) or condition(s) of this Agreement shall not be construed as a waiver for any future performance of such term(s) or conditions(s</w:t>
      </w:r>
    </w:p>
    <w:p>
      <w:pPr>
        <w:pStyle w:val="ListParagraph"/>
        <w:numPr>
          <w:ilvl w:val="1"/>
          <w:numId w:val="1"/>
        </w:numPr>
        <w:tabs>
          <w:tab w:pos="1078" w:val="left" w:leader="none"/>
        </w:tabs>
        <w:spacing w:line="240" w:lineRule="auto" w:before="253" w:after="0"/>
        <w:ind w:left="1078" w:right="0" w:hanging="358"/>
        <w:jc w:val="left"/>
        <w:rPr>
          <w:sz w:val="22"/>
        </w:rPr>
      </w:pPr>
      <w:r>
        <w:rPr>
          <w:spacing w:val="-2"/>
          <w:sz w:val="22"/>
        </w:rPr>
        <w:t>Attachments</w:t>
      </w:r>
      <w:r>
        <w:rPr>
          <w:spacing w:val="2"/>
          <w:sz w:val="22"/>
        </w:rPr>
        <w:t> </w:t>
      </w:r>
      <w:r>
        <w:rPr>
          <w:spacing w:val="-4"/>
          <w:sz w:val="22"/>
        </w:rPr>
        <w:t>are:</w:t>
      </w:r>
    </w:p>
    <w:p>
      <w:pPr>
        <w:pStyle w:val="ListParagraph"/>
        <w:numPr>
          <w:ilvl w:val="0"/>
          <w:numId w:val="3"/>
        </w:numPr>
        <w:tabs>
          <w:tab w:pos="1439" w:val="left" w:leader="none"/>
        </w:tabs>
        <w:spacing w:line="240" w:lineRule="auto" w:before="0" w:after="0"/>
        <w:ind w:left="1439" w:right="0" w:hanging="359"/>
        <w:jc w:val="left"/>
        <w:rPr>
          <w:sz w:val="22"/>
        </w:rPr>
      </w:pPr>
      <w:r>
        <w:rPr>
          <w:sz w:val="22"/>
        </w:rPr>
        <w:t>Exhibit</w:t>
      </w:r>
      <w:r>
        <w:rPr>
          <w:spacing w:val="-5"/>
          <w:sz w:val="22"/>
        </w:rPr>
        <w:t> </w:t>
      </w:r>
      <w:r>
        <w:rPr>
          <w:sz w:val="22"/>
        </w:rPr>
        <w:t>A:</w:t>
      </w:r>
      <w:r>
        <w:rPr>
          <w:spacing w:val="-4"/>
          <w:sz w:val="22"/>
        </w:rPr>
        <w:t> </w:t>
      </w:r>
      <w:r>
        <w:rPr>
          <w:sz w:val="22"/>
        </w:rPr>
        <w:t>Scope</w:t>
      </w:r>
      <w:r>
        <w:rPr>
          <w:spacing w:val="-5"/>
          <w:sz w:val="22"/>
        </w:rPr>
        <w:t> </w:t>
      </w:r>
      <w:r>
        <w:rPr>
          <w:sz w:val="22"/>
        </w:rPr>
        <w:t>of</w:t>
      </w:r>
      <w:r>
        <w:rPr>
          <w:spacing w:val="-4"/>
          <w:sz w:val="22"/>
        </w:rPr>
        <w:t> </w:t>
      </w:r>
      <w:r>
        <w:rPr>
          <w:spacing w:val="-2"/>
          <w:sz w:val="22"/>
        </w:rPr>
        <w:t>Services</w:t>
      </w:r>
    </w:p>
    <w:p>
      <w:pPr>
        <w:pStyle w:val="ListParagraph"/>
        <w:spacing w:after="0" w:line="240" w:lineRule="auto"/>
        <w:jc w:val="left"/>
        <w:rPr>
          <w:sz w:val="22"/>
        </w:rPr>
        <w:sectPr>
          <w:pgSz w:w="12240" w:h="15840"/>
          <w:pgMar w:header="0" w:footer="485" w:top="1360" w:bottom="680" w:left="720" w:right="720"/>
        </w:sectPr>
      </w:pPr>
    </w:p>
    <w:p>
      <w:pPr>
        <w:pStyle w:val="ListParagraph"/>
        <w:numPr>
          <w:ilvl w:val="0"/>
          <w:numId w:val="3"/>
        </w:numPr>
        <w:tabs>
          <w:tab w:pos="1439" w:val="left" w:leader="none"/>
        </w:tabs>
        <w:spacing w:line="240" w:lineRule="auto" w:before="77" w:after="0"/>
        <w:ind w:left="1439" w:right="0" w:hanging="359"/>
        <w:jc w:val="left"/>
        <w:rPr>
          <w:sz w:val="22"/>
        </w:rPr>
      </w:pPr>
      <w:r>
        <w:rPr>
          <w:sz w:val="22"/>
        </w:rPr>
        <w:t>Exhibit</w:t>
      </w:r>
      <w:r>
        <w:rPr>
          <w:spacing w:val="-5"/>
          <w:sz w:val="22"/>
        </w:rPr>
        <w:t> </w:t>
      </w:r>
      <w:r>
        <w:rPr>
          <w:sz w:val="22"/>
        </w:rPr>
        <w:t>B:</w:t>
      </w:r>
      <w:r>
        <w:rPr>
          <w:spacing w:val="-5"/>
          <w:sz w:val="22"/>
        </w:rPr>
        <w:t> </w:t>
      </w:r>
      <w:r>
        <w:rPr>
          <w:sz w:val="22"/>
        </w:rPr>
        <w:t>Fee</w:t>
      </w:r>
      <w:r>
        <w:rPr>
          <w:spacing w:val="-4"/>
          <w:sz w:val="22"/>
        </w:rPr>
        <w:t> </w:t>
      </w:r>
      <w:r>
        <w:rPr>
          <w:spacing w:val="-2"/>
          <w:sz w:val="22"/>
        </w:rPr>
        <w:t>Schedule</w:t>
      </w:r>
    </w:p>
    <w:p>
      <w:pPr>
        <w:pStyle w:val="BodyText"/>
        <w:spacing w:before="253"/>
        <w:ind w:left="359" w:right="357"/>
      </w:pPr>
      <w:r>
        <w:rPr/>
        <w:t>Each of the undersigned represents and warrants that he or she is duly authorized to execute and deliver this Agreement</w:t>
      </w:r>
      <w:r>
        <w:rPr>
          <w:spacing w:val="-2"/>
        </w:rPr>
        <w:t> </w:t>
      </w:r>
      <w:r>
        <w:rPr/>
        <w:t>and</w:t>
      </w:r>
      <w:r>
        <w:rPr>
          <w:spacing w:val="-2"/>
        </w:rPr>
        <w:t> </w:t>
      </w:r>
      <w:r>
        <w:rPr/>
        <w:t>that</w:t>
      </w:r>
      <w:r>
        <w:rPr>
          <w:spacing w:val="-2"/>
        </w:rPr>
        <w:t> </w:t>
      </w:r>
      <w:r>
        <w:rPr/>
        <w:t>such</w:t>
      </w:r>
      <w:r>
        <w:rPr>
          <w:spacing w:val="-2"/>
        </w:rPr>
        <w:t> </w:t>
      </w:r>
      <w:r>
        <w:rPr/>
        <w:t>execution</w:t>
      </w:r>
      <w:r>
        <w:rPr>
          <w:spacing w:val="-2"/>
        </w:rPr>
        <w:t> </w:t>
      </w:r>
      <w:r>
        <w:rPr/>
        <w:t>is</w:t>
      </w:r>
      <w:r>
        <w:rPr>
          <w:spacing w:val="-2"/>
        </w:rPr>
        <w:t> </w:t>
      </w:r>
      <w:r>
        <w:rPr/>
        <w:t>binding</w:t>
      </w:r>
      <w:r>
        <w:rPr>
          <w:spacing w:val="-2"/>
        </w:rPr>
        <w:t> </w:t>
      </w:r>
      <w:r>
        <w:rPr/>
        <w:t>upon</w:t>
      </w:r>
      <w:r>
        <w:rPr>
          <w:spacing w:val="-2"/>
        </w:rPr>
        <w:t> </w:t>
      </w:r>
      <w:r>
        <w:rPr/>
        <w:t>the</w:t>
      </w:r>
      <w:r>
        <w:rPr>
          <w:spacing w:val="-2"/>
        </w:rPr>
        <w:t> </w:t>
      </w:r>
      <w:r>
        <w:rPr/>
        <w:t>entity</w:t>
      </w:r>
      <w:r>
        <w:rPr>
          <w:spacing w:val="-1"/>
        </w:rPr>
        <w:t> </w:t>
      </w:r>
      <w:r>
        <w:rPr/>
        <w:t>for</w:t>
      </w:r>
      <w:r>
        <w:rPr>
          <w:spacing w:val="-2"/>
        </w:rPr>
        <w:t> </w:t>
      </w:r>
      <w:r>
        <w:rPr/>
        <w:t>which</w:t>
      </w:r>
      <w:r>
        <w:rPr>
          <w:spacing w:val="-2"/>
        </w:rPr>
        <w:t> </w:t>
      </w:r>
      <w:r>
        <w:rPr/>
        <w:t>he</w:t>
      </w:r>
      <w:r>
        <w:rPr>
          <w:spacing w:val="-2"/>
        </w:rPr>
        <w:t> </w:t>
      </w:r>
      <w:r>
        <w:rPr/>
        <w:t>or</w:t>
      </w:r>
      <w:r>
        <w:rPr>
          <w:spacing w:val="-2"/>
        </w:rPr>
        <w:t> </w:t>
      </w:r>
      <w:r>
        <w:rPr/>
        <w:t>she</w:t>
      </w:r>
      <w:r>
        <w:rPr>
          <w:spacing w:val="-4"/>
        </w:rPr>
        <w:t> </w:t>
      </w:r>
      <w:r>
        <w:rPr/>
        <w:t>is</w:t>
      </w:r>
      <w:r>
        <w:rPr>
          <w:spacing w:val="-2"/>
        </w:rPr>
        <w:t> </w:t>
      </w:r>
      <w:r>
        <w:rPr/>
        <w:t>executing</w:t>
      </w:r>
      <w:r>
        <w:rPr>
          <w:spacing w:val="-2"/>
        </w:rPr>
        <w:t> </w:t>
      </w:r>
      <w:r>
        <w:rPr/>
        <w:t>this</w:t>
      </w:r>
      <w:r>
        <w:rPr>
          <w:spacing w:val="-2"/>
        </w:rPr>
        <w:t> </w:t>
      </w:r>
      <w:r>
        <w:rPr/>
        <w:t>document.</w:t>
      </w:r>
    </w:p>
    <w:p>
      <w:pPr>
        <w:pStyle w:val="BodyText"/>
        <w:tabs>
          <w:tab w:pos="8077" w:val="left" w:leader="none"/>
        </w:tabs>
        <w:spacing w:before="252"/>
        <w:ind w:left="359" w:right="373"/>
      </w:pPr>
      <w:r>
        <w:rPr/>
        <w:t>IN WITNESS WHEREOF, the parties hereto have caused this Agreement No. </w:t>
      </w:r>
      <w:r>
        <w:rPr>
          <w:u w:val="single"/>
        </w:rPr>
        <w:tab/>
      </w:r>
      <w:r>
        <w:rPr>
          <w:spacing w:val="-7"/>
        </w:rPr>
        <w:t> </w:t>
      </w:r>
      <w:r>
        <w:rPr/>
        <w:t>to</w:t>
      </w:r>
      <w:r>
        <w:rPr>
          <w:spacing w:val="-6"/>
        </w:rPr>
        <w:t> </w:t>
      </w:r>
      <w:r>
        <w:rPr/>
        <w:t>be</w:t>
      </w:r>
      <w:r>
        <w:rPr>
          <w:spacing w:val="-7"/>
        </w:rPr>
        <w:t> </w:t>
      </w:r>
      <w:r>
        <w:rPr/>
        <w:t>executed</w:t>
      </w:r>
      <w:r>
        <w:rPr>
          <w:spacing w:val="-6"/>
        </w:rPr>
        <w:t> </w:t>
      </w:r>
      <w:r>
        <w:rPr/>
        <w:t>on</w:t>
      </w:r>
      <w:r>
        <w:rPr>
          <w:spacing w:val="-6"/>
        </w:rPr>
        <w:t> </w:t>
      </w:r>
      <w:r>
        <w:rPr/>
        <w:t>the</w:t>
      </w:r>
      <w:r>
        <w:rPr>
          <w:spacing w:val="-6"/>
        </w:rPr>
        <w:t> </w:t>
      </w:r>
      <w:r>
        <w:rPr/>
        <w:t>date first written above.</w:t>
      </w:r>
    </w:p>
    <w:p>
      <w:pPr>
        <w:pStyle w:val="BodyText"/>
        <w:spacing w:before="2"/>
      </w:pPr>
    </w:p>
    <w:p>
      <w:pPr>
        <w:pStyle w:val="Heading1"/>
        <w:tabs>
          <w:tab w:pos="4679" w:val="left" w:leader="none"/>
        </w:tabs>
        <w:spacing w:line="240" w:lineRule="auto"/>
        <w:ind w:left="5400" w:right="1774" w:hanging="5041"/>
        <w:rPr>
          <w:u w:val="none"/>
        </w:rPr>
      </w:pPr>
      <w:r>
        <w:rPr>
          <w:u w:val="none"/>
        </w:rPr>
        <w:t>1.</w:t>
      </w:r>
      <w:r>
        <w:rPr>
          <w:spacing w:val="40"/>
          <w:u w:val="none"/>
        </w:rPr>
        <w:t> </w:t>
      </w:r>
      <w:r>
        <w:rPr>
          <w:u w:val="none"/>
        </w:rPr>
        <w:t>CONSULTANT</w:t>
        <w:tab/>
        <w:t>2.</w:t>
      </w:r>
      <w:r>
        <w:rPr>
          <w:spacing w:val="40"/>
          <w:u w:val="none"/>
        </w:rPr>
        <w:t> </w:t>
      </w:r>
      <w:r>
        <w:rPr>
          <w:u w:val="none"/>
        </w:rPr>
        <w:t>SANTA CRUZ COUNTY REGIONAL TRANSPORTATION</w:t>
      </w:r>
      <w:r>
        <w:rPr>
          <w:spacing w:val="-14"/>
          <w:u w:val="none"/>
        </w:rPr>
        <w:t> </w:t>
      </w:r>
      <w:r>
        <w:rPr>
          <w:u w:val="none"/>
        </w:rPr>
        <w:t>COMMISSION</w:t>
      </w:r>
    </w:p>
    <w:p>
      <w:pPr>
        <w:pStyle w:val="BodyText"/>
        <w:spacing w:before="31"/>
        <w:rPr>
          <w:b/>
          <w:sz w:val="20"/>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09"/>
        <w:gridCol w:w="1080"/>
        <w:gridCol w:w="3298"/>
      </w:tblGrid>
      <w:tr>
        <w:trPr>
          <w:trHeight w:val="248" w:hRule="atLeast"/>
        </w:trPr>
        <w:tc>
          <w:tcPr>
            <w:tcW w:w="4009" w:type="dxa"/>
          </w:tcPr>
          <w:p>
            <w:pPr>
              <w:pStyle w:val="TableParagraph"/>
              <w:tabs>
                <w:tab w:pos="3829" w:val="left" w:leader="none"/>
              </w:tabs>
              <w:ind w:left="50"/>
              <w:rPr>
                <w:sz w:val="22"/>
              </w:rPr>
            </w:pPr>
            <w:r>
              <w:rPr>
                <w:sz w:val="22"/>
              </w:rPr>
              <w:t>By: </w:t>
            </w:r>
            <w:r>
              <w:rPr>
                <w:sz w:val="22"/>
                <w:u w:val="single"/>
              </w:rPr>
              <w:tab/>
            </w:r>
          </w:p>
        </w:tc>
        <w:tc>
          <w:tcPr>
            <w:tcW w:w="1080" w:type="dxa"/>
          </w:tcPr>
          <w:p>
            <w:pPr>
              <w:pStyle w:val="TableParagraph"/>
              <w:ind w:left="358"/>
              <w:rPr>
                <w:sz w:val="22"/>
              </w:rPr>
            </w:pPr>
            <w:r>
              <w:rPr>
                <w:spacing w:val="-5"/>
                <w:sz w:val="22"/>
              </w:rPr>
              <w:t>By:</w:t>
            </w:r>
          </w:p>
        </w:tc>
        <w:tc>
          <w:tcPr>
            <w:tcW w:w="3298" w:type="dxa"/>
          </w:tcPr>
          <w:p>
            <w:pPr>
              <w:pStyle w:val="TableParagraph"/>
              <w:tabs>
                <w:tab w:pos="3186" w:val="left" w:leader="none"/>
              </w:tabs>
              <w:ind w:left="-1"/>
              <w:rPr>
                <w:sz w:val="22"/>
              </w:rPr>
            </w:pPr>
            <w:r>
              <w:rPr>
                <w:w w:val="99"/>
                <w:sz w:val="22"/>
                <w:u w:val="single"/>
              </w:rPr>
              <w:t> </w:t>
            </w:r>
            <w:r>
              <w:rPr>
                <w:sz w:val="22"/>
                <w:u w:val="single"/>
              </w:rPr>
              <w:tab/>
            </w:r>
          </w:p>
        </w:tc>
      </w:tr>
      <w:tr>
        <w:trPr>
          <w:trHeight w:val="491" w:hRule="atLeast"/>
        </w:trPr>
        <w:tc>
          <w:tcPr>
            <w:tcW w:w="4009" w:type="dxa"/>
          </w:tcPr>
          <w:p>
            <w:pPr>
              <w:pStyle w:val="TableParagraph"/>
              <w:spacing w:line="248" w:lineRule="exact"/>
              <w:ind w:left="436"/>
              <w:rPr>
                <w:sz w:val="22"/>
              </w:rPr>
            </w:pPr>
            <w:r>
              <w:rPr>
                <w:sz w:val="22"/>
              </w:rPr>
              <mc:AlternateContent>
                <mc:Choice Requires="wps">
                  <w:drawing>
                    <wp:anchor distT="0" distB="0" distL="0" distR="0" allowOverlap="1" layoutInCell="1" locked="0" behindDoc="1" simplePos="0" relativeHeight="487438848">
                      <wp:simplePos x="0" y="0"/>
                      <wp:positionH relativeFrom="column">
                        <wp:posOffset>242090</wp:posOffset>
                      </wp:positionH>
                      <wp:positionV relativeFrom="paragraph">
                        <wp:posOffset>312680</wp:posOffset>
                      </wp:positionV>
                      <wp:extent cx="2303780" cy="571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2303780" cy="5715"/>
                                <a:chExt cx="2303780" cy="5715"/>
                              </a:xfrm>
                            </wpg:grpSpPr>
                            <wps:wsp>
                              <wps:cNvPr id="3" name="Graphic 3"/>
                              <wps:cNvSpPr/>
                              <wps:spPr>
                                <a:xfrm>
                                  <a:off x="0" y="2830"/>
                                  <a:ext cx="2303780" cy="1270"/>
                                </a:xfrm>
                                <a:custGeom>
                                  <a:avLst/>
                                  <a:gdLst/>
                                  <a:ahLst/>
                                  <a:cxnLst/>
                                  <a:rect l="l" t="t" r="r" b="b"/>
                                  <a:pathLst>
                                    <a:path w="2303780" h="0">
                                      <a:moveTo>
                                        <a:pt x="0" y="0"/>
                                      </a:moveTo>
                                      <a:lnTo>
                                        <a:pt x="2303662" y="0"/>
                                      </a:lnTo>
                                    </a:path>
                                  </a:pathLst>
                                </a:custGeom>
                                <a:ln w="56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062233pt;margin-top:24.620525pt;width:181.4pt;height:.45pt;mso-position-horizontal-relative:column;mso-position-vertical-relative:paragraph;z-index:-15877632" id="docshapegroup2" coordorigin="381,492" coordsize="3628,9">
                      <v:line style="position:absolute" from="381,497" to="4009,497" stroked="true" strokeweight=".445719pt" strokecolor="#000000">
                        <v:stroke dashstyle="solid"/>
                      </v:line>
                      <w10:wrap type="none"/>
                    </v:group>
                  </w:pict>
                </mc:Fallback>
              </mc:AlternateContent>
            </w:r>
            <w:r>
              <w:rPr>
                <w:spacing w:val="-2"/>
                <w:sz w:val="22"/>
              </w:rPr>
              <w:t>SIGNED</w:t>
            </w:r>
          </w:p>
        </w:tc>
        <w:tc>
          <w:tcPr>
            <w:tcW w:w="1080" w:type="dxa"/>
          </w:tcPr>
          <w:p>
            <w:pPr>
              <w:pStyle w:val="TableParagraph"/>
              <w:spacing w:line="240" w:lineRule="auto"/>
              <w:rPr>
                <w:sz w:val="20"/>
              </w:rPr>
            </w:pPr>
          </w:p>
        </w:tc>
        <w:tc>
          <w:tcPr>
            <w:tcW w:w="3298" w:type="dxa"/>
            <w:tcBorders>
              <w:bottom w:val="single" w:sz="4" w:space="0" w:color="000000"/>
            </w:tcBorders>
          </w:tcPr>
          <w:p>
            <w:pPr>
              <w:pStyle w:val="TableParagraph"/>
              <w:spacing w:line="248" w:lineRule="exact"/>
              <w:ind w:left="774"/>
              <w:rPr>
                <w:sz w:val="22"/>
              </w:rPr>
            </w:pPr>
            <w:r>
              <w:rPr>
                <w:spacing w:val="-2"/>
                <w:sz w:val="22"/>
              </w:rPr>
              <w:t>SIGNED</w:t>
            </w:r>
          </w:p>
        </w:tc>
      </w:tr>
      <w:tr>
        <w:trPr>
          <w:trHeight w:val="252" w:hRule="atLeast"/>
        </w:trPr>
        <w:tc>
          <w:tcPr>
            <w:tcW w:w="4009" w:type="dxa"/>
          </w:tcPr>
          <w:p>
            <w:pPr>
              <w:pStyle w:val="TableParagraph"/>
              <w:spacing w:line="233" w:lineRule="exact"/>
              <w:ind w:left="436"/>
              <w:rPr>
                <w:sz w:val="22"/>
              </w:rPr>
            </w:pPr>
            <w:r>
              <w:rPr>
                <w:spacing w:val="-2"/>
                <w:sz w:val="22"/>
              </w:rPr>
              <w:t>PRINTED</w:t>
            </w:r>
          </w:p>
        </w:tc>
        <w:tc>
          <w:tcPr>
            <w:tcW w:w="1080" w:type="dxa"/>
          </w:tcPr>
          <w:p>
            <w:pPr>
              <w:pStyle w:val="TableParagraph"/>
              <w:spacing w:line="240" w:lineRule="auto"/>
              <w:rPr>
                <w:sz w:val="18"/>
              </w:rPr>
            </w:pPr>
          </w:p>
        </w:tc>
        <w:tc>
          <w:tcPr>
            <w:tcW w:w="3298" w:type="dxa"/>
            <w:tcBorders>
              <w:top w:val="single" w:sz="4" w:space="0" w:color="000000"/>
            </w:tcBorders>
          </w:tcPr>
          <w:p>
            <w:pPr>
              <w:pStyle w:val="TableParagraph"/>
              <w:spacing w:line="233" w:lineRule="exact"/>
              <w:ind w:left="774"/>
              <w:rPr>
                <w:sz w:val="22"/>
              </w:rPr>
            </w:pPr>
            <w:r>
              <w:rPr>
                <w:spacing w:val="-2"/>
                <w:sz w:val="22"/>
              </w:rPr>
              <w:t>PRINTED</w:t>
            </w:r>
          </w:p>
        </w:tc>
      </w:tr>
    </w:tbl>
    <w:p>
      <w:pPr>
        <w:pStyle w:val="BodyText"/>
        <w:spacing w:before="1"/>
        <w:rPr>
          <w:b/>
        </w:rPr>
      </w:pPr>
    </w:p>
    <w:p>
      <w:pPr>
        <w:pStyle w:val="BodyText"/>
        <w:tabs>
          <w:tab w:pos="1376" w:val="left" w:leader="none"/>
          <w:tab w:pos="1858" w:val="left" w:leader="none"/>
          <w:tab w:pos="1920" w:val="left" w:leader="none"/>
          <w:tab w:pos="2658" w:val="left" w:leader="none"/>
          <w:tab w:pos="3147" w:val="left" w:leader="none"/>
          <w:tab w:pos="3396" w:val="left" w:leader="none"/>
        </w:tabs>
        <w:ind w:left="359" w:right="7400"/>
      </w:pPr>
      <w:r>
        <w:rPr/>
        <w:t>Company Name:</w:t>
      </w:r>
      <w:r>
        <w:rPr>
          <w:spacing w:val="40"/>
        </w:rPr>
        <w:t> </w:t>
      </w:r>
      <w:r>
        <w:rPr>
          <w:u w:val="single"/>
        </w:rPr>
        <w:tab/>
        <w:tab/>
        <w:tab/>
      </w:r>
      <w:r>
        <w:rPr/>
        <w:t> </w:t>
      </w:r>
      <w:r>
        <w:rPr>
          <w:spacing w:val="-2"/>
        </w:rPr>
        <w:t>Address:</w:t>
      </w:r>
      <w:r>
        <w:rPr/>
        <w:tab/>
        <w:tab/>
      </w:r>
      <w:r>
        <w:rPr>
          <w:u w:val="single"/>
        </w:rPr>
        <w:tab/>
        <w:tab/>
        <w:tab/>
        <w:tab/>
      </w:r>
      <w:r>
        <w:rPr/>
        <w:t> </w:t>
      </w:r>
      <w:r>
        <w:rPr>
          <w:spacing w:val="-2"/>
        </w:rPr>
        <w:t>Telephone:(</w:t>
      </w:r>
      <w:r>
        <w:rPr/>
        <w:tab/>
        <w:tab/>
        <w:t>) </w:t>
      </w:r>
      <w:r>
        <w:rPr>
          <w:u w:val="single"/>
        </w:rPr>
        <w:tab/>
        <w:tab/>
      </w:r>
      <w:r>
        <w:rPr/>
        <w:t> Fax: (</w:t>
        <w:tab/>
        <w:t>)</w:t>
      </w:r>
      <w:r>
        <w:rPr>
          <w:spacing w:val="54"/>
        </w:rPr>
        <w:t> </w:t>
      </w:r>
      <w:r>
        <w:rPr>
          <w:u w:val="single"/>
        </w:rPr>
        <w:tab/>
        <w:tab/>
        <w:tab/>
      </w:r>
    </w:p>
    <w:p>
      <w:pPr>
        <w:pStyle w:val="BodyText"/>
        <w:tabs>
          <w:tab w:pos="3695" w:val="left" w:leader="none"/>
        </w:tabs>
        <w:spacing w:line="253" w:lineRule="exact"/>
        <w:ind w:left="359"/>
      </w:pPr>
      <w:r>
        <w:rPr/>
        <w:t>Email:</w:t>
      </w:r>
      <w:r>
        <w:rPr>
          <w:spacing w:val="40"/>
        </w:rPr>
        <w:t> </w:t>
      </w:r>
      <w:r>
        <w:rPr>
          <w:u w:val="single"/>
        </w:rPr>
        <w:tab/>
      </w:r>
    </w:p>
    <w:p>
      <w:pPr>
        <w:pStyle w:val="BodyText"/>
        <w:spacing w:before="1"/>
      </w:pPr>
    </w:p>
    <w:p>
      <w:pPr>
        <w:pStyle w:val="Heading1"/>
        <w:numPr>
          <w:ilvl w:val="0"/>
          <w:numId w:val="4"/>
        </w:numPr>
        <w:tabs>
          <w:tab w:pos="578" w:val="left" w:leader="none"/>
          <w:tab w:pos="4680" w:val="left" w:leader="none"/>
        </w:tabs>
        <w:spacing w:line="240" w:lineRule="auto" w:before="0" w:after="0"/>
        <w:ind w:left="578" w:right="0" w:hanging="219"/>
        <w:jc w:val="left"/>
        <w:rPr>
          <w:u w:val="none"/>
        </w:rPr>
      </w:pPr>
      <w:r>
        <w:rPr>
          <w:u w:val="none"/>
        </w:rPr>
        <w:t>APPROVED</w:t>
      </w:r>
      <w:r>
        <w:rPr>
          <w:spacing w:val="-6"/>
          <w:u w:val="none"/>
        </w:rPr>
        <w:t> </w:t>
      </w:r>
      <w:r>
        <w:rPr>
          <w:u w:val="none"/>
        </w:rPr>
        <w:t>AS</w:t>
      </w:r>
      <w:r>
        <w:rPr>
          <w:spacing w:val="-5"/>
          <w:u w:val="none"/>
        </w:rPr>
        <w:t> </w:t>
      </w:r>
      <w:r>
        <w:rPr>
          <w:u w:val="none"/>
        </w:rPr>
        <w:t>TO</w:t>
      </w:r>
      <w:r>
        <w:rPr>
          <w:spacing w:val="-7"/>
          <w:u w:val="none"/>
        </w:rPr>
        <w:t> </w:t>
      </w:r>
      <w:r>
        <w:rPr>
          <w:spacing w:val="-2"/>
          <w:u w:val="none"/>
        </w:rPr>
        <w:t>INSURANCE:</w:t>
      </w:r>
      <w:r>
        <w:rPr>
          <w:u w:val="none"/>
        </w:rPr>
        <w:tab/>
        <w:t>4.</w:t>
      </w:r>
      <w:r>
        <w:rPr>
          <w:spacing w:val="-5"/>
          <w:u w:val="none"/>
        </w:rPr>
        <w:t> </w:t>
      </w:r>
      <w:r>
        <w:rPr>
          <w:u w:val="none"/>
        </w:rPr>
        <w:t>APPROVED</w:t>
      </w:r>
      <w:r>
        <w:rPr>
          <w:spacing w:val="-4"/>
          <w:u w:val="none"/>
        </w:rPr>
        <w:t> </w:t>
      </w:r>
      <w:r>
        <w:rPr>
          <w:u w:val="none"/>
        </w:rPr>
        <w:t>AS</w:t>
      </w:r>
      <w:r>
        <w:rPr>
          <w:spacing w:val="-5"/>
          <w:u w:val="none"/>
        </w:rPr>
        <w:t> </w:t>
      </w:r>
      <w:r>
        <w:rPr>
          <w:u w:val="none"/>
        </w:rPr>
        <w:t>TO</w:t>
      </w:r>
      <w:r>
        <w:rPr>
          <w:spacing w:val="-5"/>
          <w:u w:val="none"/>
        </w:rPr>
        <w:t> </w:t>
      </w:r>
      <w:r>
        <w:rPr>
          <w:spacing w:val="-2"/>
          <w:u w:val="none"/>
        </w:rPr>
        <w:t>FORM:</w:t>
      </w:r>
    </w:p>
    <w:p>
      <w:pPr>
        <w:pStyle w:val="BodyText"/>
        <w:rPr>
          <w:b/>
          <w:sz w:val="20"/>
        </w:rPr>
      </w:pPr>
    </w:p>
    <w:p>
      <w:pPr>
        <w:pStyle w:val="BodyText"/>
        <w:spacing w:before="17"/>
        <w:rPr>
          <w:b/>
          <w:sz w:val="20"/>
        </w:rPr>
      </w:pPr>
      <w:r>
        <w:rPr>
          <w:b/>
          <w:sz w:val="20"/>
        </w:rPr>
        <mc:AlternateContent>
          <mc:Choice Requires="wps">
            <w:drawing>
              <wp:anchor distT="0" distB="0" distL="0" distR="0" allowOverlap="1" layoutInCell="1" locked="0" behindDoc="1" simplePos="0" relativeHeight="487587840">
                <wp:simplePos x="0" y="0"/>
                <wp:positionH relativeFrom="page">
                  <wp:posOffset>685798</wp:posOffset>
                </wp:positionH>
                <wp:positionV relativeFrom="paragraph">
                  <wp:posOffset>172308</wp:posOffset>
                </wp:positionV>
                <wp:extent cx="1745614"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745614" cy="1270"/>
                        </a:xfrm>
                        <a:custGeom>
                          <a:avLst/>
                          <a:gdLst/>
                          <a:ahLst/>
                          <a:cxnLst/>
                          <a:rect l="l" t="t" r="r" b="b"/>
                          <a:pathLst>
                            <a:path w="1745614" h="0">
                              <a:moveTo>
                                <a:pt x="0" y="0"/>
                              </a:moveTo>
                              <a:lnTo>
                                <a:pt x="1745041" y="0"/>
                              </a:lnTo>
                            </a:path>
                          </a:pathLst>
                        </a:custGeom>
                        <a:ln w="56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3.999874pt;margin-top:13.56761pt;width:137.450pt;height:.1pt;mso-position-horizontal-relative:page;mso-position-vertical-relative:paragraph;z-index:-15728640;mso-wrap-distance-left:0;mso-wrap-distance-right:0" id="docshape3" coordorigin="1080,271" coordsize="2749,0" path="m1080,271l3828,271e" filled="false" stroked="true" strokeweight=".445719pt" strokecolor="#000000">
                <v:path arrowok="t"/>
                <v:stroke dashstyle="solid"/>
                <w10:wrap type="topAndBottom"/>
              </v:shape>
            </w:pict>
          </mc:Fallback>
        </mc:AlternateContent>
      </w:r>
      <w:r>
        <w:rPr>
          <w:b/>
          <w:sz w:val="20"/>
        </w:rPr>
        <mc:AlternateContent>
          <mc:Choice Requires="wps">
            <w:drawing>
              <wp:anchor distT="0" distB="0" distL="0" distR="0" allowOverlap="1" layoutInCell="1" locked="0" behindDoc="1" simplePos="0" relativeHeight="487588352">
                <wp:simplePos x="0" y="0"/>
                <wp:positionH relativeFrom="page">
                  <wp:posOffset>3427543</wp:posOffset>
                </wp:positionH>
                <wp:positionV relativeFrom="paragraph">
                  <wp:posOffset>172308</wp:posOffset>
                </wp:positionV>
                <wp:extent cx="1745614"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745614" cy="1270"/>
                        </a:xfrm>
                        <a:custGeom>
                          <a:avLst/>
                          <a:gdLst/>
                          <a:ahLst/>
                          <a:cxnLst/>
                          <a:rect l="l" t="t" r="r" b="b"/>
                          <a:pathLst>
                            <a:path w="1745614" h="0">
                              <a:moveTo>
                                <a:pt x="0" y="0"/>
                              </a:moveTo>
                              <a:lnTo>
                                <a:pt x="1745041" y="0"/>
                              </a:lnTo>
                            </a:path>
                          </a:pathLst>
                        </a:custGeom>
                        <a:ln w="56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9.885345pt;margin-top:13.56761pt;width:137.450pt;height:.1pt;mso-position-horizontal-relative:page;mso-position-vertical-relative:paragraph;z-index:-15728128;mso-wrap-distance-left:0;mso-wrap-distance-right:0" id="docshape4" coordorigin="5398,271" coordsize="2749,0" path="m5398,271l8146,271e" filled="false" stroked="true" strokeweight=".445719pt" strokecolor="#000000">
                <v:path arrowok="t"/>
                <v:stroke dashstyle="solid"/>
                <w10:wrap type="topAndBottom"/>
              </v:shape>
            </w:pict>
          </mc:Fallback>
        </mc:AlternateContent>
      </w:r>
    </w:p>
    <w:p>
      <w:pPr>
        <w:pStyle w:val="BodyText"/>
        <w:tabs>
          <w:tab w:pos="4735" w:val="left" w:leader="none"/>
        </w:tabs>
        <w:ind w:left="359"/>
      </w:pPr>
      <w:r>
        <w:rPr/>
        <w:t>Administrative</w:t>
      </w:r>
      <w:r>
        <w:rPr>
          <w:spacing w:val="-11"/>
        </w:rPr>
        <w:t> </w:t>
      </w:r>
      <w:r>
        <w:rPr/>
        <w:t>Services</w:t>
      </w:r>
      <w:r>
        <w:rPr>
          <w:spacing w:val="-11"/>
        </w:rPr>
        <w:t> </w:t>
      </w:r>
      <w:r>
        <w:rPr>
          <w:spacing w:val="-2"/>
        </w:rPr>
        <w:t>Officer</w:t>
      </w:r>
      <w:r>
        <w:rPr/>
        <w:tab/>
        <w:t>COMMISSION</w:t>
      </w:r>
      <w:r>
        <w:rPr>
          <w:spacing w:val="-14"/>
        </w:rPr>
        <w:t> </w:t>
      </w:r>
      <w:r>
        <w:rPr>
          <w:spacing w:val="-2"/>
        </w:rPr>
        <w:t>Counsel</w:t>
      </w:r>
    </w:p>
    <w:p>
      <w:pPr>
        <w:spacing w:before="252"/>
        <w:ind w:left="360" w:right="0" w:firstLine="0"/>
        <w:jc w:val="left"/>
        <w:rPr>
          <w:sz w:val="20"/>
        </w:rPr>
      </w:pPr>
      <w:r>
        <w:rPr>
          <w:spacing w:val="-2"/>
          <w:sz w:val="20"/>
        </w:rPr>
        <w:t>DISTRIBUTION:</w:t>
      </w:r>
    </w:p>
    <w:p>
      <w:pPr>
        <w:pStyle w:val="ListParagraph"/>
        <w:numPr>
          <w:ilvl w:val="1"/>
          <w:numId w:val="4"/>
        </w:numPr>
        <w:tabs>
          <w:tab w:pos="1130" w:val="left" w:leader="none"/>
        </w:tabs>
        <w:spacing w:line="244" w:lineRule="exact" w:before="0" w:after="0"/>
        <w:ind w:left="1130" w:right="0" w:hanging="771"/>
        <w:jc w:val="left"/>
        <w:rPr>
          <w:i/>
          <w:sz w:val="20"/>
        </w:rPr>
      </w:pPr>
      <w:r>
        <w:rPr>
          <w:i/>
          <w:sz w:val="20"/>
        </w:rPr>
        <w:t>RTC</w:t>
      </w:r>
      <w:r>
        <w:rPr>
          <w:i/>
          <w:spacing w:val="-3"/>
          <w:sz w:val="20"/>
        </w:rPr>
        <w:t> </w:t>
      </w:r>
      <w:r>
        <w:rPr>
          <w:i/>
          <w:sz w:val="20"/>
        </w:rPr>
        <w:t>Fiscal</w:t>
      </w:r>
      <w:r>
        <w:rPr>
          <w:i/>
          <w:spacing w:val="-1"/>
          <w:sz w:val="20"/>
        </w:rPr>
        <w:t> </w:t>
      </w:r>
      <w:r>
        <w:rPr>
          <w:i/>
          <w:sz w:val="20"/>
        </w:rPr>
        <w:t>&amp;</w:t>
      </w:r>
      <w:r>
        <w:rPr>
          <w:i/>
          <w:spacing w:val="-4"/>
          <w:sz w:val="20"/>
        </w:rPr>
        <w:t> </w:t>
      </w:r>
      <w:r>
        <w:rPr>
          <w:i/>
          <w:sz w:val="20"/>
        </w:rPr>
        <w:t>Contract</w:t>
      </w:r>
      <w:r>
        <w:rPr>
          <w:i/>
          <w:spacing w:val="-2"/>
          <w:sz w:val="20"/>
        </w:rPr>
        <w:t> Manager</w:t>
      </w:r>
    </w:p>
    <w:p>
      <w:pPr>
        <w:pStyle w:val="ListParagraph"/>
        <w:numPr>
          <w:ilvl w:val="1"/>
          <w:numId w:val="4"/>
        </w:numPr>
        <w:tabs>
          <w:tab w:pos="1079" w:val="left" w:leader="none"/>
        </w:tabs>
        <w:spacing w:line="244" w:lineRule="exact" w:before="0" w:after="0"/>
        <w:ind w:left="1079" w:right="0" w:hanging="720"/>
        <w:jc w:val="left"/>
        <w:rPr>
          <w:i/>
          <w:sz w:val="20"/>
        </w:rPr>
      </w:pPr>
      <w:r>
        <w:rPr>
          <w:i/>
          <w:spacing w:val="-2"/>
          <w:sz w:val="20"/>
        </w:rPr>
        <w:t>CONSULTANT</w:t>
      </w:r>
    </w:p>
    <w:p>
      <w:pPr>
        <w:spacing w:before="229"/>
        <w:ind w:left="5554" w:right="0" w:firstLine="0"/>
        <w:jc w:val="left"/>
        <w:rPr>
          <w:i/>
          <w:sz w:val="16"/>
        </w:rPr>
      </w:pPr>
      <w:r>
        <w:rPr>
          <w:i/>
          <w:spacing w:val="-2"/>
          <w:sz w:val="16"/>
        </w:rPr>
        <w:t>\\Rtcserv2\shared\CONTRACT\MASTERCO\Template\MasterContracts.doc</w:t>
      </w:r>
    </w:p>
    <w:sectPr>
      <w:pgSz w:w="12240" w:h="15840"/>
      <w:pgMar w:header="0" w:footer="485" w:top="1360" w:bottom="6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37824">
              <wp:simplePos x="0" y="0"/>
              <wp:positionH relativeFrom="page">
                <wp:posOffset>3705097</wp:posOffset>
              </wp:positionH>
              <wp:positionV relativeFrom="page">
                <wp:posOffset>9610963</wp:posOffset>
              </wp:positionV>
              <wp:extent cx="361950" cy="13779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61950" cy="137795"/>
                      </a:xfrm>
                      <a:prstGeom prst="rect">
                        <a:avLst/>
                      </a:prstGeom>
                    </wps:spPr>
                    <wps:txbx>
                      <w:txbxContent>
                        <w:p>
                          <w:pPr>
                            <w:spacing w:before="13"/>
                            <w:ind w:left="20" w:right="0" w:firstLine="0"/>
                            <w:jc w:val="left"/>
                            <w:rPr>
                              <w:i/>
                              <w:sz w:val="16"/>
                            </w:rPr>
                          </w:pPr>
                          <w:r>
                            <w:rPr>
                              <w:i/>
                              <w:sz w:val="16"/>
                            </w:rPr>
                            <w:t>Page</w:t>
                          </w:r>
                          <w:r>
                            <w:rPr>
                              <w:i/>
                              <w:spacing w:val="-5"/>
                              <w:sz w:val="16"/>
                            </w:rPr>
                            <w:t> </w:t>
                          </w:r>
                          <w:r>
                            <w:rPr>
                              <w:i/>
                              <w:spacing w:val="-5"/>
                              <w:sz w:val="16"/>
                            </w:rPr>
                            <w:fldChar w:fldCharType="begin"/>
                          </w:r>
                          <w:r>
                            <w:rPr>
                              <w:i/>
                              <w:spacing w:val="-5"/>
                              <w:sz w:val="16"/>
                            </w:rPr>
                            <w:instrText> PAGE </w:instrText>
                          </w:r>
                          <w:r>
                            <w:rPr>
                              <w:i/>
                              <w:spacing w:val="-5"/>
                              <w:sz w:val="16"/>
                            </w:rPr>
                            <w:fldChar w:fldCharType="separate"/>
                          </w:r>
                          <w:r>
                            <w:rPr>
                              <w:i/>
                              <w:spacing w:val="-5"/>
                              <w:sz w:val="16"/>
                            </w:rPr>
                            <w:t>10</w:t>
                          </w:r>
                          <w:r>
                            <w:rPr>
                              <w:i/>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1.739990pt;margin-top:756.768799pt;width:28.5pt;height:10.85pt;mso-position-horizontal-relative:page;mso-position-vertical-relative:page;z-index:-15878656" type="#_x0000_t202" id="docshape1" filled="false" stroked="false">
              <v:textbox inset="0,0,0,0">
                <w:txbxContent>
                  <w:p>
                    <w:pPr>
                      <w:spacing w:before="13"/>
                      <w:ind w:left="20" w:right="0" w:firstLine="0"/>
                      <w:jc w:val="left"/>
                      <w:rPr>
                        <w:i/>
                        <w:sz w:val="16"/>
                      </w:rPr>
                    </w:pPr>
                    <w:r>
                      <w:rPr>
                        <w:i/>
                        <w:sz w:val="16"/>
                      </w:rPr>
                      <w:t>Page</w:t>
                    </w:r>
                    <w:r>
                      <w:rPr>
                        <w:i/>
                        <w:spacing w:val="-5"/>
                        <w:sz w:val="16"/>
                      </w:rPr>
                      <w:t> </w:t>
                    </w:r>
                    <w:r>
                      <w:rPr>
                        <w:i/>
                        <w:spacing w:val="-5"/>
                        <w:sz w:val="16"/>
                      </w:rPr>
                      <w:fldChar w:fldCharType="begin"/>
                    </w:r>
                    <w:r>
                      <w:rPr>
                        <w:i/>
                        <w:spacing w:val="-5"/>
                        <w:sz w:val="16"/>
                      </w:rPr>
                      <w:instrText> PAGE </w:instrText>
                    </w:r>
                    <w:r>
                      <w:rPr>
                        <w:i/>
                        <w:spacing w:val="-5"/>
                        <w:sz w:val="16"/>
                      </w:rPr>
                      <w:fldChar w:fldCharType="separate"/>
                    </w:r>
                    <w:r>
                      <w:rPr>
                        <w:i/>
                        <w:spacing w:val="-5"/>
                        <w:sz w:val="16"/>
                      </w:rPr>
                      <w:t>10</w:t>
                    </w:r>
                    <w:r>
                      <w:rPr>
                        <w:i/>
                        <w:spacing w:val="-5"/>
                        <w:sz w:val="16"/>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3"/>
      <w:numFmt w:val="decimal"/>
      <w:lvlText w:val="%1."/>
      <w:lvlJc w:val="left"/>
      <w:pPr>
        <w:ind w:left="580" w:hanging="220"/>
        <w:jc w:val="left"/>
      </w:pPr>
      <w:rPr>
        <w:rFonts w:hint="default" w:ascii="Times New Roman" w:hAnsi="Times New Roman" w:eastAsia="Times New Roman" w:cs="Times New Roman"/>
        <w:b/>
        <w:bCs/>
        <w:i w:val="0"/>
        <w:iCs w:val="0"/>
        <w:spacing w:val="0"/>
        <w:w w:val="99"/>
        <w:sz w:val="22"/>
        <w:szCs w:val="22"/>
        <w:lang w:val="en-US" w:eastAsia="en-US" w:bidi="ar-SA"/>
      </w:rPr>
    </w:lvl>
    <w:lvl w:ilvl="1">
      <w:start w:val="0"/>
      <w:numFmt w:val="bullet"/>
      <w:lvlText w:val=""/>
      <w:lvlJc w:val="left"/>
      <w:pPr>
        <w:ind w:left="1130" w:hanging="771"/>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2213" w:hanging="771"/>
      </w:pPr>
      <w:rPr>
        <w:rFonts w:hint="default"/>
        <w:lang w:val="en-US" w:eastAsia="en-US" w:bidi="ar-SA"/>
      </w:rPr>
    </w:lvl>
    <w:lvl w:ilvl="3">
      <w:start w:val="0"/>
      <w:numFmt w:val="bullet"/>
      <w:lvlText w:val="•"/>
      <w:lvlJc w:val="left"/>
      <w:pPr>
        <w:ind w:left="3286" w:hanging="771"/>
      </w:pPr>
      <w:rPr>
        <w:rFonts w:hint="default"/>
        <w:lang w:val="en-US" w:eastAsia="en-US" w:bidi="ar-SA"/>
      </w:rPr>
    </w:lvl>
    <w:lvl w:ilvl="4">
      <w:start w:val="0"/>
      <w:numFmt w:val="bullet"/>
      <w:lvlText w:val="•"/>
      <w:lvlJc w:val="left"/>
      <w:pPr>
        <w:ind w:left="4360" w:hanging="771"/>
      </w:pPr>
      <w:rPr>
        <w:rFonts w:hint="default"/>
        <w:lang w:val="en-US" w:eastAsia="en-US" w:bidi="ar-SA"/>
      </w:rPr>
    </w:lvl>
    <w:lvl w:ilvl="5">
      <w:start w:val="0"/>
      <w:numFmt w:val="bullet"/>
      <w:lvlText w:val="•"/>
      <w:lvlJc w:val="left"/>
      <w:pPr>
        <w:ind w:left="5433" w:hanging="771"/>
      </w:pPr>
      <w:rPr>
        <w:rFonts w:hint="default"/>
        <w:lang w:val="en-US" w:eastAsia="en-US" w:bidi="ar-SA"/>
      </w:rPr>
    </w:lvl>
    <w:lvl w:ilvl="6">
      <w:start w:val="0"/>
      <w:numFmt w:val="bullet"/>
      <w:lvlText w:val="•"/>
      <w:lvlJc w:val="left"/>
      <w:pPr>
        <w:ind w:left="6506" w:hanging="771"/>
      </w:pPr>
      <w:rPr>
        <w:rFonts w:hint="default"/>
        <w:lang w:val="en-US" w:eastAsia="en-US" w:bidi="ar-SA"/>
      </w:rPr>
    </w:lvl>
    <w:lvl w:ilvl="7">
      <w:start w:val="0"/>
      <w:numFmt w:val="bullet"/>
      <w:lvlText w:val="•"/>
      <w:lvlJc w:val="left"/>
      <w:pPr>
        <w:ind w:left="7580" w:hanging="771"/>
      </w:pPr>
      <w:rPr>
        <w:rFonts w:hint="default"/>
        <w:lang w:val="en-US" w:eastAsia="en-US" w:bidi="ar-SA"/>
      </w:rPr>
    </w:lvl>
    <w:lvl w:ilvl="8">
      <w:start w:val="0"/>
      <w:numFmt w:val="bullet"/>
      <w:lvlText w:val="•"/>
      <w:lvlJc w:val="left"/>
      <w:pPr>
        <w:ind w:left="8653" w:hanging="771"/>
      </w:pPr>
      <w:rPr>
        <w:rFonts w:hint="default"/>
        <w:lang w:val="en-US" w:eastAsia="en-US" w:bidi="ar-SA"/>
      </w:rPr>
    </w:lvl>
  </w:abstractNum>
  <w:abstractNum w:abstractNumId="2">
    <w:multiLevelType w:val="hybridMultilevel"/>
    <w:lvl w:ilvl="0">
      <w:start w:val="0"/>
      <w:numFmt w:val="bullet"/>
      <w:lvlText w:val=""/>
      <w:lvlJc w:val="left"/>
      <w:pPr>
        <w:ind w:left="1440" w:hanging="360"/>
      </w:pPr>
      <w:rPr>
        <w:rFonts w:hint="default" w:ascii="Symbol" w:hAnsi="Symbol" w:eastAsia="Symbol" w:cs="Symbol"/>
        <w:b w:val="0"/>
        <w:bCs w:val="0"/>
        <w:i w:val="0"/>
        <w:iCs w:val="0"/>
        <w:spacing w:val="0"/>
        <w:w w:val="99"/>
        <w:sz w:val="22"/>
        <w:szCs w:val="22"/>
        <w:lang w:val="en-US" w:eastAsia="en-US" w:bidi="ar-SA"/>
      </w:rPr>
    </w:lvl>
    <w:lvl w:ilvl="1">
      <w:start w:val="0"/>
      <w:numFmt w:val="bullet"/>
      <w:lvlText w:val="•"/>
      <w:lvlJc w:val="left"/>
      <w:pPr>
        <w:ind w:left="2376" w:hanging="360"/>
      </w:pPr>
      <w:rPr>
        <w:rFonts w:hint="default"/>
        <w:lang w:val="en-US" w:eastAsia="en-US" w:bidi="ar-SA"/>
      </w:rPr>
    </w:lvl>
    <w:lvl w:ilvl="2">
      <w:start w:val="0"/>
      <w:numFmt w:val="bullet"/>
      <w:lvlText w:val="•"/>
      <w:lvlJc w:val="left"/>
      <w:pPr>
        <w:ind w:left="3312" w:hanging="360"/>
      </w:pPr>
      <w:rPr>
        <w:rFonts w:hint="default"/>
        <w:lang w:val="en-US" w:eastAsia="en-US" w:bidi="ar-SA"/>
      </w:rPr>
    </w:lvl>
    <w:lvl w:ilvl="3">
      <w:start w:val="0"/>
      <w:numFmt w:val="bullet"/>
      <w:lvlText w:val="•"/>
      <w:lvlJc w:val="left"/>
      <w:pPr>
        <w:ind w:left="4248" w:hanging="360"/>
      </w:pPr>
      <w:rPr>
        <w:rFonts w:hint="default"/>
        <w:lang w:val="en-US" w:eastAsia="en-US" w:bidi="ar-SA"/>
      </w:rPr>
    </w:lvl>
    <w:lvl w:ilvl="4">
      <w:start w:val="0"/>
      <w:numFmt w:val="bullet"/>
      <w:lvlText w:val="•"/>
      <w:lvlJc w:val="left"/>
      <w:pPr>
        <w:ind w:left="5184" w:hanging="360"/>
      </w:pPr>
      <w:rPr>
        <w:rFonts w:hint="default"/>
        <w:lang w:val="en-US" w:eastAsia="en-US" w:bidi="ar-SA"/>
      </w:rPr>
    </w:lvl>
    <w:lvl w:ilvl="5">
      <w:start w:val="0"/>
      <w:numFmt w:val="bullet"/>
      <w:lvlText w:val="•"/>
      <w:lvlJc w:val="left"/>
      <w:pPr>
        <w:ind w:left="6120" w:hanging="360"/>
      </w:pPr>
      <w:rPr>
        <w:rFonts w:hint="default"/>
        <w:lang w:val="en-US" w:eastAsia="en-US" w:bidi="ar-SA"/>
      </w:rPr>
    </w:lvl>
    <w:lvl w:ilvl="6">
      <w:start w:val="0"/>
      <w:numFmt w:val="bullet"/>
      <w:lvlText w:val="•"/>
      <w:lvlJc w:val="left"/>
      <w:pPr>
        <w:ind w:left="7056" w:hanging="360"/>
      </w:pPr>
      <w:rPr>
        <w:rFonts w:hint="default"/>
        <w:lang w:val="en-US" w:eastAsia="en-US" w:bidi="ar-SA"/>
      </w:rPr>
    </w:lvl>
    <w:lvl w:ilvl="7">
      <w:start w:val="0"/>
      <w:numFmt w:val="bullet"/>
      <w:lvlText w:val="•"/>
      <w:lvlJc w:val="left"/>
      <w:pPr>
        <w:ind w:left="7992" w:hanging="360"/>
      </w:pPr>
      <w:rPr>
        <w:rFonts w:hint="default"/>
        <w:lang w:val="en-US" w:eastAsia="en-US" w:bidi="ar-SA"/>
      </w:rPr>
    </w:lvl>
    <w:lvl w:ilvl="8">
      <w:start w:val="0"/>
      <w:numFmt w:val="bullet"/>
      <w:lvlText w:val="•"/>
      <w:lvlJc w:val="left"/>
      <w:pPr>
        <w:ind w:left="8928" w:hanging="360"/>
      </w:pPr>
      <w:rPr>
        <w:rFonts w:hint="default"/>
        <w:lang w:val="en-US" w:eastAsia="en-US" w:bidi="ar-SA"/>
      </w:rPr>
    </w:lvl>
  </w:abstractNum>
  <w:abstractNum w:abstractNumId="1">
    <w:multiLevelType w:val="hybridMultilevel"/>
    <w:lvl w:ilvl="0">
      <w:start w:val="1"/>
      <w:numFmt w:val="decimal"/>
      <w:lvlText w:val="%1."/>
      <w:lvlJc w:val="left"/>
      <w:pPr>
        <w:ind w:left="2520" w:hanging="720"/>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0"/>
      <w:numFmt w:val="bullet"/>
      <w:lvlText w:val="•"/>
      <w:lvlJc w:val="left"/>
      <w:pPr>
        <w:ind w:left="3348" w:hanging="720"/>
      </w:pPr>
      <w:rPr>
        <w:rFonts w:hint="default"/>
        <w:lang w:val="en-US" w:eastAsia="en-US" w:bidi="ar-SA"/>
      </w:rPr>
    </w:lvl>
    <w:lvl w:ilvl="2">
      <w:start w:val="0"/>
      <w:numFmt w:val="bullet"/>
      <w:lvlText w:val="•"/>
      <w:lvlJc w:val="left"/>
      <w:pPr>
        <w:ind w:left="4176" w:hanging="720"/>
      </w:pPr>
      <w:rPr>
        <w:rFonts w:hint="default"/>
        <w:lang w:val="en-US" w:eastAsia="en-US" w:bidi="ar-SA"/>
      </w:rPr>
    </w:lvl>
    <w:lvl w:ilvl="3">
      <w:start w:val="0"/>
      <w:numFmt w:val="bullet"/>
      <w:lvlText w:val="•"/>
      <w:lvlJc w:val="left"/>
      <w:pPr>
        <w:ind w:left="5004" w:hanging="720"/>
      </w:pPr>
      <w:rPr>
        <w:rFonts w:hint="default"/>
        <w:lang w:val="en-US" w:eastAsia="en-US" w:bidi="ar-SA"/>
      </w:rPr>
    </w:lvl>
    <w:lvl w:ilvl="4">
      <w:start w:val="0"/>
      <w:numFmt w:val="bullet"/>
      <w:lvlText w:val="•"/>
      <w:lvlJc w:val="left"/>
      <w:pPr>
        <w:ind w:left="5832" w:hanging="720"/>
      </w:pPr>
      <w:rPr>
        <w:rFonts w:hint="default"/>
        <w:lang w:val="en-US" w:eastAsia="en-US" w:bidi="ar-SA"/>
      </w:rPr>
    </w:lvl>
    <w:lvl w:ilvl="5">
      <w:start w:val="0"/>
      <w:numFmt w:val="bullet"/>
      <w:lvlText w:val="•"/>
      <w:lvlJc w:val="left"/>
      <w:pPr>
        <w:ind w:left="6660" w:hanging="720"/>
      </w:pPr>
      <w:rPr>
        <w:rFonts w:hint="default"/>
        <w:lang w:val="en-US" w:eastAsia="en-US" w:bidi="ar-SA"/>
      </w:rPr>
    </w:lvl>
    <w:lvl w:ilvl="6">
      <w:start w:val="0"/>
      <w:numFmt w:val="bullet"/>
      <w:lvlText w:val="•"/>
      <w:lvlJc w:val="left"/>
      <w:pPr>
        <w:ind w:left="7488" w:hanging="720"/>
      </w:pPr>
      <w:rPr>
        <w:rFonts w:hint="default"/>
        <w:lang w:val="en-US" w:eastAsia="en-US" w:bidi="ar-SA"/>
      </w:rPr>
    </w:lvl>
    <w:lvl w:ilvl="7">
      <w:start w:val="0"/>
      <w:numFmt w:val="bullet"/>
      <w:lvlText w:val="•"/>
      <w:lvlJc w:val="left"/>
      <w:pPr>
        <w:ind w:left="8316" w:hanging="720"/>
      </w:pPr>
      <w:rPr>
        <w:rFonts w:hint="default"/>
        <w:lang w:val="en-US" w:eastAsia="en-US" w:bidi="ar-SA"/>
      </w:rPr>
    </w:lvl>
    <w:lvl w:ilvl="8">
      <w:start w:val="0"/>
      <w:numFmt w:val="bullet"/>
      <w:lvlText w:val="•"/>
      <w:lvlJc w:val="left"/>
      <w:pPr>
        <w:ind w:left="9144" w:hanging="720"/>
      </w:pPr>
      <w:rPr>
        <w:rFonts w:hint="default"/>
        <w:lang w:val="en-US" w:eastAsia="en-US" w:bidi="ar-SA"/>
      </w:rPr>
    </w:lvl>
  </w:abstractNum>
  <w:abstractNum w:abstractNumId="0">
    <w:multiLevelType w:val="hybridMultilevel"/>
    <w:lvl w:ilvl="0">
      <w:start w:val="1"/>
      <w:numFmt w:val="decimal"/>
      <w:lvlText w:val="%1."/>
      <w:lvlJc w:val="left"/>
      <w:pPr>
        <w:ind w:left="750" w:hanging="390"/>
        <w:jc w:val="left"/>
      </w:pPr>
      <w:rPr>
        <w:rFonts w:hint="default" w:ascii="Times New Roman" w:hAnsi="Times New Roman" w:eastAsia="Times New Roman" w:cs="Times New Roman"/>
        <w:b/>
        <w:bCs/>
        <w:i w:val="0"/>
        <w:iCs w:val="0"/>
        <w:spacing w:val="0"/>
        <w:w w:val="99"/>
        <w:sz w:val="22"/>
        <w:szCs w:val="22"/>
        <w:lang w:val="en-US" w:eastAsia="en-US" w:bidi="ar-SA"/>
      </w:rPr>
    </w:lvl>
    <w:lvl w:ilvl="1">
      <w:start w:val="1"/>
      <w:numFmt w:val="upperLetter"/>
      <w:lvlText w:val="%2."/>
      <w:lvlJc w:val="left"/>
      <w:pPr>
        <w:ind w:left="1080" w:hanging="361"/>
        <w:jc w:val="left"/>
      </w:pPr>
      <w:rPr>
        <w:rFonts w:hint="default"/>
        <w:spacing w:val="-1"/>
        <w:w w:val="99"/>
        <w:lang w:val="en-US" w:eastAsia="en-US" w:bidi="ar-SA"/>
      </w:rPr>
    </w:lvl>
    <w:lvl w:ilvl="2">
      <w:start w:val="1"/>
      <w:numFmt w:val="decimal"/>
      <w:lvlText w:val="%3)"/>
      <w:lvlJc w:val="left"/>
      <w:pPr>
        <w:ind w:left="1440" w:hanging="361"/>
        <w:jc w:val="left"/>
      </w:pPr>
      <w:rPr>
        <w:rFonts w:hint="default"/>
        <w:spacing w:val="0"/>
        <w:w w:val="99"/>
        <w:lang w:val="en-US" w:eastAsia="en-US" w:bidi="ar-SA"/>
      </w:rPr>
    </w:lvl>
    <w:lvl w:ilvl="3">
      <w:start w:val="0"/>
      <w:numFmt w:val="bullet"/>
      <w:lvlText w:val="•"/>
      <w:lvlJc w:val="left"/>
      <w:pPr>
        <w:ind w:left="1260" w:hanging="361"/>
      </w:pPr>
      <w:rPr>
        <w:rFonts w:hint="default"/>
        <w:lang w:val="en-US" w:eastAsia="en-US" w:bidi="ar-SA"/>
      </w:rPr>
    </w:lvl>
    <w:lvl w:ilvl="4">
      <w:start w:val="0"/>
      <w:numFmt w:val="bullet"/>
      <w:lvlText w:val="•"/>
      <w:lvlJc w:val="left"/>
      <w:pPr>
        <w:ind w:left="1440" w:hanging="361"/>
      </w:pPr>
      <w:rPr>
        <w:rFonts w:hint="default"/>
        <w:lang w:val="en-US" w:eastAsia="en-US" w:bidi="ar-SA"/>
      </w:rPr>
    </w:lvl>
    <w:lvl w:ilvl="5">
      <w:start w:val="0"/>
      <w:numFmt w:val="bullet"/>
      <w:lvlText w:val="•"/>
      <w:lvlJc w:val="left"/>
      <w:pPr>
        <w:ind w:left="3000" w:hanging="361"/>
      </w:pPr>
      <w:rPr>
        <w:rFonts w:hint="default"/>
        <w:lang w:val="en-US" w:eastAsia="en-US" w:bidi="ar-SA"/>
      </w:rPr>
    </w:lvl>
    <w:lvl w:ilvl="6">
      <w:start w:val="0"/>
      <w:numFmt w:val="bullet"/>
      <w:lvlText w:val="•"/>
      <w:lvlJc w:val="left"/>
      <w:pPr>
        <w:ind w:left="4560" w:hanging="361"/>
      </w:pPr>
      <w:rPr>
        <w:rFonts w:hint="default"/>
        <w:lang w:val="en-US" w:eastAsia="en-US" w:bidi="ar-SA"/>
      </w:rPr>
    </w:lvl>
    <w:lvl w:ilvl="7">
      <w:start w:val="0"/>
      <w:numFmt w:val="bullet"/>
      <w:lvlText w:val="•"/>
      <w:lvlJc w:val="left"/>
      <w:pPr>
        <w:ind w:left="6120" w:hanging="361"/>
      </w:pPr>
      <w:rPr>
        <w:rFonts w:hint="default"/>
        <w:lang w:val="en-US" w:eastAsia="en-US" w:bidi="ar-SA"/>
      </w:rPr>
    </w:lvl>
    <w:lvl w:ilvl="8">
      <w:start w:val="0"/>
      <w:numFmt w:val="bullet"/>
      <w:lvlText w:val="•"/>
      <w:lvlJc w:val="left"/>
      <w:pPr>
        <w:ind w:left="7680" w:hanging="36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spacing w:line="252" w:lineRule="exact"/>
      <w:ind w:left="748" w:hanging="388"/>
      <w:outlineLvl w:val="1"/>
    </w:pPr>
    <w:rPr>
      <w:rFonts w:ascii="Times New Roman" w:hAnsi="Times New Roman" w:eastAsia="Times New Roman" w:cs="Times New Roman"/>
      <w:b/>
      <w:bCs/>
      <w:sz w:val="22"/>
      <w:szCs w:val="22"/>
      <w:u w:val="single" w:color="000000"/>
      <w:lang w:val="en-US" w:eastAsia="en-US" w:bidi="ar-SA"/>
    </w:rPr>
  </w:style>
  <w:style w:styleId="Heading2" w:type="paragraph">
    <w:name w:val="Heading 2"/>
    <w:basedOn w:val="Normal"/>
    <w:uiPriority w:val="1"/>
    <w:qFormat/>
    <w:pPr>
      <w:ind w:left="2520"/>
      <w:outlineLvl w:val="2"/>
    </w:pPr>
    <w:rPr>
      <w:rFonts w:ascii="Times New Roman" w:hAnsi="Times New Roman" w:eastAsia="Times New Roman" w:cs="Times New Roman"/>
      <w:b/>
      <w:bCs/>
      <w:sz w:val="22"/>
      <w:szCs w:val="22"/>
      <w:lang w:val="en-US" w:eastAsia="en-US" w:bidi="ar-SA"/>
    </w:rPr>
  </w:style>
  <w:style w:styleId="ListParagraph" w:type="paragraph">
    <w:name w:val="List Paragraph"/>
    <w:basedOn w:val="Normal"/>
    <w:uiPriority w:val="1"/>
    <w:qFormat/>
    <w:pPr>
      <w:ind w:left="108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28"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kshultz</dc:creator>
  <dc:title>Microsoft Word - SampleContract-Shuttle</dc:title>
  <dcterms:created xsi:type="dcterms:W3CDTF">2025-09-18T08:59:55Z</dcterms:created>
  <dcterms:modified xsi:type="dcterms:W3CDTF">2025-09-18T08:59:55Z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2012-07-11T00:00:00Z</vt:filetime>
  </property>
  <property fmtid="{D5CDD505-2E9C-101B-9397-08002B2CF9AE}" pid="3" name="Creator">
    <vt:lpwstr>PScript5.dll Version 5.2.2</vt:lpwstr>
  </property>
  <property fmtid="{D5CDD505-2E9C-101B-9397-08002B2CF9AE}" pid="4" name="LastSaved">
    <vt:filetime>2025-09-18T00:00:00Z</vt:filetime>
  </property>
  <property fmtid="{D5CDD505-2E9C-101B-9397-08002B2CF9AE}" pid="5" name="Producer">
    <vt:lpwstr>Acrobat Distiller 9.3.2 (Windows)</vt:lpwstr>
  </property>
</Properties>
</file>