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OCR Test Document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Driver License Image + Dummy PII Data</w:t>
      </w:r>
    </w:p>
    <w:p/>
    <w:p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1: Embedded Document Image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The image below is embedded — OCR tools will attempt to extract text from it.</w:t>
      </w:r>
    </w:p>
    <w:p/>
    <w:p>
      <w:pPr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2: Typed Structured Data (Selectable Text)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This table contains typed/selectable text for OCR accuracy comparison.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Sharma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15/08/1990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+91 9876543210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priya.sharma@example.in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2345 6789 0123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ABCPS1234A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3456789012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IFSC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HDFC0001234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MG Road, Bengaluru, KA 560001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Voter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KAR1234567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3: Free-form Text Block</w:t>
      </w:r>
    </w:p>
    <w:p>
      <w:r>
        <w:rPr>
          <w:rFonts w:ascii="Arial" w:cs="Arial" w:eastAsia="Arial" w:hAnsi="Arial"/>
          <w:sz w:val="20"/>
          <w:szCs w:val="20"/>
        </w:rPr>
        <w:t xml:space="preserve">Applicant Rahul Verma (PAN: BCDRV5678B, Aadhaar: 3456-7890-1234) has submitted a KYC request. Mobile: +91 9123456780. Address: 45 Park Street, Mumbai 400001. Bank IFSC: SBIN0002345, Account: 4567890123. This block tests OCR performance on continuous unstructured prose.</w:t>
      </w:r>
    </w:p>
    <w:p/>
    <w:p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NOTE: All data is synthetic and intended for OCR/PII detection testing only. No real individuals are represented.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d8af5d6b6aa101453030271868f981dabbb6e1a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2026-04-23T18:21:42.276Z</dcterms:created>
  <dcterms:modified xsi:type="dcterms:W3CDTF">2026-04-23T18:21:42.277Z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