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5D2F3" w14:textId="00D7E962" w:rsidR="00634EE9" w:rsidRPr="00711D70" w:rsidRDefault="00634EE9" w:rsidP="00634EE9">
      <w:pPr>
        <w:pStyle w:val="Title"/>
        <w:rPr>
          <w:rFonts w:ascii="Segoe UI" w:hAnsi="Segoe UI" w:cs="Segoe UI"/>
          <w:sz w:val="36"/>
          <w:szCs w:val="24"/>
        </w:rPr>
      </w:pPr>
      <w:r w:rsidRPr="00711D70">
        <w:rPr>
          <w:rFonts w:ascii="Segoe UI" w:hAnsi="Segoe UI" w:cs="Segoe UI"/>
          <w:sz w:val="36"/>
          <w:szCs w:val="24"/>
        </w:rPr>
        <w:t>Data Structures — Lab</w:t>
      </w:r>
      <w:r w:rsidR="000D650A" w:rsidRPr="00711D70">
        <w:rPr>
          <w:rFonts w:ascii="Segoe UI" w:hAnsi="Segoe UI" w:cs="Segoe UI"/>
          <w:sz w:val="36"/>
          <w:szCs w:val="24"/>
        </w:rPr>
        <w:t xml:space="preserve"> 0</w:t>
      </w:r>
      <w:r w:rsidR="00E10DF4" w:rsidRPr="00711D70">
        <w:rPr>
          <w:rFonts w:ascii="Segoe UI" w:hAnsi="Segoe UI" w:cs="Segoe UI"/>
          <w:sz w:val="36"/>
          <w:szCs w:val="24"/>
        </w:rPr>
        <w:t>4</w:t>
      </w:r>
    </w:p>
    <w:p w14:paraId="251AA9D8" w14:textId="77777777" w:rsidR="00634EE9" w:rsidRPr="00711D70" w:rsidRDefault="00634EE9" w:rsidP="00634EE9">
      <w:pPr>
        <w:pStyle w:val="Heading1"/>
        <w:shd w:val="clear" w:color="auto" w:fill="AEAAAA" w:themeFill="background2" w:themeFillShade="BF"/>
        <w:rPr>
          <w:rFonts w:ascii="Segoe UI" w:hAnsi="Segoe UI" w:cs="Segoe UI"/>
          <w:sz w:val="24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Topic</w:t>
      </w:r>
    </w:p>
    <w:p w14:paraId="5698354B" w14:textId="6665F6C3" w:rsidR="00E10DF4" w:rsidRPr="00711D70" w:rsidRDefault="00E10DF4" w:rsidP="00634EE9">
      <w:pPr>
        <w:rPr>
          <w:rFonts w:ascii="Segoe UI" w:hAnsi="Segoe UI" w:cs="Segoe UI"/>
          <w:sz w:val="20"/>
        </w:rPr>
      </w:pPr>
      <w:r w:rsidRPr="00711D70">
        <w:rPr>
          <w:rFonts w:ascii="Segoe UI" w:hAnsi="Segoe UI" w:cs="Segoe UI"/>
          <w:sz w:val="20"/>
        </w:rPr>
        <w:t xml:space="preserve">Advanced Stack Applications – Expression Notations </w:t>
      </w:r>
      <w:r w:rsidR="00711D70" w:rsidRPr="00711D70">
        <w:rPr>
          <w:rFonts w:ascii="Segoe UI" w:hAnsi="Segoe UI" w:cs="Segoe UI"/>
          <w:sz w:val="20"/>
        </w:rPr>
        <w:t xml:space="preserve">(Infix, Postfix, Prefix) </w:t>
      </w:r>
      <w:r w:rsidRPr="00711D70">
        <w:rPr>
          <w:rFonts w:ascii="Segoe UI" w:hAnsi="Segoe UI" w:cs="Segoe UI"/>
          <w:sz w:val="20"/>
        </w:rPr>
        <w:t>&amp; Logic</w:t>
      </w:r>
    </w:p>
    <w:p w14:paraId="12C433D9" w14:textId="77777777" w:rsidR="00634EE9" w:rsidRPr="00711D70" w:rsidRDefault="00634EE9" w:rsidP="00634EE9">
      <w:pPr>
        <w:pStyle w:val="Heading1"/>
        <w:shd w:val="clear" w:color="auto" w:fill="AEAAAA" w:themeFill="background2" w:themeFillShade="BF"/>
        <w:rPr>
          <w:rFonts w:ascii="Segoe UI" w:hAnsi="Segoe UI" w:cs="Segoe UI"/>
          <w:sz w:val="22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Objective</w:t>
      </w:r>
    </w:p>
    <w:p w14:paraId="6DE5D766" w14:textId="3BA805EA" w:rsidR="000D650A" w:rsidRPr="00711D70" w:rsidRDefault="00E10DF4" w:rsidP="00E10DF4">
      <w:pPr>
        <w:pStyle w:val="ListParagraph"/>
        <w:numPr>
          <w:ilvl w:val="0"/>
          <w:numId w:val="1"/>
        </w:numPr>
        <w:rPr>
          <w:rFonts w:ascii="Segoe UI" w:hAnsi="Segoe UI" w:cs="Segoe UI"/>
          <w:sz w:val="20"/>
        </w:rPr>
      </w:pPr>
      <w:r w:rsidRPr="00711D70">
        <w:rPr>
          <w:rFonts w:ascii="Segoe UI" w:hAnsi="Segoe UI" w:cs="Segoe UI"/>
          <w:sz w:val="20"/>
        </w:rPr>
        <w:t xml:space="preserve">To implement and understand the conversion and evaluation of mathematical expressions </w:t>
      </w:r>
      <w:r w:rsidR="00711D70" w:rsidRPr="00711D70">
        <w:rPr>
          <w:rFonts w:ascii="Segoe UI" w:hAnsi="Segoe UI" w:cs="Segoe UI"/>
          <w:sz w:val="20"/>
        </w:rPr>
        <w:t xml:space="preserve">(Infix, Postfix, Prefix) </w:t>
      </w:r>
      <w:r w:rsidRPr="00711D70">
        <w:rPr>
          <w:rFonts w:ascii="Segoe UI" w:hAnsi="Segoe UI" w:cs="Segoe UI"/>
          <w:sz w:val="20"/>
        </w:rPr>
        <w:t>using the Stack ADT and to apply stack logic to non-linear sorting problems.</w:t>
      </w:r>
    </w:p>
    <w:p w14:paraId="3201EC0B" w14:textId="566B4361" w:rsidR="00634EE9" w:rsidRPr="00711D70" w:rsidRDefault="00687F03" w:rsidP="00166C6F">
      <w:pPr>
        <w:pStyle w:val="Heading1"/>
        <w:shd w:val="clear" w:color="auto" w:fill="AEAAAA" w:themeFill="background2" w:themeFillShade="BF"/>
        <w:jc w:val="left"/>
        <w:rPr>
          <w:rFonts w:ascii="Segoe UI" w:hAnsi="Segoe UI" w:cs="Segoe UI"/>
          <w:sz w:val="22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I</w:t>
      </w:r>
      <w:r w:rsidR="00AB0088" w:rsidRPr="00711D70">
        <w:rPr>
          <w:rFonts w:ascii="Segoe UI" w:hAnsi="Segoe UI" w:cs="Segoe UI"/>
          <w:sz w:val="24"/>
          <w:szCs w:val="22"/>
        </w:rPr>
        <w:t>nstructions</w:t>
      </w:r>
    </w:p>
    <w:p w14:paraId="1DD3E0CC" w14:textId="77777777" w:rsidR="007925A0" w:rsidRPr="00711D70" w:rsidRDefault="00634EE9" w:rsidP="007925A0">
      <w:pPr>
        <w:pStyle w:val="ListParagraph"/>
        <w:numPr>
          <w:ilvl w:val="0"/>
          <w:numId w:val="16"/>
        </w:numPr>
        <w:spacing w:after="0"/>
        <w:rPr>
          <w:rFonts w:ascii="Segoe UI" w:hAnsi="Segoe UI" w:cs="Segoe UI"/>
          <w:sz w:val="20"/>
        </w:rPr>
      </w:pPr>
      <w:r w:rsidRPr="00711D70">
        <w:rPr>
          <w:rFonts w:ascii="Segoe UI" w:hAnsi="Segoe UI" w:cs="Segoe UI"/>
          <w:sz w:val="20"/>
        </w:rPr>
        <w:t xml:space="preserve">Students are required to complete the following tasks </w:t>
      </w:r>
      <w:r w:rsidR="00AB3710" w:rsidRPr="00711D70">
        <w:rPr>
          <w:rFonts w:ascii="Segoe UI" w:hAnsi="Segoe UI" w:cs="Segoe UI"/>
          <w:sz w:val="20"/>
        </w:rPr>
        <w:t>during lab time</w:t>
      </w:r>
      <w:r w:rsidRPr="00711D70">
        <w:rPr>
          <w:rFonts w:ascii="Segoe UI" w:hAnsi="Segoe UI" w:cs="Segoe UI"/>
          <w:sz w:val="20"/>
        </w:rPr>
        <w:t>.</w:t>
      </w:r>
      <w:r w:rsidR="007925A0" w:rsidRPr="00711D70">
        <w:rPr>
          <w:rFonts w:ascii="Segoe UI" w:hAnsi="Segoe UI" w:cs="Segoe UI"/>
          <w:sz w:val="20"/>
        </w:rPr>
        <w:t xml:space="preserve"> </w:t>
      </w:r>
    </w:p>
    <w:p w14:paraId="224DA84B" w14:textId="77777777" w:rsidR="007925A0" w:rsidRPr="00711D70" w:rsidRDefault="00DE4580" w:rsidP="007925A0">
      <w:pPr>
        <w:pStyle w:val="ListParagraph"/>
        <w:numPr>
          <w:ilvl w:val="0"/>
          <w:numId w:val="16"/>
        </w:numPr>
        <w:spacing w:after="0"/>
        <w:rPr>
          <w:rFonts w:ascii="Segoe UI" w:hAnsi="Segoe UI" w:cs="Segoe UI"/>
          <w:sz w:val="20"/>
        </w:rPr>
      </w:pPr>
      <w:r w:rsidRPr="00711D70">
        <w:rPr>
          <w:rFonts w:ascii="Segoe UI" w:hAnsi="Segoe UI" w:cs="Segoe UI"/>
          <w:sz w:val="20"/>
        </w:rPr>
        <w:t>Please note that the name of class</w:t>
      </w:r>
      <w:r w:rsidR="00AB3710" w:rsidRPr="00711D70">
        <w:rPr>
          <w:rFonts w:ascii="Segoe UI" w:hAnsi="Segoe UI" w:cs="Segoe UI"/>
          <w:sz w:val="20"/>
        </w:rPr>
        <w:t>-related files should be the same as the</w:t>
      </w:r>
      <w:r w:rsidRPr="00711D70">
        <w:rPr>
          <w:rFonts w:ascii="Segoe UI" w:hAnsi="Segoe UI" w:cs="Segoe UI"/>
          <w:sz w:val="20"/>
        </w:rPr>
        <w:t xml:space="preserve"> class name.</w:t>
      </w:r>
    </w:p>
    <w:p w14:paraId="5A63D93B" w14:textId="34303213" w:rsidR="00381CFC" w:rsidRPr="003A3C2F" w:rsidRDefault="003A3C2F" w:rsidP="003A3C2F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1</w:t>
      </w:r>
    </w:p>
    <w:p w14:paraId="719EE36B" w14:textId="77777777" w:rsidR="00E10DF4" w:rsidRPr="008B1D75" w:rsidRDefault="00E10DF4" w:rsidP="008B1D75">
      <w:pPr>
        <w:spacing w:after="100" w:afterAutospacing="1" w:line="240" w:lineRule="auto"/>
        <w:jc w:val="center"/>
        <w:rPr>
          <w:rFonts w:ascii="Segoe UI" w:eastAsia="Times New Roman" w:hAnsi="Segoe UI" w:cs="Segoe UI"/>
          <w:b/>
          <w:sz w:val="24"/>
          <w:szCs w:val="26"/>
        </w:rPr>
      </w:pPr>
      <w:r w:rsidRPr="008B1D75">
        <w:rPr>
          <w:rFonts w:ascii="Segoe UI" w:eastAsia="Times New Roman" w:hAnsi="Segoe UI" w:cs="Segoe UI"/>
          <w:b/>
          <w:sz w:val="24"/>
          <w:szCs w:val="26"/>
        </w:rPr>
        <w:t>Infix to Postfix &amp; Evaluation (The Skeleton Completion)</w:t>
      </w:r>
    </w:p>
    <w:p w14:paraId="77876D31" w14:textId="77777777" w:rsidR="00E10DF4" w:rsidRPr="008B1D75" w:rsidRDefault="00E10DF4" w:rsidP="008B1D75">
      <w:p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sz w:val="24"/>
          <w:szCs w:val="26"/>
        </w:rPr>
        <w:t>Instructions:</w:t>
      </w:r>
    </w:p>
    <w:p w14:paraId="6B2323DF" w14:textId="4D15BCD5" w:rsidR="00E10DF4" w:rsidRDefault="00E10DF4" w:rsidP="008B1D75">
      <w:pPr>
        <w:pStyle w:val="ListParagraph"/>
        <w:numPr>
          <w:ilvl w:val="0"/>
          <w:numId w:val="21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sz w:val="24"/>
          <w:szCs w:val="26"/>
        </w:rPr>
        <w:t>Download the provided skeleton code from the portal</w:t>
      </w:r>
      <w:r w:rsidR="00DD20E8">
        <w:rPr>
          <w:rFonts w:ascii="Segoe UI" w:eastAsia="Times New Roman" w:hAnsi="Segoe UI" w:cs="Segoe UI"/>
          <w:sz w:val="24"/>
          <w:szCs w:val="26"/>
        </w:rPr>
        <w:t xml:space="preserve"> and given algorithms in PPT</w:t>
      </w:r>
      <w:r w:rsidRPr="008B1D75">
        <w:rPr>
          <w:rFonts w:ascii="Segoe UI" w:eastAsia="Times New Roman" w:hAnsi="Segoe UI" w:cs="Segoe UI"/>
          <w:sz w:val="24"/>
          <w:szCs w:val="26"/>
        </w:rPr>
        <w:t>.</w:t>
      </w:r>
    </w:p>
    <w:p w14:paraId="5E288434" w14:textId="1547C9EE" w:rsidR="00DD20E8" w:rsidRPr="008B1D75" w:rsidRDefault="00DD20E8" w:rsidP="008B1D75">
      <w:pPr>
        <w:pStyle w:val="ListParagraph"/>
        <w:numPr>
          <w:ilvl w:val="0"/>
          <w:numId w:val="21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>
        <w:rPr>
          <w:rFonts w:ascii="Segoe UI" w:eastAsia="Times New Roman" w:hAnsi="Segoe UI" w:cs="Segoe UI"/>
          <w:sz w:val="24"/>
          <w:szCs w:val="26"/>
        </w:rPr>
        <w:t>Read the comments within the code very carefully.</w:t>
      </w:r>
      <w:bookmarkStart w:id="0" w:name="_GoBack"/>
      <w:bookmarkEnd w:id="0"/>
    </w:p>
    <w:p w14:paraId="0020C698" w14:textId="77777777" w:rsidR="008B1D75" w:rsidRPr="008B1D75" w:rsidRDefault="00E10DF4" w:rsidP="008B1D75">
      <w:pPr>
        <w:pStyle w:val="ListParagraph"/>
        <w:numPr>
          <w:ilvl w:val="0"/>
          <w:numId w:val="21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sz w:val="24"/>
          <w:szCs w:val="26"/>
        </w:rPr>
        <w:t xml:space="preserve">Complete the </w:t>
      </w:r>
      <w:proofErr w:type="spellStart"/>
      <w:proofErr w:type="gramStart"/>
      <w:r w:rsidRPr="00711D70">
        <w:rPr>
          <w:rFonts w:ascii="Courier New" w:eastAsia="Times New Roman" w:hAnsi="Courier New" w:cs="Courier New"/>
          <w:color w:val="0070C0"/>
          <w:sz w:val="24"/>
          <w:szCs w:val="26"/>
        </w:rPr>
        <w:t>convertInfixToPostfix</w:t>
      </w:r>
      <w:proofErr w:type="spellEnd"/>
      <w:r w:rsidRPr="00711D70">
        <w:rPr>
          <w:rFonts w:ascii="Courier New" w:eastAsia="Times New Roman" w:hAnsi="Courier New" w:cs="Courier New"/>
          <w:color w:val="0070C0"/>
          <w:sz w:val="24"/>
          <w:szCs w:val="26"/>
        </w:rPr>
        <w:t>(</w:t>
      </w:r>
      <w:proofErr w:type="gramEnd"/>
      <w:r w:rsidRPr="00711D70">
        <w:rPr>
          <w:rFonts w:ascii="Courier New" w:eastAsia="Times New Roman" w:hAnsi="Courier New" w:cs="Courier New"/>
          <w:color w:val="0070C0"/>
          <w:sz w:val="24"/>
          <w:szCs w:val="26"/>
        </w:rPr>
        <w:t>)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and </w:t>
      </w:r>
      <w:proofErr w:type="spellStart"/>
      <w:r w:rsidRPr="00711D70">
        <w:rPr>
          <w:rFonts w:ascii="Courier New" w:eastAsia="Times New Roman" w:hAnsi="Courier New" w:cs="Courier New"/>
          <w:color w:val="0070C0"/>
          <w:sz w:val="24"/>
          <w:szCs w:val="26"/>
        </w:rPr>
        <w:t>evaluatePostfix</w:t>
      </w:r>
      <w:proofErr w:type="spellEnd"/>
      <w:r w:rsidRPr="00711D70">
        <w:rPr>
          <w:rFonts w:ascii="Courier New" w:eastAsia="Times New Roman" w:hAnsi="Courier New" w:cs="Courier New"/>
          <w:color w:val="0070C0"/>
          <w:sz w:val="24"/>
          <w:szCs w:val="26"/>
        </w:rPr>
        <w:t>()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functions based on the algorithms discussed in class.</w:t>
      </w:r>
    </w:p>
    <w:p w14:paraId="6204EC2F" w14:textId="77777777" w:rsidR="008B1D75" w:rsidRPr="008B1D75" w:rsidRDefault="00E10DF4" w:rsidP="008B1D75">
      <w:pPr>
        <w:pStyle w:val="ListParagraph"/>
        <w:numPr>
          <w:ilvl w:val="0"/>
          <w:numId w:val="21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b/>
          <w:sz w:val="24"/>
          <w:szCs w:val="26"/>
        </w:rPr>
        <w:t>Edge Case Handling: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Your code must handle the following:</w:t>
      </w:r>
    </w:p>
    <w:p w14:paraId="6C03A6F1" w14:textId="77777777" w:rsidR="008B1D75" w:rsidRPr="008B1D75" w:rsidRDefault="00E10DF4" w:rsidP="008B1D75">
      <w:pPr>
        <w:pStyle w:val="ListParagraph"/>
        <w:numPr>
          <w:ilvl w:val="1"/>
          <w:numId w:val="16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b/>
          <w:sz w:val="24"/>
          <w:szCs w:val="26"/>
        </w:rPr>
        <w:t>Multiple Parentheses Types: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Support (), [], and {}.</w:t>
      </w:r>
    </w:p>
    <w:p w14:paraId="6A3EFD6D" w14:textId="77777777" w:rsidR="008B1D75" w:rsidRPr="008B1D75" w:rsidRDefault="00E10DF4" w:rsidP="008B1D75">
      <w:pPr>
        <w:pStyle w:val="ListParagraph"/>
        <w:numPr>
          <w:ilvl w:val="1"/>
          <w:numId w:val="16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b/>
          <w:sz w:val="24"/>
          <w:szCs w:val="26"/>
        </w:rPr>
        <w:t>Precedence: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Ensure ^ has higher priority than * /, which is higher than + -.</w:t>
      </w:r>
    </w:p>
    <w:p w14:paraId="17C83C73" w14:textId="6860F25E" w:rsidR="00E10DF4" w:rsidRPr="008B1D75" w:rsidRDefault="00E10DF4" w:rsidP="008B1D75">
      <w:pPr>
        <w:pStyle w:val="ListParagraph"/>
        <w:numPr>
          <w:ilvl w:val="1"/>
          <w:numId w:val="16"/>
        </w:numPr>
        <w:spacing w:after="100" w:afterAutospacing="1" w:line="240" w:lineRule="auto"/>
        <w:jc w:val="both"/>
        <w:rPr>
          <w:rFonts w:ascii="Segoe UI" w:eastAsia="Times New Roman" w:hAnsi="Segoe UI" w:cs="Segoe UI"/>
          <w:sz w:val="24"/>
          <w:szCs w:val="26"/>
        </w:rPr>
      </w:pPr>
      <w:r w:rsidRPr="008B1D75">
        <w:rPr>
          <w:rFonts w:ascii="Segoe UI" w:eastAsia="Times New Roman" w:hAnsi="Segoe UI" w:cs="Segoe UI"/>
          <w:b/>
          <w:sz w:val="24"/>
          <w:szCs w:val="26"/>
        </w:rPr>
        <w:t>Multi-digit numbers:</w:t>
      </w:r>
      <w:r w:rsidRPr="008B1D75">
        <w:rPr>
          <w:rFonts w:ascii="Segoe UI" w:eastAsia="Times New Roman" w:hAnsi="Segoe UI" w:cs="Segoe UI"/>
          <w:sz w:val="24"/>
          <w:szCs w:val="26"/>
        </w:rPr>
        <w:t xml:space="preserve"> (Optional/Bonus) Modify the evaluation logic to handle spaces between numbers (e.g., "10 2 +").</w:t>
      </w:r>
    </w:p>
    <w:p w14:paraId="42471769" w14:textId="77777777" w:rsidR="00E10DF4" w:rsidRPr="000D650A" w:rsidRDefault="00E10DF4" w:rsidP="00E10DF4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7FDD5C6" w14:textId="4D269FA6" w:rsidR="003A3C2F" w:rsidRPr="008B3F60" w:rsidRDefault="003A3C2F" w:rsidP="003A3C2F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2</w:t>
      </w:r>
    </w:p>
    <w:p w14:paraId="0109FE65" w14:textId="77777777" w:rsidR="008B1D75" w:rsidRPr="008B1D75" w:rsidRDefault="008B1D75" w:rsidP="008B1D75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8B1D75">
        <w:rPr>
          <w:rFonts w:ascii="Segoe UI" w:hAnsi="Segoe UI" w:cs="Segoe UI"/>
          <w:sz w:val="24"/>
          <w:szCs w:val="24"/>
        </w:rPr>
        <w:t>Infix to Prefix Conversion &amp; Evaluation</w:t>
      </w:r>
    </w:p>
    <w:p w14:paraId="7771212F" w14:textId="77777777" w:rsidR="008B1D75" w:rsidRPr="008B1D75" w:rsidRDefault="008B1D75" w:rsidP="008B1D75">
      <w:pPr>
        <w:pStyle w:val="NormalWeb"/>
        <w:rPr>
          <w:rFonts w:ascii="Segoe UI" w:hAnsi="Segoe UI" w:cs="Segoe UI"/>
        </w:rPr>
      </w:pPr>
      <w:r w:rsidRPr="008B1D75">
        <w:rPr>
          <w:rFonts w:ascii="Segoe UI" w:hAnsi="Segoe UI" w:cs="Segoe UI"/>
          <w:bCs/>
        </w:rPr>
        <w:t>Instructions:</w:t>
      </w:r>
    </w:p>
    <w:p w14:paraId="4A1306A1" w14:textId="77777777" w:rsidR="008B1D75" w:rsidRPr="008B1D75" w:rsidRDefault="008B1D75" w:rsidP="008B1D75">
      <w:pPr>
        <w:pStyle w:val="NormalWeb"/>
        <w:numPr>
          <w:ilvl w:val="0"/>
          <w:numId w:val="22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</w:rPr>
        <w:t xml:space="preserve">Implement a function </w:t>
      </w:r>
      <w:r w:rsidRPr="008B1D75">
        <w:rPr>
          <w:rStyle w:val="HTMLCode"/>
          <w:rFonts w:eastAsiaTheme="majorEastAsia"/>
          <w:color w:val="0070C0"/>
          <w:sz w:val="24"/>
          <w:szCs w:val="24"/>
        </w:rPr>
        <w:t xml:space="preserve">string </w:t>
      </w:r>
      <w:proofErr w:type="spellStart"/>
      <w:proofErr w:type="gramStart"/>
      <w:r w:rsidRPr="008B1D75">
        <w:rPr>
          <w:rStyle w:val="HTMLCode"/>
          <w:rFonts w:eastAsiaTheme="majorEastAsia"/>
          <w:color w:val="0070C0"/>
          <w:sz w:val="24"/>
          <w:szCs w:val="24"/>
        </w:rPr>
        <w:t>convertInfixToPrefix</w:t>
      </w:r>
      <w:proofErr w:type="spellEnd"/>
      <w:r w:rsidRPr="008B1D75">
        <w:rPr>
          <w:rStyle w:val="HTMLCode"/>
          <w:rFonts w:eastAsiaTheme="majorEastAsia"/>
          <w:color w:val="0070C0"/>
          <w:sz w:val="24"/>
          <w:szCs w:val="24"/>
        </w:rPr>
        <w:t>(</w:t>
      </w:r>
      <w:proofErr w:type="gramEnd"/>
      <w:r w:rsidRPr="008B1D75">
        <w:rPr>
          <w:rStyle w:val="HTMLCode"/>
          <w:rFonts w:eastAsiaTheme="majorEastAsia"/>
          <w:color w:val="0070C0"/>
          <w:sz w:val="24"/>
          <w:szCs w:val="24"/>
        </w:rPr>
        <w:t>string infix)</w:t>
      </w:r>
      <w:r w:rsidRPr="008B1D75">
        <w:rPr>
          <w:rFonts w:ascii="Segoe UI" w:hAnsi="Segoe UI" w:cs="Segoe UI"/>
        </w:rPr>
        <w:t>.</w:t>
      </w:r>
    </w:p>
    <w:p w14:paraId="56F22BEC" w14:textId="77777777" w:rsidR="008B1D75" w:rsidRPr="008B1D75" w:rsidRDefault="008B1D75" w:rsidP="008B1D75">
      <w:pPr>
        <w:pStyle w:val="NormalWeb"/>
        <w:numPr>
          <w:ilvl w:val="1"/>
          <w:numId w:val="22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i/>
          <w:iCs/>
        </w:rPr>
        <w:t>Algorithm Hint:</w:t>
      </w:r>
      <w:r w:rsidRPr="008B1D75">
        <w:rPr>
          <w:rFonts w:ascii="Segoe UI" w:hAnsi="Segoe UI" w:cs="Segoe UI"/>
        </w:rPr>
        <w:t xml:space="preserve"> Reverse the Infix string, swap the brackets, perform Infix-to-Postfix logic, and reverse the result.</w:t>
      </w:r>
    </w:p>
    <w:p w14:paraId="238BE9FB" w14:textId="77777777" w:rsidR="008B1D75" w:rsidRPr="008B1D75" w:rsidRDefault="008B1D75" w:rsidP="008B1D75">
      <w:pPr>
        <w:pStyle w:val="NormalWeb"/>
        <w:numPr>
          <w:ilvl w:val="0"/>
          <w:numId w:val="22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</w:rPr>
        <w:t xml:space="preserve">Implement a function </w:t>
      </w:r>
      <w:r w:rsidRPr="008B1D75">
        <w:rPr>
          <w:rStyle w:val="HTMLCode"/>
          <w:rFonts w:eastAsiaTheme="majorEastAsia"/>
          <w:color w:val="0070C0"/>
          <w:sz w:val="24"/>
          <w:szCs w:val="24"/>
        </w:rPr>
        <w:t xml:space="preserve">float </w:t>
      </w:r>
      <w:proofErr w:type="spellStart"/>
      <w:proofErr w:type="gramStart"/>
      <w:r w:rsidRPr="008B1D75">
        <w:rPr>
          <w:rStyle w:val="HTMLCode"/>
          <w:rFonts w:eastAsiaTheme="majorEastAsia"/>
          <w:color w:val="0070C0"/>
          <w:sz w:val="24"/>
          <w:szCs w:val="24"/>
        </w:rPr>
        <w:t>evaluatePrefix</w:t>
      </w:r>
      <w:proofErr w:type="spellEnd"/>
      <w:r w:rsidRPr="008B1D75">
        <w:rPr>
          <w:rStyle w:val="HTMLCode"/>
          <w:rFonts w:eastAsiaTheme="majorEastAsia"/>
          <w:color w:val="0070C0"/>
          <w:sz w:val="24"/>
          <w:szCs w:val="24"/>
        </w:rPr>
        <w:t>(</w:t>
      </w:r>
      <w:proofErr w:type="gramEnd"/>
      <w:r w:rsidRPr="008B1D75">
        <w:rPr>
          <w:rStyle w:val="HTMLCode"/>
          <w:rFonts w:eastAsiaTheme="majorEastAsia"/>
          <w:color w:val="0070C0"/>
          <w:sz w:val="24"/>
          <w:szCs w:val="24"/>
        </w:rPr>
        <w:t>string prefix)</w:t>
      </w:r>
      <w:r w:rsidRPr="008B1D75">
        <w:rPr>
          <w:rFonts w:ascii="Courier New" w:hAnsi="Courier New" w:cs="Courier New"/>
        </w:rPr>
        <w:t>.</w:t>
      </w:r>
    </w:p>
    <w:p w14:paraId="499C1594" w14:textId="77777777" w:rsidR="008B1D75" w:rsidRPr="008B1D75" w:rsidRDefault="008B1D75" w:rsidP="008B1D75">
      <w:pPr>
        <w:pStyle w:val="NormalWeb"/>
        <w:numPr>
          <w:ilvl w:val="1"/>
          <w:numId w:val="22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i/>
          <w:iCs/>
        </w:rPr>
        <w:t>Algorithm Hint:</w:t>
      </w:r>
      <w:r w:rsidRPr="008B1D75">
        <w:rPr>
          <w:rFonts w:ascii="Segoe UI" w:hAnsi="Segoe UI" w:cs="Segoe UI"/>
        </w:rPr>
        <w:t xml:space="preserve"> Scan the Prefix string from </w:t>
      </w:r>
      <w:r w:rsidRPr="008B1D75">
        <w:rPr>
          <w:rFonts w:ascii="Segoe UI" w:hAnsi="Segoe UI" w:cs="Segoe UI"/>
          <w:b/>
          <w:bCs/>
        </w:rPr>
        <w:t>Right to Left</w:t>
      </w:r>
      <w:r w:rsidRPr="008B1D75">
        <w:rPr>
          <w:rFonts w:ascii="Segoe UI" w:hAnsi="Segoe UI" w:cs="Segoe UI"/>
        </w:rPr>
        <w:t xml:space="preserve"> and apply the standard evaluation logic.</w:t>
      </w:r>
    </w:p>
    <w:p w14:paraId="1CB7EF59" w14:textId="29E2260E" w:rsidR="008B1D75" w:rsidRPr="008B1D75" w:rsidRDefault="008B1D75" w:rsidP="000408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70C0"/>
        </w:rPr>
      </w:pPr>
      <w:r w:rsidRPr="008B1D75">
        <w:rPr>
          <w:rFonts w:ascii="Segoe UI" w:hAnsi="Segoe UI" w:cs="Segoe UI"/>
        </w:rPr>
        <w:lastRenderedPageBreak/>
        <w:t xml:space="preserve">Provide a </w:t>
      </w:r>
      <w:proofErr w:type="gram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main(</w:t>
      </w:r>
      <w:proofErr w:type="gramEnd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)</w:t>
      </w:r>
      <w:r w:rsidRPr="008B1D75">
        <w:rPr>
          <w:rFonts w:ascii="Segoe UI" w:hAnsi="Segoe UI" w:cs="Segoe UI"/>
        </w:rPr>
        <w:t xml:space="preserve"> menu that allows the user to choose between Postfix and Prefix operations.</w:t>
      </w:r>
    </w:p>
    <w:p w14:paraId="24E4C897" w14:textId="5014E559" w:rsidR="00971C08" w:rsidRPr="00C94E45" w:rsidRDefault="00C94E45" w:rsidP="00C94E45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3</w:t>
      </w:r>
    </w:p>
    <w:p w14:paraId="6FA11E69" w14:textId="77777777" w:rsidR="008B1D75" w:rsidRPr="008B1D75" w:rsidRDefault="008B1D75" w:rsidP="008B1D75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8B1D75">
        <w:rPr>
          <w:rFonts w:ascii="Segoe UI" w:hAnsi="Segoe UI" w:cs="Segoe UI"/>
          <w:sz w:val="24"/>
          <w:szCs w:val="24"/>
        </w:rPr>
        <w:t>Problem Solving – The "Two-Stack" Sort</w:t>
      </w:r>
    </w:p>
    <w:p w14:paraId="1318A6B2" w14:textId="4CAF24CA" w:rsidR="008B1D75" w:rsidRPr="008B1D75" w:rsidRDefault="008B1D75" w:rsidP="008B1D75">
      <w:pPr>
        <w:pStyle w:val="NormalWeb"/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Problem Statement:</w:t>
      </w:r>
      <w:r w:rsidRPr="008B1D75">
        <w:rPr>
          <w:rFonts w:ascii="Segoe UI" w:hAnsi="Segoe UI" w:cs="Segoe UI"/>
        </w:rPr>
        <w:t xml:space="preserve"> Write a function </w:t>
      </w:r>
      <w:r w:rsidRPr="008B1D75">
        <w:rPr>
          <w:rStyle w:val="HTMLCode"/>
          <w:rFonts w:eastAsiaTheme="majorEastAsia"/>
          <w:color w:val="0070C0"/>
          <w:sz w:val="24"/>
          <w:szCs w:val="24"/>
        </w:rPr>
        <w:t xml:space="preserve">void </w:t>
      </w:r>
      <w:proofErr w:type="spellStart"/>
      <w:proofErr w:type="gramStart"/>
      <w:r w:rsidRPr="008B1D75">
        <w:rPr>
          <w:rStyle w:val="HTMLCode"/>
          <w:rFonts w:eastAsiaTheme="majorEastAsia"/>
          <w:color w:val="0070C0"/>
          <w:sz w:val="24"/>
          <w:szCs w:val="24"/>
        </w:rPr>
        <w:t>sortStack</w:t>
      </w:r>
      <w:proofErr w:type="spellEnd"/>
      <w:r w:rsidRPr="008B1D75">
        <w:rPr>
          <w:rStyle w:val="HTMLCode"/>
          <w:rFonts w:eastAsiaTheme="majorEastAsia"/>
          <w:color w:val="0070C0"/>
          <w:sz w:val="24"/>
          <w:szCs w:val="24"/>
        </w:rPr>
        <w:t>(</w:t>
      </w:r>
      <w:proofErr w:type="gramEnd"/>
      <w:r w:rsidRPr="008B1D75">
        <w:rPr>
          <w:rStyle w:val="HTMLCode"/>
          <w:rFonts w:eastAsiaTheme="majorEastAsia"/>
          <w:color w:val="0070C0"/>
          <w:sz w:val="24"/>
          <w:szCs w:val="24"/>
        </w:rPr>
        <w:t xml:space="preserve">Stack&lt;int&gt;&amp; </w:t>
      </w:r>
      <w:proofErr w:type="spellStart"/>
      <w:r>
        <w:rPr>
          <w:rStyle w:val="HTMLCode"/>
          <w:rFonts w:eastAsiaTheme="majorEastAsia"/>
          <w:color w:val="0070C0"/>
          <w:sz w:val="24"/>
          <w:szCs w:val="24"/>
        </w:rPr>
        <w:t>in_stack</w:t>
      </w:r>
      <w:proofErr w:type="spellEnd"/>
      <w:r w:rsidRPr="008B1D75">
        <w:rPr>
          <w:rStyle w:val="HTMLCode"/>
          <w:rFonts w:eastAsiaTheme="majorEastAsia"/>
          <w:color w:val="0070C0"/>
          <w:sz w:val="24"/>
          <w:szCs w:val="24"/>
        </w:rPr>
        <w:t>)</w:t>
      </w:r>
      <w:r w:rsidRPr="008B1D75">
        <w:rPr>
          <w:rFonts w:ascii="Segoe UI" w:hAnsi="Segoe UI" w:cs="Segoe UI"/>
        </w:rPr>
        <w:t xml:space="preserve"> that sorts a stack such that the smallest items are on the top.</w:t>
      </w:r>
    </w:p>
    <w:p w14:paraId="33BFBA94" w14:textId="521675BB" w:rsidR="008B1D75" w:rsidRPr="008B1D75" w:rsidRDefault="008B1D75" w:rsidP="008B1D75">
      <w:pPr>
        <w:pStyle w:val="NormalWeb"/>
        <w:numPr>
          <w:ilvl w:val="0"/>
          <w:numId w:val="23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Constraint:</w:t>
      </w:r>
      <w:r w:rsidRPr="008B1D75">
        <w:rPr>
          <w:rFonts w:ascii="Segoe UI" w:hAnsi="Segoe UI" w:cs="Segoe UI"/>
        </w:rPr>
        <w:t xml:space="preserve"> You are allowed to use </w:t>
      </w:r>
      <w:r w:rsidRPr="008B1D75">
        <w:rPr>
          <w:rFonts w:ascii="Segoe UI" w:hAnsi="Segoe UI" w:cs="Segoe UI"/>
          <w:b/>
          <w:bCs/>
        </w:rPr>
        <w:t>one additional temporary stack</w:t>
      </w:r>
      <w:r>
        <w:rPr>
          <w:rFonts w:ascii="Segoe UI" w:hAnsi="Segoe UI" w:cs="Segoe UI"/>
          <w:b/>
          <w:bCs/>
        </w:rPr>
        <w:t xml:space="preserve"> only</w:t>
      </w:r>
      <w:r w:rsidRPr="008B1D75">
        <w:rPr>
          <w:rFonts w:ascii="Segoe UI" w:hAnsi="Segoe UI" w:cs="Segoe UI"/>
        </w:rPr>
        <w:t>, but you cannot use any other data structure (like arrays or vectors).</w:t>
      </w:r>
    </w:p>
    <w:p w14:paraId="553A0FDE" w14:textId="1026A547" w:rsidR="008B1D75" w:rsidRPr="008B1D75" w:rsidRDefault="008B1D75" w:rsidP="008B1D75">
      <w:pPr>
        <w:pStyle w:val="NormalWeb"/>
        <w:numPr>
          <w:ilvl w:val="0"/>
          <w:numId w:val="23"/>
        </w:numPr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Logic Hint:</w:t>
      </w:r>
      <w:r w:rsidRPr="008B1D75">
        <w:rPr>
          <w:rFonts w:ascii="Segoe UI" w:hAnsi="Segoe UI" w:cs="Segoe UI"/>
        </w:rPr>
        <w:t xml:space="preserve"> Pop an element from the </w:t>
      </w:r>
      <w:proofErr w:type="spell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in</w:t>
      </w:r>
      <w:r>
        <w:rPr>
          <w:rStyle w:val="HTMLCode"/>
          <w:rFonts w:ascii="Segoe UI" w:eastAsiaTheme="majorEastAsia" w:hAnsi="Segoe UI" w:cs="Segoe UI"/>
          <w:sz w:val="24"/>
          <w:szCs w:val="24"/>
        </w:rPr>
        <w:t>_s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</w:t>
      </w:r>
      <w:proofErr w:type="spellEnd"/>
      <w:r w:rsidRPr="008B1D75">
        <w:rPr>
          <w:rFonts w:ascii="Segoe UI" w:hAnsi="Segoe UI" w:cs="Segoe UI"/>
        </w:rPr>
        <w:t xml:space="preserve"> and compare it with the top of the </w:t>
      </w:r>
      <w:proofErr w:type="spell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temp</w:t>
      </w:r>
      <w:r>
        <w:rPr>
          <w:rStyle w:val="HTMLCode"/>
          <w:rFonts w:ascii="Segoe UI" w:eastAsiaTheme="majorEastAsia" w:hAnsi="Segoe UI" w:cs="Segoe UI"/>
          <w:sz w:val="24"/>
          <w:szCs w:val="24"/>
        </w:rPr>
        <w:t>_s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</w:t>
      </w:r>
      <w:proofErr w:type="spellEnd"/>
      <w:r w:rsidRPr="008B1D75">
        <w:rPr>
          <w:rFonts w:ascii="Segoe UI" w:hAnsi="Segoe UI" w:cs="Segoe UI"/>
        </w:rPr>
        <w:t xml:space="preserve">. If the element is smaller than the </w:t>
      </w:r>
      <w:proofErr w:type="spell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temp</w:t>
      </w:r>
      <w:r>
        <w:rPr>
          <w:rStyle w:val="HTMLCode"/>
          <w:rFonts w:ascii="Segoe UI" w:eastAsiaTheme="majorEastAsia" w:hAnsi="Segoe UI" w:cs="Segoe UI"/>
          <w:sz w:val="24"/>
          <w:szCs w:val="24"/>
        </w:rPr>
        <w:t>_s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</w:t>
      </w:r>
      <w:proofErr w:type="spellEnd"/>
      <w:r w:rsidRPr="008B1D75">
        <w:rPr>
          <w:rFonts w:ascii="Segoe UI" w:hAnsi="Segoe UI" w:cs="Segoe UI"/>
        </w:rPr>
        <w:t xml:space="preserve"> top, move elements back from </w:t>
      </w:r>
      <w:proofErr w:type="spell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temp</w:t>
      </w:r>
      <w:r>
        <w:rPr>
          <w:rStyle w:val="HTMLCode"/>
          <w:rFonts w:ascii="Segoe UI" w:eastAsiaTheme="majorEastAsia" w:hAnsi="Segoe UI" w:cs="Segoe UI"/>
          <w:sz w:val="24"/>
          <w:szCs w:val="24"/>
        </w:rPr>
        <w:t>_s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</w:t>
      </w:r>
      <w:proofErr w:type="spellEnd"/>
      <w:r w:rsidRPr="008B1D75">
        <w:rPr>
          <w:rFonts w:ascii="Segoe UI" w:hAnsi="Segoe UI" w:cs="Segoe UI"/>
        </w:rPr>
        <w:t xml:space="preserve"> to </w:t>
      </w:r>
      <w:proofErr w:type="spellStart"/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in</w:t>
      </w:r>
      <w:r>
        <w:rPr>
          <w:rStyle w:val="HTMLCode"/>
          <w:rFonts w:ascii="Segoe UI" w:eastAsiaTheme="majorEastAsia" w:hAnsi="Segoe UI" w:cs="Segoe UI"/>
          <w:sz w:val="24"/>
          <w:szCs w:val="24"/>
        </w:rPr>
        <w:t>_s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</w:t>
      </w:r>
      <w:proofErr w:type="spellEnd"/>
      <w:r w:rsidRPr="008B1D75">
        <w:rPr>
          <w:rFonts w:ascii="Segoe UI" w:hAnsi="Segoe UI" w:cs="Segoe UI"/>
        </w:rPr>
        <w:t xml:space="preserve"> until you find the right spot.</w:t>
      </w:r>
    </w:p>
    <w:p w14:paraId="48C15B6B" w14:textId="3C64BC90" w:rsidR="00634EE9" w:rsidRDefault="00C94E45" w:rsidP="00C94E45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4</w:t>
      </w:r>
    </w:p>
    <w:p w14:paraId="7FA2C2FD" w14:textId="221F6C95" w:rsidR="008B1D75" w:rsidRDefault="008B1D75" w:rsidP="008B1D75"/>
    <w:p w14:paraId="3BBA13E3" w14:textId="77777777" w:rsidR="008B1D75" w:rsidRPr="008B1D75" w:rsidRDefault="008B1D75" w:rsidP="008B1D75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8B1D75">
        <w:rPr>
          <w:rFonts w:ascii="Segoe UI" w:hAnsi="Segoe UI" w:cs="Segoe UI"/>
          <w:sz w:val="24"/>
          <w:szCs w:val="24"/>
        </w:rPr>
        <w:t>Theoretical Analysis &amp; Reading</w:t>
      </w:r>
    </w:p>
    <w:p w14:paraId="6C99B411" w14:textId="7995954A" w:rsidR="008B1D75" w:rsidRPr="008B1D75" w:rsidRDefault="008B1D75" w:rsidP="008B1D75">
      <w:pPr>
        <w:pStyle w:val="NormalWeb"/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Reading Assignment:</w:t>
      </w:r>
      <w:r w:rsidRPr="008B1D75">
        <w:rPr>
          <w:rFonts w:ascii="Segoe UI" w:hAnsi="Segoe UI" w:cs="Segoe UI"/>
        </w:rPr>
        <w:t xml:space="preserve"> Read </w:t>
      </w:r>
      <w:r w:rsidRPr="008B1D75">
        <w:rPr>
          <w:rFonts w:ascii="Segoe UI" w:hAnsi="Segoe UI" w:cs="Segoe UI"/>
          <w:b/>
          <w:bCs/>
        </w:rPr>
        <w:t>Chapter 7</w:t>
      </w:r>
      <w:r w:rsidRPr="008B1D75">
        <w:rPr>
          <w:rFonts w:ascii="Segoe UI" w:hAnsi="Segoe UI" w:cs="Segoe UI"/>
        </w:rPr>
        <w:t xml:space="preserve"> of the course textbook: </w:t>
      </w:r>
      <w:r w:rsidRPr="008B1D75">
        <w:rPr>
          <w:rFonts w:ascii="Segoe UI" w:hAnsi="Segoe UI" w:cs="Segoe UI"/>
          <w:i/>
          <w:iCs/>
          <w:color w:val="0070C0"/>
        </w:rPr>
        <w:t>Data Structures Using C++</w:t>
      </w:r>
      <w:r w:rsidRPr="008B1D75">
        <w:rPr>
          <w:rFonts w:ascii="Segoe UI" w:hAnsi="Segoe UI" w:cs="Segoe UI"/>
          <w:color w:val="0070C0"/>
        </w:rPr>
        <w:t xml:space="preserve"> by D. S. Malik</w:t>
      </w:r>
      <w:r w:rsidR="003A5DF5">
        <w:rPr>
          <w:rFonts w:ascii="Segoe UI" w:hAnsi="Segoe UI" w:cs="Segoe UI"/>
          <w:color w:val="0070C0"/>
        </w:rPr>
        <w:t xml:space="preserve"> 4</w:t>
      </w:r>
      <w:r w:rsidR="003A5DF5" w:rsidRPr="003A5DF5">
        <w:rPr>
          <w:rFonts w:ascii="Segoe UI" w:hAnsi="Segoe UI" w:cs="Segoe UI"/>
          <w:color w:val="0070C0"/>
          <w:vertAlign w:val="superscript"/>
        </w:rPr>
        <w:t>th</w:t>
      </w:r>
      <w:r w:rsidR="003A5DF5">
        <w:rPr>
          <w:rFonts w:ascii="Segoe UI" w:hAnsi="Segoe UI" w:cs="Segoe UI"/>
          <w:color w:val="0070C0"/>
        </w:rPr>
        <w:t xml:space="preserve"> Edition</w:t>
      </w:r>
      <w:r w:rsidRPr="008B1D75">
        <w:rPr>
          <w:rFonts w:ascii="Segoe UI" w:hAnsi="Segoe UI" w:cs="Segoe UI"/>
        </w:rPr>
        <w:t>.</w:t>
      </w:r>
    </w:p>
    <w:p w14:paraId="5F9DF0C0" w14:textId="77777777" w:rsidR="008B1D75" w:rsidRPr="008B1D75" w:rsidRDefault="008B1D75" w:rsidP="008B1D75">
      <w:pPr>
        <w:pStyle w:val="NormalWeb"/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Deliverable (2-3 Sentences):</w:t>
      </w:r>
      <w:r w:rsidRPr="008B1D75">
        <w:rPr>
          <w:rFonts w:ascii="Segoe UI" w:hAnsi="Segoe UI" w:cs="Segoe UI"/>
        </w:rPr>
        <w:t xml:space="preserve"> In your lab report, answer the following technical question based on your reading:</w:t>
      </w:r>
    </w:p>
    <w:p w14:paraId="2A954F98" w14:textId="503A7AD6" w:rsidR="008B1D75" w:rsidRDefault="008B1D75" w:rsidP="003A5DF5">
      <w:pPr>
        <w:pStyle w:val="NormalWeb"/>
        <w:rPr>
          <w:rFonts w:ascii="Segoe UI" w:hAnsi="Segoe UI" w:cs="Segoe UI"/>
        </w:rPr>
      </w:pPr>
      <w:r w:rsidRPr="008B1D75">
        <w:rPr>
          <w:rFonts w:ascii="Segoe UI" w:hAnsi="Segoe UI" w:cs="Segoe UI"/>
          <w:b/>
          <w:bCs/>
        </w:rPr>
        <w:t>Question:</w:t>
      </w:r>
      <w:r w:rsidRPr="008B1D75">
        <w:rPr>
          <w:rFonts w:ascii="Segoe UI" w:hAnsi="Segoe UI" w:cs="Segoe UI"/>
        </w:rPr>
        <w:t xml:space="preserve"> In Malik’s implementation, why is a </w:t>
      </w:r>
      <w:proofErr w:type="spellStart"/>
      <w:r w:rsidRPr="008B1D75">
        <w:rPr>
          <w:rStyle w:val="HTMLCode"/>
          <w:rFonts w:ascii="Segoe UI" w:eastAsiaTheme="majorEastAsia" w:hAnsi="Segoe UI" w:cs="Segoe UI"/>
          <w:b/>
          <w:sz w:val="24"/>
          <w:szCs w:val="24"/>
        </w:rPr>
        <w:t>StackADT</w:t>
      </w:r>
      <w:proofErr w:type="spellEnd"/>
      <w:r w:rsidRPr="008B1D75">
        <w:rPr>
          <w:rFonts w:ascii="Segoe UI" w:hAnsi="Segoe UI" w:cs="Segoe UI"/>
        </w:rPr>
        <w:t xml:space="preserve"> (Abstract Code Class) defined and implemented </w:t>
      </w:r>
      <w:r w:rsidRPr="008B1D75">
        <w:rPr>
          <w:rFonts w:ascii="Segoe UI" w:hAnsi="Segoe UI" w:cs="Segoe UI"/>
          <w:i/>
          <w:iCs/>
        </w:rPr>
        <w:t>before</w:t>
      </w:r>
      <w:r w:rsidRPr="008B1D75">
        <w:rPr>
          <w:rFonts w:ascii="Segoe UI" w:hAnsi="Segoe UI" w:cs="Segoe UI"/>
        </w:rPr>
        <w:t xml:space="preserve"> the actual </w:t>
      </w:r>
      <w:proofErr w:type="spellStart"/>
      <w:r>
        <w:rPr>
          <w:rStyle w:val="HTMLCode"/>
          <w:rFonts w:ascii="Segoe UI" w:eastAsiaTheme="majorEastAsia" w:hAnsi="Segoe UI" w:cs="Segoe UI"/>
          <w:sz w:val="24"/>
          <w:szCs w:val="24"/>
        </w:rPr>
        <w:t>S</w:t>
      </w:r>
      <w:r w:rsidRPr="008B1D75">
        <w:rPr>
          <w:rStyle w:val="HTMLCode"/>
          <w:rFonts w:ascii="Segoe UI" w:eastAsiaTheme="majorEastAsia" w:hAnsi="Segoe UI" w:cs="Segoe UI"/>
          <w:sz w:val="24"/>
          <w:szCs w:val="24"/>
        </w:rPr>
        <w:t>tackType</w:t>
      </w:r>
      <w:proofErr w:type="spellEnd"/>
      <w:r w:rsidRPr="008B1D75">
        <w:rPr>
          <w:rFonts w:ascii="Segoe UI" w:hAnsi="Segoe UI" w:cs="Segoe UI"/>
        </w:rPr>
        <w:t xml:space="preserve"> class? What is the architectural benefit of this approach in Object-Oriented Programming?</w:t>
      </w:r>
    </w:p>
    <w:p w14:paraId="6E873E7A" w14:textId="77777777" w:rsidR="007C015F" w:rsidRDefault="007C015F" w:rsidP="003A5DF5">
      <w:pPr>
        <w:pStyle w:val="NormalWeb"/>
        <w:rPr>
          <w:rFonts w:ascii="Segoe UI" w:hAnsi="Segoe UI" w:cs="Segoe UI"/>
        </w:rPr>
      </w:pPr>
    </w:p>
    <w:p w14:paraId="1989660E" w14:textId="471CE86C" w:rsidR="007C015F" w:rsidRDefault="007C015F" w:rsidP="003A5DF5">
      <w:pPr>
        <w:pStyle w:val="NormalWeb"/>
        <w:rPr>
          <w:rFonts w:ascii="Segoe UI" w:hAnsi="Segoe UI" w:cs="Segoe UI"/>
        </w:rPr>
      </w:pPr>
    </w:p>
    <w:p w14:paraId="3B0D600F" w14:textId="716F2710" w:rsidR="007C015F" w:rsidRPr="007C015F" w:rsidRDefault="007C015F" w:rsidP="007C015F">
      <w:pPr>
        <w:pStyle w:val="NormalWeb"/>
        <w:jc w:val="center"/>
        <w:rPr>
          <w:rFonts w:ascii="Segoe UI" w:hAnsi="Segoe UI" w:cs="Segoe UI"/>
          <w:sz w:val="52"/>
        </w:rPr>
      </w:pP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7C015F" w:rsidRPr="007C015F" w:rsidSect="00634EE9">
      <w:footerReference w:type="default" r:id="rId7"/>
      <w:pgSz w:w="12240" w:h="15840"/>
      <w:pgMar w:top="1440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0BB716" w14:textId="77777777" w:rsidR="00C1746C" w:rsidRDefault="00C1746C">
      <w:pPr>
        <w:spacing w:after="0" w:line="240" w:lineRule="auto"/>
      </w:pPr>
      <w:r>
        <w:separator/>
      </w:r>
    </w:p>
  </w:endnote>
  <w:endnote w:type="continuationSeparator" w:id="0">
    <w:p w14:paraId="703E066F" w14:textId="77777777" w:rsidR="00C1746C" w:rsidRDefault="00C17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5E5B9" w14:textId="77777777" w:rsidR="004439A9" w:rsidRDefault="00CB5D50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3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6EE0B" w14:textId="77777777" w:rsidR="00C1746C" w:rsidRDefault="00C1746C">
      <w:pPr>
        <w:spacing w:after="0" w:line="240" w:lineRule="auto"/>
      </w:pPr>
      <w:r>
        <w:separator/>
      </w:r>
    </w:p>
  </w:footnote>
  <w:footnote w:type="continuationSeparator" w:id="0">
    <w:p w14:paraId="604E8E50" w14:textId="77777777" w:rsidR="00C1746C" w:rsidRDefault="00C17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4148"/>
    <w:multiLevelType w:val="multilevel"/>
    <w:tmpl w:val="4CD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3873"/>
    <w:multiLevelType w:val="multilevel"/>
    <w:tmpl w:val="AB7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3D1D80"/>
    <w:multiLevelType w:val="hybridMultilevel"/>
    <w:tmpl w:val="0258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37560"/>
    <w:multiLevelType w:val="multilevel"/>
    <w:tmpl w:val="65C8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E215C"/>
    <w:multiLevelType w:val="hybridMultilevel"/>
    <w:tmpl w:val="FA2E3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AD1BAE"/>
    <w:multiLevelType w:val="multilevel"/>
    <w:tmpl w:val="2B2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C5D55"/>
    <w:multiLevelType w:val="hybridMultilevel"/>
    <w:tmpl w:val="B3D22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AD6FBA"/>
    <w:multiLevelType w:val="multilevel"/>
    <w:tmpl w:val="1B1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211B2"/>
    <w:multiLevelType w:val="multilevel"/>
    <w:tmpl w:val="2F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87BFF"/>
    <w:multiLevelType w:val="hybridMultilevel"/>
    <w:tmpl w:val="73528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0D2012"/>
    <w:multiLevelType w:val="hybridMultilevel"/>
    <w:tmpl w:val="BB066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EA4C9D"/>
    <w:multiLevelType w:val="multilevel"/>
    <w:tmpl w:val="EB1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100BD"/>
    <w:multiLevelType w:val="multilevel"/>
    <w:tmpl w:val="0A0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D5CF3"/>
    <w:multiLevelType w:val="multilevel"/>
    <w:tmpl w:val="554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97D18"/>
    <w:multiLevelType w:val="hybridMultilevel"/>
    <w:tmpl w:val="AB4A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CA10C1"/>
    <w:multiLevelType w:val="hybridMultilevel"/>
    <w:tmpl w:val="D550074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3B7A03"/>
    <w:multiLevelType w:val="multilevel"/>
    <w:tmpl w:val="16E4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14544"/>
    <w:multiLevelType w:val="multilevel"/>
    <w:tmpl w:val="02C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7"/>
  </w:num>
  <w:num w:numId="5">
    <w:abstractNumId w:val="10"/>
  </w:num>
  <w:num w:numId="6">
    <w:abstractNumId w:val="15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8"/>
  </w:num>
  <w:num w:numId="10">
    <w:abstractNumId w:val="16"/>
  </w:num>
  <w:num w:numId="11">
    <w:abstractNumId w:val="6"/>
  </w:num>
  <w:num w:numId="12">
    <w:abstractNumId w:val="13"/>
  </w:num>
  <w:num w:numId="13">
    <w:abstractNumId w:val="8"/>
  </w:num>
  <w:num w:numId="14">
    <w:abstractNumId w:val="9"/>
  </w:num>
  <w:num w:numId="15">
    <w:abstractNumId w:val="19"/>
  </w:num>
  <w:num w:numId="16">
    <w:abstractNumId w:val="4"/>
  </w:num>
  <w:num w:numId="17">
    <w:abstractNumId w:val="2"/>
  </w:num>
  <w:num w:numId="18">
    <w:abstractNumId w:val="0"/>
  </w:num>
  <w:num w:numId="19">
    <w:abstractNumId w:val="5"/>
  </w:num>
  <w:num w:numId="20">
    <w:abstractNumId w:val="14"/>
  </w:num>
  <w:num w:numId="21">
    <w:abstractNumId w:val="12"/>
  </w:num>
  <w:num w:numId="22">
    <w:abstractNumId w:val="2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E9"/>
    <w:rsid w:val="00007FFB"/>
    <w:rsid w:val="00012F69"/>
    <w:rsid w:val="0001577C"/>
    <w:rsid w:val="00090E1C"/>
    <w:rsid w:val="000C1D7D"/>
    <w:rsid w:val="000C53F2"/>
    <w:rsid w:val="000D650A"/>
    <w:rsid w:val="0011062E"/>
    <w:rsid w:val="00122D10"/>
    <w:rsid w:val="00166C6F"/>
    <w:rsid w:val="00200B55"/>
    <w:rsid w:val="002C0319"/>
    <w:rsid w:val="002E1F6D"/>
    <w:rsid w:val="002E7B67"/>
    <w:rsid w:val="0033778A"/>
    <w:rsid w:val="00381CFC"/>
    <w:rsid w:val="003A3C2F"/>
    <w:rsid w:val="003A5DF5"/>
    <w:rsid w:val="003C28C4"/>
    <w:rsid w:val="004439A9"/>
    <w:rsid w:val="004B3173"/>
    <w:rsid w:val="00595575"/>
    <w:rsid w:val="005A6E08"/>
    <w:rsid w:val="00614AFE"/>
    <w:rsid w:val="00627B58"/>
    <w:rsid w:val="00631464"/>
    <w:rsid w:val="00634EE9"/>
    <w:rsid w:val="00643D56"/>
    <w:rsid w:val="0066185C"/>
    <w:rsid w:val="00687F03"/>
    <w:rsid w:val="006F4B9D"/>
    <w:rsid w:val="0070372A"/>
    <w:rsid w:val="00705411"/>
    <w:rsid w:val="00711D70"/>
    <w:rsid w:val="00746E79"/>
    <w:rsid w:val="0076036F"/>
    <w:rsid w:val="00776CAC"/>
    <w:rsid w:val="00784241"/>
    <w:rsid w:val="007925A0"/>
    <w:rsid w:val="007C015F"/>
    <w:rsid w:val="007E1861"/>
    <w:rsid w:val="007F419A"/>
    <w:rsid w:val="00882800"/>
    <w:rsid w:val="008B1D75"/>
    <w:rsid w:val="008B3F60"/>
    <w:rsid w:val="008C7B69"/>
    <w:rsid w:val="008E2FBF"/>
    <w:rsid w:val="009031D1"/>
    <w:rsid w:val="00932408"/>
    <w:rsid w:val="00971C08"/>
    <w:rsid w:val="00974BB5"/>
    <w:rsid w:val="009904DC"/>
    <w:rsid w:val="009F08BB"/>
    <w:rsid w:val="00AB0088"/>
    <w:rsid w:val="00AB3710"/>
    <w:rsid w:val="00AD0EC8"/>
    <w:rsid w:val="00BA5742"/>
    <w:rsid w:val="00BE4B74"/>
    <w:rsid w:val="00C1746C"/>
    <w:rsid w:val="00C23B04"/>
    <w:rsid w:val="00C47FDA"/>
    <w:rsid w:val="00C51C6D"/>
    <w:rsid w:val="00C80696"/>
    <w:rsid w:val="00C94E45"/>
    <w:rsid w:val="00CB5D50"/>
    <w:rsid w:val="00CC3D8B"/>
    <w:rsid w:val="00D45563"/>
    <w:rsid w:val="00DD20E8"/>
    <w:rsid w:val="00DE1183"/>
    <w:rsid w:val="00DE4580"/>
    <w:rsid w:val="00E10DF4"/>
    <w:rsid w:val="00E163F8"/>
    <w:rsid w:val="00E52A7B"/>
    <w:rsid w:val="00E847F6"/>
    <w:rsid w:val="00EC2226"/>
    <w:rsid w:val="00F10EE4"/>
    <w:rsid w:val="00FB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BF5"/>
  <w15:chartTrackingRefBased/>
  <w15:docId w15:val="{B599610F-B6F8-46DA-8F70-34801828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31D1"/>
    <w:pPr>
      <w:jc w:val="lowKashida"/>
    </w:pPr>
    <w:rPr>
      <w:rFonts w:asciiTheme="majorBidi" w:hAnsiTheme="majorBid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EE9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E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E9"/>
    <w:rPr>
      <w:rFonts w:asciiTheme="majorBidi" w:eastAsiaTheme="majorEastAsia" w:hAnsiTheme="majorBidi" w:cstheme="majorBidi"/>
      <w:b/>
      <w:color w:val="262626" w:themeColor="text1" w:themeTint="D9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EE9"/>
    <w:rPr>
      <w:rFonts w:asciiTheme="majorBidi" w:eastAsiaTheme="majorEastAsia" w:hAnsiTheme="majorBidi" w:cstheme="majorBidi"/>
      <w:b/>
      <w:color w:val="404040" w:themeColor="text1" w:themeTint="BF"/>
      <w:kern w:val="0"/>
      <w:sz w:val="26"/>
      <w:szCs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4EE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E9"/>
    <w:rPr>
      <w:rFonts w:asciiTheme="majorBidi" w:eastAsiaTheme="majorEastAsia" w:hAnsiTheme="majorBidi" w:cstheme="majorBidi"/>
      <w:b/>
      <w:spacing w:val="-10"/>
      <w:kern w:val="28"/>
      <w:sz w:val="40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34EE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3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EE9"/>
    <w:rPr>
      <w:rFonts w:asciiTheme="majorBidi" w:hAnsiTheme="majorBidi"/>
      <w:kern w:val="0"/>
      <w:lang w:val="en-US"/>
      <w14:ligatures w14:val="none"/>
    </w:rPr>
  </w:style>
  <w:style w:type="paragraph" w:styleId="NoSpacing">
    <w:name w:val="No Spacing"/>
    <w:uiPriority w:val="1"/>
    <w:qFormat/>
    <w:rsid w:val="00634EE9"/>
    <w:pPr>
      <w:spacing w:after="0" w:line="240" w:lineRule="auto"/>
      <w:jc w:val="lowKashida"/>
    </w:pPr>
    <w:rPr>
      <w:rFonts w:asciiTheme="majorBidi" w:hAnsiTheme="majorBid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4EE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8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925A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25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650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E163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31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7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12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1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5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9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1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8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6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42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5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1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4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0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4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97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231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50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504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5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9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3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1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1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6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9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5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Flash Fiber Network Outages</dc:creator>
  <cp:keywords/>
  <dc:description/>
  <cp:lastModifiedBy>Usman Younas</cp:lastModifiedBy>
  <cp:revision>27</cp:revision>
  <cp:lastPrinted>2024-10-28T06:18:00Z</cp:lastPrinted>
  <dcterms:created xsi:type="dcterms:W3CDTF">2024-10-28T06:18:00Z</dcterms:created>
  <dcterms:modified xsi:type="dcterms:W3CDTF">2026-03-18T23:40:00Z</dcterms:modified>
</cp:coreProperties>
</file>