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>
          <w:rFonts w:ascii="Proxima Nova" w:cs="Proxima Nova" w:eastAsia="Proxima Nova" w:hAnsi="Proxima Nova"/>
        </w:rPr>
      </w:pPr>
      <w:bookmarkStart w:colFirst="0" w:colLast="0" w:name="_87k2dvwipg57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6.1 - Aromatic compounds, carbonyls and acids</w:t>
      </w:r>
    </w:p>
    <w:p w:rsidR="00000000" w:rsidDel="00000000" w:rsidP="00000000" w:rsidRDefault="00000000" w:rsidRPr="00000000" w14:paraId="00000002">
      <w:pPr>
        <w:pStyle w:val="Heading2"/>
        <w:rPr>
          <w:rFonts w:ascii="Proxima Nova" w:cs="Proxima Nova" w:eastAsia="Proxima Nova" w:hAnsi="Proxima Nova"/>
          <w:sz w:val="32"/>
          <w:szCs w:val="32"/>
        </w:rPr>
      </w:pPr>
      <w:bookmarkStart w:colFirst="0" w:colLast="0" w:name="_e23v8rb8scdt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6.1.1 - Aromatic compounds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was wrong with Kekule’s benzene structure and why?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828675" cy="940093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"/>
                          <a:srcRect b="0" l="10984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9400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numPr>
                <w:ilvl w:val="0"/>
                <w:numId w:val="6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Lack of reactivity…</w:t>
            </w:r>
          </w:p>
          <w:p w:rsidR="00000000" w:rsidDel="00000000" w:rsidP="00000000" w:rsidRDefault="00000000" w:rsidRPr="00000000" w14:paraId="00000006">
            <w:pPr>
              <w:numPr>
                <w:ilvl w:val="1"/>
                <w:numId w:val="6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it had 3 C=C bonds it’s expected to react rapidly with 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by electrophilic addition.</w:t>
            </w:r>
          </w:p>
          <w:p w:rsidR="00000000" w:rsidDel="00000000" w:rsidP="00000000" w:rsidRDefault="00000000" w:rsidRPr="00000000" w14:paraId="00000007">
            <w:pPr>
              <w:numPr>
                <w:ilvl w:val="1"/>
                <w:numId w:val="6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doesn’t react readily as its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is too low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- requires a catalyst and does so by electrophilic substitution.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6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Bond lengths…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6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C=C bonds are shorter than C-C bonds ∴ benzene should be irregular/deformed.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66"/>
              </w:numPr>
              <w:ind w:left="144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bond length were measured. They were all the same,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intermediate in length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between single and double carbon-carbon bonds ∴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regular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hexagonal shape.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6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Enthalpy change of hydrogenation…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6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Scientists measured it to be -120kJmol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for cyclohexene ∴ with benzene we’d expect -360kJmol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D">
            <w:pPr>
              <w:numPr>
                <w:ilvl w:val="1"/>
                <w:numId w:val="6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Was measured to be -208kJmol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-1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∴ more stable than expected.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π-ring in benzene and its consequences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143098" cy="871538"/>
                  <wp:effectExtent b="0" l="0" r="0" t="0"/>
                  <wp:docPr id="57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7"/>
                          <a:srcRect b="0" l="1435" r="0" t="4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098" cy="87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6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Sideways overlap of 6 p-orbitals (containing 1 electron each) ∴ electron density above and below the plane spread over 6 carbons ∴ low electron density ∴ unable to polarise many molecules ∴ reactions require catalysts.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6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Delocalised electrons ∴ not attached to a single atom.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nomenclature for polysubstituted arenes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lowest number is given to the lowest position of the alphabet: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62100" cy="1527387"/>
                  <wp:effectExtent b="0" l="0" r="0" t="0"/>
                  <wp:docPr id="3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8"/>
                          <a:srcRect b="6400" l="10000" r="0" t="56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273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1-bromo-4-chloro-2-ethylbenzene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4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benzene is attached to an alkyl group with 7 or more carbons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OR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 alkyl with a functional group on it, it is the substituent:</w:t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90663" cy="1145602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18400" l="13600" r="0" t="15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11456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Phenylethanone</w:t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943100" cy="865348"/>
                  <wp:effectExtent b="0" l="0" r="0" t="0"/>
                  <wp:docPr id="51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8653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2-phenylhexane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the 3 non-systematic arenes you need to know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33465" cy="1128713"/>
                  <wp:effectExtent b="0" l="0" r="0" t="0"/>
                  <wp:docPr id="68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465" cy="1128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Benzoic acid</w:t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400175" cy="946487"/>
                  <wp:effectExtent b="0" l="0" r="0" t="0"/>
                  <wp:docPr id="59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2"/>
                          <a:srcRect b="25200" l="19200" r="2800" t="22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9464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Phenylamine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84344" cy="1223963"/>
                  <wp:effectExtent b="0" l="0" r="0" t="0"/>
                  <wp:docPr id="64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344" cy="1223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Benzaldehyde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conditions, reactants, steps (with mechanism), and precautions of nitration?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4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Conditions/reactants: 50 °C, conc. HNO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(nitric acid), conc.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(sulfuric acid).</w:t>
            </w:r>
          </w:p>
          <w:p w:rsidR="00000000" w:rsidDel="00000000" w:rsidP="00000000" w:rsidRDefault="00000000" w:rsidRPr="00000000" w14:paraId="00000024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 the nitronium ion…</w:t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2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Stage 1: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HSO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26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Stage 2: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6"/>
              </w:numPr>
              <w:ind w:left="144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Overall: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HNO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+ 2H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+ 2HSO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 nitronium ion with benzene…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162175" cy="866775"/>
                  <wp:effectExtent b="0" l="0" r="0" t="0"/>
                  <wp:docPr id="66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43225" cy="923925"/>
                  <wp:effectExtent b="0" l="0" r="0" t="0"/>
                  <wp:docPr id="27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catalyst H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has reformed.</w:t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Perform within a water bath ∵ reaction is exothermic. Any temperature too high will lead to polynitration rather than mononitration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reactants and steps (with mechanism) of the halogenation of benzene?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numPr>
                <w:ilvl w:val="0"/>
                <w:numId w:val="5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Reactants: halogen carrier (e.g., FeBr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/AlBr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for bromination and FeCl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/AlCl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for chlorination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 catalyst.</w:t>
            </w:r>
          </w:p>
          <w:p w:rsidR="00000000" w:rsidDel="00000000" w:rsidP="00000000" w:rsidRDefault="00000000" w:rsidRPr="00000000" w14:paraId="0000003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halogen carrier polarises the halogen allowing it to react with the halogen carrier to form a positive electrophile.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15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FeBr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FeBr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 the electrophile with the benzene…</w:t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143250" cy="942975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181350" cy="923925"/>
                  <wp:effectExtent b="0" l="0" r="0" t="0"/>
                  <wp:docPr id="46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 positive electrophile has to be formed because benzene isn’t very polarising.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conditions, reactants, and mechanism for Friedel–Crafts alkylation of benzene?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heating under reflux.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Reactants: haloalkane with its halogen carrier (e.g., 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for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Cl).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Mechanism: electrophilic substitution,</w:t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153237" cy="766763"/>
                  <wp:effectExtent b="0" l="0" r="0" t="0"/>
                  <wp:docPr id="61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237" cy="76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39863" cy="785813"/>
                  <wp:effectExtent b="0" l="0" r="0" t="0"/>
                  <wp:docPr id="60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863" cy="785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left"/>
              <w:rPr>
                <w:rFonts w:ascii="Proxima Nova" w:cs="Proxima Nova" w:eastAsia="Proxima Nova" w:hAnsi="Proxima Nova"/>
                <w:i w:val="1"/>
                <w:shd w:fill="fff2cc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Cl + 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forms [CH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]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[AlCl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]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acyl halide?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81113" cy="1149914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1499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Where R is an alkyl group and X is a halogen.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conditions, reactants, equation, and mechanism for Friedel–Crafts acylation of benzene?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1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heating under reflux, 50 °C.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Reactants: acyl halide and halogen carrier (e.g.,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COCl for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Equation: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COCl + 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→[CH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CO]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[AlCl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]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Mechanism: electrophilic substitution,</w:t>
            </w:r>
          </w:p>
          <w:p w:rsidR="00000000" w:rsidDel="00000000" w:rsidP="00000000" w:rsidRDefault="00000000" w:rsidRPr="00000000" w14:paraId="00000048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52675" cy="866775"/>
                  <wp:effectExtent b="0" l="0" r="0" t="0"/>
                  <wp:docPr id="3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314700" cy="923925"/>
                  <wp:effectExtent b="0" l="0" r="0" t="0"/>
                  <wp:docPr id="56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benzene compare to other alkenes? (3)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2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140"/>
              <w:gridCol w:w="3140"/>
              <w:tblGridChange w:id="0">
                <w:tblGrid>
                  <w:gridCol w:w="3140"/>
                  <w:gridCol w:w="3140"/>
                </w:tblGrid>
              </w:tblGridChange>
            </w:tblGrid>
            <w:t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Benzene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Other Alkenes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Reacts by electrophilic substitution.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Reacts by electrophilic addition. 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6 delocalised electrons in π-ring. 12 σ electrons localised between carbon atoms.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widowControl w:val="0"/>
                    <w:spacing w:line="240" w:lineRule="auto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rtl w:val="0"/>
                    </w:rPr>
                    <w:t xml:space="preserve">2 localised electrons in π-bond. 2 localised electrons between σ-bond.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rtl w:val="0"/>
                    </w:rPr>
                    <w:t xml:space="preserve">Requires a catalyst (e.g., halogen carrier) to react ∵ electron density to low to polarise halogens due to delocalisation.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</w:rPr>
                  </w:pPr>
                  <w:r w:rsidDel="00000000" w:rsidR="00000000" w:rsidRPr="00000000">
                    <w:rPr>
                      <w:rFonts w:ascii="Nova Mono" w:cs="Nova Mono" w:eastAsia="Nova Mono" w:hAnsi="Nova Mono"/>
                      <w:rtl w:val="0"/>
                    </w:rPr>
                    <w:t xml:space="preserve">Reacts readily ∵ high electron density can induce dipoles on nearby halogens</w:t>
                  </w:r>
                </w:p>
              </w:tc>
            </w:tr>
          </w:tbl>
          <w:p w:rsidR="00000000" w:rsidDel="00000000" w:rsidP="00000000" w:rsidRDefault="00000000" w:rsidRPr="00000000" w14:paraId="00000054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reactivity of methylbenzene and benzene compare?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Methylbenzene is more reactive ∵ the side group releases electrons into the delocalised system </w:t>
            </w:r>
            <w:r w:rsidDel="00000000" w:rsidR="00000000" w:rsidRPr="00000000">
              <w:rPr>
                <w:rFonts w:ascii="Nova Mono" w:cs="Nova Mono" w:eastAsia="Nova Mono" w:hAnsi="Nova Mono"/>
                <w:color w:val="222222"/>
                <w:sz w:val="24"/>
                <w:szCs w:val="24"/>
                <w:highlight w:val="white"/>
                <w:rtl w:val="0"/>
              </w:rPr>
              <w:t xml:space="preserve">∴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increasing its electron density and thus reactivity.</w:t>
            </w:r>
          </w:p>
          <w:p w:rsidR="00000000" w:rsidDel="00000000" w:rsidP="00000000" w:rsidRDefault="00000000" w:rsidRPr="00000000" w14:paraId="00000057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a positive inductive effect.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phenol?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benzene group with a -OH directly attached.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type of acid is phenol and how does it react with metals and bases?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numPr>
                <w:ilvl w:val="0"/>
                <w:numId w:val="5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weak acid.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57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Reacts with metals and strong bases (e.g., NaOH)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YET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too weak to react with a weak base (e.g., NaCO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(unlike carboxylic acids).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alcohols react with bases?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don’t because they’re not acidic.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distinguish between phenol and a carboxylic acid?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Carboxylic acids will react with a weak base (e.g., NaCO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leading to effervescence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HOWEVER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phenol will not.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phenol react with metals and bases?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248025" cy="809625"/>
                  <wp:effectExtent b="0" l="0" r="0" t="0"/>
                  <wp:docPr id="48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Forms a normal salt.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bromination of phenol (product, conditions, reactants)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43188" cy="1314986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188" cy="13149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4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Forms a white ppt (can be used to distinguish from alkene as the bromine decolourises).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4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 halogen carrier required, reacts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readily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room temperature.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nitration of phenol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3335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5"/>
                          <a:srcRect b="2553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Reacts readily with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dilute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nitric acid to form a mixture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OR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conc. nitric acid to produce 2,4,6-trinitrophenol.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phenol more reactive than benzene?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the lone pair p-orbital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’s on the oxygen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partially delocalise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into the π-ring increasing its electron density so it can polarize (induce dipoles making molecules polar).</w:t>
            </w:r>
          </w:p>
          <w:p w:rsidR="00000000" w:rsidDel="00000000" w:rsidP="00000000" w:rsidRDefault="00000000" w:rsidRPr="00000000" w14:paraId="0000006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295525" cy="1590675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90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uses of phenol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numPr>
                <w:ilvl w:val="0"/>
                <w:numId w:val="6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Antiseptic (used by Lister, called carbolic acid).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6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Detergents.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6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Dyes.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3 cases with ‘directing groups’ with examples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numPr>
                <w:ilvl w:val="0"/>
                <w:numId w:val="56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Unsubstituted ring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- electron density constant so electrophiles are equally likely to react with any carbon.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56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Substituted with electron-donating group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(-OH or -NH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- e-’s partially delocalise into the ring increasing its density at carbon 2, 4, 6 making them more likely to react.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56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Substituted with electron-withdrawing group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(-NO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- no e-’s to delocalise, withdraws density from the ring, particularly carbons 2, 4, 6 making 3, 5 more likely to react.</w:t>
            </w:r>
          </w:p>
          <w:p w:rsidR="00000000" w:rsidDel="00000000" w:rsidP="00000000" w:rsidRDefault="00000000" w:rsidRPr="00000000" w14:paraId="0000007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You can remember -NO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as being an electron-withdrawing group since NO for "NOT OPEN".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Style w:val="Heading2"/>
        <w:rPr>
          <w:rFonts w:ascii="Proxima Nova" w:cs="Proxima Nova" w:eastAsia="Proxima Nova" w:hAnsi="Proxima Nova"/>
        </w:rPr>
      </w:pPr>
      <w:bookmarkStart w:colFirst="0" w:colLast="0" w:name="_5mruy7xcybps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6.1.2 - Carbonyl compounds</w:t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carbonyl compounds?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aldehyde or ketone (containing C=O bond).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Are carbonyls soluble and if so, why and which ones?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numPr>
                <w:ilvl w:val="0"/>
                <w:numId w:val="6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Yes as it forms hydrogen bonds.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6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small ones.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Tollens’ Reagent formed? (aka  ammoniacal silver nitrate)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numPr>
                <w:ilvl w:val="0"/>
                <w:numId w:val="46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mixing NaOH (aq) to AgNO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(aq) until a brown ppt is formed.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46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Adding dilute ammonia drop-by-drop until the ppt re-dissolves.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Tollens’ Reagent formed and used? (aka ammoniacal silver nitrate)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Aldehydes are oxidised by Tollens’ into carboxylic acids with Ag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 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ions being reduced and coating inside of the test tube with a silver mirror, Ag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(aq) +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Ag (s).</w:t>
            </w:r>
          </w:p>
          <w:p w:rsidR="00000000" w:rsidDel="00000000" w:rsidP="00000000" w:rsidRDefault="00000000" w:rsidRPr="00000000" w14:paraId="0000008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092200"/>
                  <wp:effectExtent b="0" l="0" r="0" t="0"/>
                  <wp:docPr id="2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 cannot happen with ketones as they cannot be oxidised.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Brady’s Reagent used to identify carbonyls? And how does it react? (3)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numPr>
                <w:ilvl w:val="0"/>
                <w:numId w:val="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Reacts with carbonyls to form a white ppt (1)</w:t>
            </w:r>
          </w:p>
          <w:p w:rsidR="00000000" w:rsidDel="00000000" w:rsidP="00000000" w:rsidRDefault="00000000" w:rsidRPr="00000000" w14:paraId="0000008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016000"/>
                  <wp:effectExtent b="0" l="0" r="0" t="0"/>
                  <wp:docPr id="70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(2)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6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melting point of the crystal formed can be used the carbonyl used (with the help of a database) (3)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carbonyls reduced to alcohols? (without catalyst method) (reagents, conditions, mechanism, example equation)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3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NaBH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is used as a source of hydride (H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3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ethanol solution.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3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Mechanism:</w:t>
            </w:r>
          </w:p>
          <w:p w:rsidR="00000000" w:rsidDel="00000000" w:rsidP="00000000" w:rsidRDefault="00000000" w:rsidRPr="00000000" w14:paraId="0000008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155700"/>
                  <wp:effectExtent b="0" l="0" r="0" t="0"/>
                  <wp:docPr id="62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Examples:</w:t>
            </w:r>
          </w:p>
          <w:p w:rsidR="00000000" w:rsidDel="00000000" w:rsidP="00000000" w:rsidRDefault="00000000" w:rsidRPr="00000000" w14:paraId="00000091">
            <w:pPr>
              <w:numPr>
                <w:ilvl w:val="1"/>
                <w:numId w:val="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CHO + 2[H] →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OH</w:t>
            </w:r>
          </w:p>
          <w:p w:rsidR="00000000" w:rsidDel="00000000" w:rsidP="00000000" w:rsidRDefault="00000000" w:rsidRPr="00000000" w14:paraId="00000092">
            <w:pPr>
              <w:numPr>
                <w:ilvl w:val="1"/>
                <w:numId w:val="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+ 2[H] →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CH(OH)CH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9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[H] just means some reducing agent.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carbonyls reduced to alcohols? (with catalyst method) (reagents, conditions, example)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numPr>
                <w:ilvl w:val="0"/>
                <w:numId w:val="3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Reduced using catalytic hydrogenation.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3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Reagents: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and nickel catalyst.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3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high pressure.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3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Examples: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CHO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OH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nitriles?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An organic compound that has a C≡N functional group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nitriles named?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C≡N becomes part of the main chain (e.g., 2-hydroxy-2-methylpropanenitrile).</w:t>
            </w:r>
          </w:p>
          <w:p w:rsidR="00000000" w:rsidDel="00000000" w:rsidP="00000000" w:rsidRDefault="00000000" w:rsidRPr="00000000" w14:paraId="0000009E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757363" cy="1095883"/>
                  <wp:effectExtent b="0" l="0" r="0" t="0"/>
                  <wp:docPr id="4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363" cy="10958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Style w:val="Heading2"/>
        <w:rPr>
          <w:rFonts w:ascii="Proxima Nova" w:cs="Proxima Nova" w:eastAsia="Proxima Nova" w:hAnsi="Proxima Nova"/>
        </w:rPr>
      </w:pPr>
      <w:bookmarkStart w:colFirst="0" w:colLast="0" w:name="_iiqz48m99dii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6.1.3 - Carboxylic acids and esters</w:t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carboxylic acids stablised?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delocalisation of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’s making dissociation into a carboxylate ion more likely.</w:t>
            </w:r>
          </w:p>
          <w:p w:rsidR="00000000" w:rsidDel="00000000" w:rsidP="00000000" w:rsidRDefault="00000000" w:rsidRPr="00000000" w14:paraId="000000A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81325" cy="857250"/>
                  <wp:effectExtent b="0" l="0" r="0" t="0"/>
                  <wp:docPr id="65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bonds are drawn the same as they’re actually identical.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strength of carboxylic acids vary with carbon chain length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041400"/>
                  <wp:effectExtent b="0" l="0" r="0" t="0"/>
                  <wp:docPr id="2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2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Increasing length means weaker acid.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2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Increasing the length pushes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density onto the COO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making it more negative thus less stable and less likely to form.</w:t>
            </w:r>
          </w:p>
          <w:p w:rsidR="00000000" w:rsidDel="00000000" w:rsidP="00000000" w:rsidRDefault="00000000" w:rsidRPr="00000000" w14:paraId="000000A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Since the carbon is not very electronegative and cannot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chloroethanoic acid differ from ethanoic acid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numPr>
                <w:ilvl w:val="0"/>
                <w:numId w:val="1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It’s more acidic.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electronegative Cl withdraws e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density from the COO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ion making it less negative and more stable.</w:t>
            </w:r>
          </w:p>
          <w:p w:rsidR="00000000" w:rsidDel="00000000" w:rsidP="00000000" w:rsidRDefault="00000000" w:rsidRPr="00000000" w14:paraId="000000A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895725" cy="1285875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salts of carboxylic acids called?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Carboxylates. E.g, (CH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)Na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is called sodium ethanoate.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different about methanoic acid to other carboxylic acids?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can be oxidised as its structure as it has an aldehyde group.</w:t>
            </w:r>
          </w:p>
          <w:p w:rsidR="00000000" w:rsidDel="00000000" w:rsidP="00000000" w:rsidRDefault="00000000" w:rsidRPr="00000000" w14:paraId="000000B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152775" cy="809625"/>
                  <wp:effectExtent b="0" l="0" r="0" t="0"/>
                  <wp:docPr id="42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esters named?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alcohol ends in -yl and is the prefix. The carboxylic acid ends in -anoate and is the suffix.</w:t>
            </w:r>
          </w:p>
          <w:p w:rsidR="00000000" w:rsidDel="00000000" w:rsidP="00000000" w:rsidRDefault="00000000" w:rsidRPr="00000000" w14:paraId="000000B5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43163" cy="1302506"/>
                  <wp:effectExtent b="0" l="0" r="0" t="0"/>
                  <wp:docPr id="4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13025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called methyl-ethanoate.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esterification and how do you do it?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Reacting carboxylic acids with alcohol to form esters.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2 types of esterification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numPr>
                <w:ilvl w:val="0"/>
                <w:numId w:val="5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Esterification using acid catalyst:</w:t>
            </w:r>
          </w:p>
          <w:p w:rsidR="00000000" w:rsidDel="00000000" w:rsidP="00000000" w:rsidRDefault="00000000" w:rsidRPr="00000000" w14:paraId="000000BB">
            <w:pPr>
              <w:numPr>
                <w:ilvl w:val="1"/>
                <w:numId w:val="5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Carboxylic acid + alcohol ⇌ ester + water</w:t>
            </w:r>
          </w:p>
          <w:p w:rsidR="00000000" w:rsidDel="00000000" w:rsidP="00000000" w:rsidRDefault="00000000" w:rsidRPr="00000000" w14:paraId="000000BC">
            <w:pPr>
              <w:numPr>
                <w:ilvl w:val="1"/>
                <w:numId w:val="5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Sulfuric acid catalyst required for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ions</w:t>
            </w:r>
          </w:p>
          <w:p w:rsidR="00000000" w:rsidDel="00000000" w:rsidP="00000000" w:rsidRDefault="00000000" w:rsidRPr="00000000" w14:paraId="000000BD">
            <w:pPr>
              <w:numPr>
                <w:ilvl w:val="1"/>
                <w:numId w:val="5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 under reflux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5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Esterification using acid anhydrides:</w:t>
            </w:r>
          </w:p>
          <w:p w:rsidR="00000000" w:rsidDel="00000000" w:rsidP="00000000" w:rsidRDefault="00000000" w:rsidRPr="00000000" w14:paraId="000000BF">
            <w:pPr>
              <w:numPr>
                <w:ilvl w:val="1"/>
                <w:numId w:val="5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Acid anhydride + alcohol → ester</w:t>
            </w:r>
          </w:p>
          <w:p w:rsidR="00000000" w:rsidDel="00000000" w:rsidP="00000000" w:rsidRDefault="00000000" w:rsidRPr="00000000" w14:paraId="000000C0">
            <w:pPr>
              <w:numPr>
                <w:ilvl w:val="1"/>
                <w:numId w:val="5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Room temperature</w:t>
            </w:r>
          </w:p>
          <w:p w:rsidR="00000000" w:rsidDel="00000000" w:rsidP="00000000" w:rsidRDefault="00000000" w:rsidRPr="00000000" w14:paraId="000000C1">
            <w:pPr>
              <w:numPr>
                <w:ilvl w:val="1"/>
                <w:numId w:val="58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Higher yield achieved</w:t>
            </w:r>
          </w:p>
          <w:p w:rsidR="00000000" w:rsidDel="00000000" w:rsidP="00000000" w:rsidRDefault="00000000" w:rsidRPr="00000000" w14:paraId="000000C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7239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acid anhydride and how are they named?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Two different carboxylic acids joined together. It is named alphabetically if the acids are different. E.g.,</w:t>
            </w:r>
          </w:p>
          <w:p w:rsidR="00000000" w:rsidDel="00000000" w:rsidP="00000000" w:rsidRDefault="00000000" w:rsidRPr="00000000" w14:paraId="000000C5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846606" cy="1195388"/>
                  <wp:effectExtent b="0" l="0" r="0" t="0"/>
                  <wp:docPr id="54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06" cy="1195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ind w:left="0" w:firstLine="0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Ethanoic anhydride</w:t>
            </w:r>
          </w:p>
          <w:p w:rsidR="00000000" w:rsidDel="00000000" w:rsidP="00000000" w:rsidRDefault="00000000" w:rsidRPr="00000000" w14:paraId="000000C7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03183" cy="1176338"/>
                  <wp:effectExtent b="0" l="0" r="0" t="0"/>
                  <wp:docPr id="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83" cy="1176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ind w:left="0" w:firstLine="0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Ethanoic methanoic anhydride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ways esters can be hydrolysed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numPr>
                <w:ilvl w:val="0"/>
                <w:numId w:val="3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Heating with hot (aq) acid:</w:t>
            </w:r>
          </w:p>
          <w:p w:rsidR="00000000" w:rsidDel="00000000" w:rsidP="00000000" w:rsidRDefault="00000000" w:rsidRPr="00000000" w14:paraId="000000CB">
            <w:pPr>
              <w:numPr>
                <w:ilvl w:val="1"/>
                <w:numId w:val="33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sulfuric acid catalyst under reflux.</w:t>
            </w:r>
          </w:p>
          <w:p w:rsidR="00000000" w:rsidDel="00000000" w:rsidP="00000000" w:rsidRDefault="00000000" w:rsidRPr="00000000" w14:paraId="000000CC">
            <w:pPr>
              <w:numPr>
                <w:ilvl w:val="1"/>
                <w:numId w:val="33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Forms the original reactants.</w:t>
            </w:r>
          </w:p>
          <w:p w:rsidR="00000000" w:rsidDel="00000000" w:rsidP="00000000" w:rsidRDefault="00000000" w:rsidRPr="00000000" w14:paraId="000000CD">
            <w:pPr>
              <w:numPr>
                <w:ilvl w:val="1"/>
                <w:numId w:val="33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O ⇌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COOH +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OH (reversible so doesn’t give a good yield)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3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Heating with hot (aq) alkali (saponification):</w:t>
            </w:r>
          </w:p>
          <w:p w:rsidR="00000000" w:rsidDel="00000000" w:rsidP="00000000" w:rsidRDefault="00000000" w:rsidRPr="00000000" w14:paraId="000000CF">
            <w:pPr>
              <w:numPr>
                <w:ilvl w:val="1"/>
                <w:numId w:val="33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sodium hydroxide under reflux.</w:t>
            </w:r>
          </w:p>
          <w:p w:rsidR="00000000" w:rsidDel="00000000" w:rsidP="00000000" w:rsidRDefault="00000000" w:rsidRPr="00000000" w14:paraId="000000D0">
            <w:pPr>
              <w:numPr>
                <w:ilvl w:val="1"/>
                <w:numId w:val="33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Forms a carboxylate and alcohol.</w:t>
            </w:r>
          </w:p>
          <w:p w:rsidR="00000000" w:rsidDel="00000000" w:rsidP="00000000" w:rsidRDefault="00000000" w:rsidRPr="00000000" w14:paraId="000000D1">
            <w:pPr>
              <w:numPr>
                <w:ilvl w:val="1"/>
                <w:numId w:val="33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+ NaOH → (CH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)Na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OH</w:t>
            </w:r>
          </w:p>
          <w:p w:rsidR="00000000" w:rsidDel="00000000" w:rsidP="00000000" w:rsidRDefault="00000000" w:rsidRPr="00000000" w14:paraId="000000D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anion in the salt is resistant to attack by weak nucleophiles such as the alcohol so this reaction isn’t reversible.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and why are acyl chlorides better than carboxylic acids?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are more reactive than carboxylic acids as Cl is a good leaving group.</w:t>
            </w:r>
          </w:p>
          <w:p w:rsidR="00000000" w:rsidDel="00000000" w:rsidP="00000000" w:rsidRDefault="00000000" w:rsidRPr="00000000" w14:paraId="000000D6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385888" cy="1086971"/>
                  <wp:effectExtent b="0" l="0" r="0" t="0"/>
                  <wp:docPr id="69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88" cy="10869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acyl chlorides formed?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numPr>
                <w:ilvl w:val="0"/>
                <w:numId w:val="3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reacting carboxylic acid using SOCl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(thionyl chloride).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3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COOH + SOCl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COCl + 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HCl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acyl chlorides react with water?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produce a carboxylic acid.</w:t>
            </w:r>
          </w:p>
          <w:p w:rsidR="00000000" w:rsidDel="00000000" w:rsidP="00000000" w:rsidRDefault="00000000" w:rsidRPr="00000000" w14:paraId="000000DC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523875"/>
                  <wp:effectExtent b="0" l="0" r="0" t="0"/>
                  <wp:docPr id="45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40"/>
                          <a:srcRect b="3209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acyl chlorides react with alcohols and why is it good?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numPr>
                <w:ilvl w:val="0"/>
                <w:numId w:val="4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produce an ester.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4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It’s faster (∵ more reactive) and not reversible.</w:t>
            </w:r>
          </w:p>
          <w:p w:rsidR="00000000" w:rsidDel="00000000" w:rsidP="00000000" w:rsidRDefault="00000000" w:rsidRPr="00000000" w14:paraId="000000E0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850900"/>
                  <wp:effectExtent b="0" l="0" r="0" t="0"/>
                  <wp:docPr id="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acyl chlorides react with ammonia?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produce a primary amide.</w:t>
            </w:r>
          </w:p>
          <w:p w:rsidR="00000000" w:rsidDel="00000000" w:rsidP="00000000" w:rsidRDefault="00000000" w:rsidRPr="00000000" w14:paraId="000000E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8669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acyl chlorides react with primary and secondary amines? (with example equation)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numPr>
                <w:ilvl w:val="0"/>
                <w:numId w:val="5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produce secondary and tertiary amides respectively.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5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Example:</w:t>
            </w:r>
          </w:p>
          <w:p w:rsidR="00000000" w:rsidDel="00000000" w:rsidP="00000000" w:rsidRDefault="00000000" w:rsidRPr="00000000" w14:paraId="000000E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977900"/>
                  <wp:effectExtent b="0" l="0" r="0" t="0"/>
                  <wp:docPr id="3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N means that the methyl group is bonded to the nitrogen rather than the main carbon chain.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acyl chlorides react with phenol and why is this used?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numPr>
                <w:ilvl w:val="0"/>
                <w:numId w:val="1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 an ester.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1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Phenol doesn’t react readily with carboxylic acids.</w:t>
            </w:r>
          </w:p>
          <w:p w:rsidR="00000000" w:rsidDel="00000000" w:rsidP="00000000" w:rsidRDefault="00000000" w:rsidRPr="00000000" w14:paraId="000000E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850900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2 things are common for most reactions of acyl chlorides?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numPr>
                <w:ilvl w:val="0"/>
                <w:numId w:val="5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Carried out at room temperature.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5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Any HCl (g) is given off at steamy white fumes</w:t>
            </w:r>
          </w:p>
        </w:tc>
      </w:tr>
    </w:tbl>
    <w:p w:rsidR="00000000" w:rsidDel="00000000" w:rsidP="00000000" w:rsidRDefault="00000000" w:rsidRPr="00000000" w14:paraId="000000F0">
      <w:pPr>
        <w:pStyle w:val="Heading1"/>
        <w:rPr>
          <w:rFonts w:ascii="Proxima Nova" w:cs="Proxima Nova" w:eastAsia="Proxima Nova" w:hAnsi="Proxima Nova"/>
        </w:rPr>
      </w:pPr>
      <w:bookmarkStart w:colFirst="0" w:colLast="0" w:name="_mlj30p1zkwgn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6.2 - Nitrogen compounds, polymers and synthesis</w:t>
      </w:r>
    </w:p>
    <w:p w:rsidR="00000000" w:rsidDel="00000000" w:rsidP="00000000" w:rsidRDefault="00000000" w:rsidRPr="00000000" w14:paraId="000000F1">
      <w:pPr>
        <w:pStyle w:val="Heading2"/>
        <w:rPr>
          <w:rFonts w:ascii="Proxima Nova" w:cs="Proxima Nova" w:eastAsia="Proxima Nova" w:hAnsi="Proxima Nova"/>
        </w:rPr>
      </w:pPr>
      <w:bookmarkStart w:colFirst="0" w:colLast="0" w:name="_agy18uunpl31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6.2.1 - Amines</w:t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amine?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compound containing -NH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group.</w:t>
            </w:r>
          </w:p>
          <w:p w:rsidR="00000000" w:rsidDel="00000000" w:rsidP="00000000" w:rsidRDefault="00000000" w:rsidRPr="00000000" w14:paraId="000000F4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78781" cy="785813"/>
                  <wp:effectExtent b="0" l="0" r="0" t="0"/>
                  <wp:docPr id="1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781" cy="785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ind w:left="0" w:firstLine="0"/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is dimethylamine.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you name amines if the substituent groups aren’t the same?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an N-substituted derivative of the longest carbon chain. Eg, N-ethylpropylamine:</w:t>
            </w:r>
          </w:p>
          <w:p w:rsidR="00000000" w:rsidDel="00000000" w:rsidP="00000000" w:rsidRDefault="00000000" w:rsidRPr="00000000" w14:paraId="000000F9">
            <w:pPr>
              <w:ind w:left="0" w:firstLine="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24000" cy="600075"/>
                  <wp:effectExtent b="0" l="0" r="0" t="0"/>
                  <wp:docPr id="3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6"/>
                          <a:srcRect b="35666" l="24333" r="22333" t="4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00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 amines primarily react as?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Bases. Eg, they react with HCl to produce methylammonium chloride (a salt)</w:t>
            </w:r>
          </w:p>
          <w:p w:rsidR="00000000" w:rsidDel="00000000" w:rsidP="00000000" w:rsidRDefault="00000000" w:rsidRPr="00000000" w14:paraId="000000F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320800"/>
                  <wp:effectExtent b="0" l="0" r="0" t="0"/>
                  <wp:docPr id="4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equation doesn't include the 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ion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primary aliphatic amines formed? (with reactants, conditions, and equations)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numPr>
                <w:ilvl w:val="0"/>
                <w:numId w:val="6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Reactants: haloalkane and ammonia.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6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excess ammonia (to prevent further substitution maximising no. of primary amines) and ethanol as solvent (preventing hydrolysis of haloalkanes).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65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Equations:</w:t>
            </w:r>
          </w:p>
          <w:p w:rsidR="00000000" w:rsidDel="00000000" w:rsidP="00000000" w:rsidRDefault="00000000" w:rsidRPr="00000000" w14:paraId="0000010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048000" cy="228600"/>
                  <wp:effectExtent b="0" l="0" r="0" t="0"/>
                  <wp:docPr id="2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62400" cy="228600"/>
                  <wp:effectExtent b="0" l="0" r="0" t="0"/>
                  <wp:docPr id="67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secondary and tertiary aliphatic amines formed? (with reactants, conditions, and equations)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numPr>
                <w:ilvl w:val="0"/>
                <w:numId w:val="3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Reactants: haloalkane and primary / secondary amine.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ethanol as solvent (preventing hydrolysis of haloalkanes).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numPr>
                <w:ilvl w:val="0"/>
                <w:numId w:val="3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Equations:</w:t>
            </w:r>
          </w:p>
          <w:p w:rsidR="00000000" w:rsidDel="00000000" w:rsidP="00000000" w:rsidRDefault="00000000" w:rsidRPr="00000000" w14:paraId="00000108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654071" cy="1776413"/>
                  <wp:effectExtent b="0" l="0" r="0" t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0"/>
                          <a:srcRect b="6787" l="2631" r="2392" t="58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071" cy="1776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aromatic amines formed from nitrobenzene? (conditions, reactants, type of reaction, and equation)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reflux.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Reactants: Sn, conc. HCl and excess NaOH (required for hydroxide ions).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Type of reaction: reduction.</w:t>
            </w:r>
          </w:p>
          <w:p w:rsidR="00000000" w:rsidDel="00000000" w:rsidP="00000000" w:rsidRDefault="00000000" w:rsidRPr="00000000" w14:paraId="0000010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295400"/>
                  <wp:effectExtent b="0" l="0" r="0" t="0"/>
                  <wp:docPr id="58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pStyle w:val="Heading2"/>
        <w:rPr>
          <w:rFonts w:ascii="Proxima Nova" w:cs="Proxima Nova" w:eastAsia="Proxima Nova" w:hAnsi="Proxima Nova"/>
        </w:rPr>
      </w:pPr>
      <w:bookmarkStart w:colFirst="0" w:colLast="0" w:name="_2kfs809f0rm5" w:id="6"/>
      <w:bookmarkEnd w:id="6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6.2.2 - Amino acids, amides and chirality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amides?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compound containing a -CONH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group.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primary amides formed? What precauation must be taken?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numPr>
                <w:ilvl w:val="0"/>
                <w:numId w:val="4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reacting acyl chlorides with ammonia.</w:t>
            </w:r>
          </w:p>
          <w:p w:rsidR="00000000" w:rsidDel="00000000" w:rsidP="00000000" w:rsidRDefault="00000000" w:rsidRPr="00000000" w14:paraId="0000011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231900"/>
                  <wp:effectExtent b="0" l="0" r="0" t="0"/>
                  <wp:docPr id="40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4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You require a lot of NH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react with HCl to allow the reaction to go to completion.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secondary/tertiary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amides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 formed?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reacting acyl chlorides with a primary amine. Eg,</w:t>
            </w:r>
          </w:p>
          <w:p w:rsidR="00000000" w:rsidDel="00000000" w:rsidP="00000000" w:rsidRDefault="00000000" w:rsidRPr="00000000" w14:paraId="00000117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810000" cy="790575"/>
                  <wp:effectExtent b="0" l="0" r="0" t="0"/>
                  <wp:docPr id="3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790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amino acids?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central carbon with an amino group and carboxyl group.</w:t>
            </w:r>
          </w:p>
          <w:p w:rsidR="00000000" w:rsidDel="00000000" w:rsidP="00000000" w:rsidRDefault="00000000" w:rsidRPr="00000000" w14:paraId="0000011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52700" cy="16764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amino acids named?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336148" cy="1223963"/>
                  <wp:effectExtent b="0" l="0" r="0" t="0"/>
                  <wp:docPr id="3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48" cy="1223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(2-)aminoethanoic acid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optical isomers and what is required of them?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Stereoisomers that are non-superimposable mirror images.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4 different groups attached to a carbon (called the chiral centre).</w:t>
            </w:r>
          </w:p>
          <w:p w:rsidR="00000000" w:rsidDel="00000000" w:rsidP="00000000" w:rsidRDefault="00000000" w:rsidRPr="00000000" w14:paraId="0000012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09875" cy="1190625"/>
                  <wp:effectExtent b="0" l="0" r="0" t="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19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There are enantiomers / optical isomers.</w:t>
            </w:r>
          </w:p>
          <w:p w:rsidR="00000000" w:rsidDel="00000000" w:rsidP="00000000" w:rsidRDefault="00000000" w:rsidRPr="00000000" w14:paraId="00000123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They can be distinguished by shining plane-polarised light and seeing the angle of rotation.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look for the chiral centre on a cyclic molecule?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Going around the ring in 2 directions and seeing if you encounter molecules the same way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OR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trying to draw a line of symmetry. If not either then they are enantiomers.</w:t>
            </w:r>
          </w:p>
        </w:tc>
      </w:tr>
    </w:tbl>
    <w:p w:rsidR="00000000" w:rsidDel="00000000" w:rsidP="00000000" w:rsidRDefault="00000000" w:rsidRPr="00000000" w14:paraId="00000127">
      <w:pPr>
        <w:pStyle w:val="Heading2"/>
        <w:rPr>
          <w:rFonts w:ascii="Proxima Nova" w:cs="Proxima Nova" w:eastAsia="Proxima Nova" w:hAnsi="Proxima Nova"/>
        </w:rPr>
      </w:pPr>
      <w:bookmarkStart w:colFirst="0" w:colLast="0" w:name="_t9zp49qsixtt" w:id="7"/>
      <w:bookmarkEnd w:id="7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6.2.3 - Polyesters and polyamides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2 types of polymerisation?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numPr>
                <w:ilvl w:val="0"/>
                <w:numId w:val="6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Addition polymerisation.</w:t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6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Condensation polymerisation.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addition polymerisation?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unsaturated monomers react.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are poly(alkenes) non-biodegradable?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are chemically inert due to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STRONG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NONPOLAR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C-C and C-H bonds.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condensation polymerisation?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Two different monomers that add together with a small molecule usually given off as a side-product (eg,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 or HCl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131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These monomers usually have the same functional group on both ends of the molecule (eg, diamine, dicarboxylic acid, dioil, diacyl chloride).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the 2 most common types of condensation polymers with their linkage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Poly(esters) which contain an ester link (-COO-).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Poly(amides) which contain an amide link (-CONH-).</w:t>
            </w:r>
          </w:p>
          <w:p w:rsidR="00000000" w:rsidDel="00000000" w:rsidP="00000000" w:rsidRDefault="00000000" w:rsidRPr="00000000" w14:paraId="0000013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form what is called an ester linkage or amide linkage.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and why are polyester and polyamides biodegradable?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numPr>
                <w:ilvl w:val="0"/>
                <w:numId w:val="2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 can be broken down by hydrolysis.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2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Due their polar nature attracting attacking species.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may condensation polymers be photodegradable?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the C=O bond absorbs radiation.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condensation polymers hydrolysed by? In what is each hydrolysed more easily?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Hot (aq) acid or alkali.</w:t>
            </w:r>
          </w:p>
          <w:p w:rsidR="00000000" w:rsidDel="00000000" w:rsidP="00000000" w:rsidRDefault="00000000" w:rsidRPr="00000000" w14:paraId="0000013F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Poly(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mides) are hydrolysed more easily with strong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cid.</w:t>
            </w:r>
          </w:p>
          <w:p w:rsidR="00000000" w:rsidDel="00000000" w:rsidP="00000000" w:rsidRDefault="00000000" w:rsidRPr="00000000" w14:paraId="00000140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Poly(esters) are hydrolysed more easily with strong bases.</w:t>
            </w:r>
          </w:p>
          <w:p w:rsidR="00000000" w:rsidDel="00000000" w:rsidP="00000000" w:rsidRDefault="00000000" w:rsidRPr="00000000" w14:paraId="00000141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50800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 can be hydrolysed by water but it’s FAR too slow.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base and acid hydrolysis of poly(esters) yield?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117600"/>
                  <wp:effectExtent b="0" l="0" r="0" t="0"/>
                  <wp:docPr id="2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Base - dicarboxylate salt and diol.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Acid - dicarboxylic acid and diol.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the base and acid hydrolysis of poly(amides) yield?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016000"/>
                  <wp:effectExtent b="0" l="0" r="0" t="0"/>
                  <wp:docPr id="5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Base - dicarboxylate salt and diamine.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numPr>
                <w:ilvl w:val="0"/>
                <w:numId w:val="2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Acid - dicarboxylic acid and diammonium.</w:t>
            </w:r>
          </w:p>
        </w:tc>
      </w:tr>
    </w:tbl>
    <w:p w:rsidR="00000000" w:rsidDel="00000000" w:rsidP="00000000" w:rsidRDefault="00000000" w:rsidRPr="00000000" w14:paraId="0000014C">
      <w:pPr>
        <w:pStyle w:val="Heading2"/>
        <w:rPr>
          <w:rFonts w:ascii="Proxima Nova" w:cs="Proxima Nova" w:eastAsia="Proxima Nova" w:hAnsi="Proxima Nova"/>
        </w:rPr>
      </w:pPr>
      <w:bookmarkStart w:colFirst="0" w:colLast="0" w:name="_1e0kmmy3rewu" w:id="8"/>
      <w:bookmarkEnd w:id="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6.2.4 - Carbon–carbon bond formation</w:t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reagents, conditions, mechanism for converting a haloalkane to nitrile?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numPr>
                <w:ilvl w:val="0"/>
                <w:numId w:val="50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Regant: :CN- (from NaCN / KCN)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5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heating under reflux, dissolved in ethanol (since water will form alcohols)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5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Mechanism: nucleophilic substitution,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562350" cy="2447925"/>
                  <wp:effectExtent b="0" l="0" r="0" t="0"/>
                  <wp:docPr id="38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447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752850" cy="190500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reagents, conditions, mechanism for converting a carbonyl to hydroxynitrile?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numPr>
                <w:ilvl w:val="0"/>
                <w:numId w:val="4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Regents: :CN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-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(from NaCN / KCN dissolved in ethanol since water will form alcohols) and dilute sulfuric acid.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4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RTP.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4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Mechanism: nucleophilic addition.</w:t>
            </w:r>
          </w:p>
          <w:p w:rsidR="00000000" w:rsidDel="00000000" w:rsidP="00000000" w:rsidRDefault="00000000" w:rsidRPr="00000000" w14:paraId="0000015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152525"/>
                  <wp:effectExtent b="0" l="0" r="0" t="0"/>
                  <wp:docPr id="55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62"/>
                          <a:srcRect b="0" l="0" r="0" t="7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ion is supplied by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HCN could be used yet it is a toxic gas and is difficult to gain.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possible reagents and type of reaction for converting nitriles to amines? (with example)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numPr>
                <w:ilvl w:val="0"/>
                <w:numId w:val="9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Reagents: LiAlH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OR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with Ni catalyst.</w:t>
            </w:r>
          </w:p>
          <w:p w:rsidR="00000000" w:rsidDel="00000000" w:rsidP="00000000" w:rsidRDefault="00000000" w:rsidRPr="00000000" w14:paraId="0000015D">
            <w:pPr>
              <w:numPr>
                <w:ilvl w:val="0"/>
                <w:numId w:val="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Type: reduction.</w:t>
            </w:r>
          </w:p>
          <w:p w:rsidR="00000000" w:rsidDel="00000000" w:rsidP="00000000" w:rsidRDefault="00000000" w:rsidRPr="00000000" w14:paraId="0000015E">
            <w:pPr>
              <w:numPr>
                <w:ilvl w:val="0"/>
                <w:numId w:val="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Examples:</w:t>
            </w:r>
          </w:p>
          <w:p w:rsidR="00000000" w:rsidDel="00000000" w:rsidP="00000000" w:rsidRDefault="00000000" w:rsidRPr="00000000" w14:paraId="0000015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47925" cy="142875"/>
                  <wp:effectExtent b="0" l="0" r="0" t="0"/>
                  <wp:docPr id="52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2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47925" cy="247650"/>
                  <wp:effectExtent b="0" l="0" r="0" t="0"/>
                  <wp:docPr id="37" name="image72.png"/>
                  <a:graphic>
                    <a:graphicData uri="http://schemas.openxmlformats.org/drawingml/2006/picture">
                      <pic:pic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7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particular example uses a different catalyst.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reagents, conditions, type of reaction, and examples for converting (hydroxy-)nitriles to carboxylic acids?</w:t>
            </w:r>
          </w:p>
          <w:p w:rsidR="00000000" w:rsidDel="00000000" w:rsidP="00000000" w:rsidRDefault="00000000" w:rsidRPr="00000000" w14:paraId="00000163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1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Reagents: dilute acid (eg, dilute HCl).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1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Conditions: heating under reflux.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1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Type: hydrolysis.</w:t>
            </w:r>
          </w:p>
          <w:p w:rsidR="00000000" w:rsidDel="00000000" w:rsidP="00000000" w:rsidRDefault="00000000" w:rsidRPr="00000000" w14:paraId="00000167">
            <w:pPr>
              <w:numPr>
                <w:ilvl w:val="0"/>
                <w:numId w:val="1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Examples:</w:t>
            </w:r>
          </w:p>
          <w:p w:rsidR="00000000" w:rsidDel="00000000" w:rsidP="00000000" w:rsidRDefault="00000000" w:rsidRPr="00000000" w14:paraId="0000016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736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8763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pStyle w:val="Heading2"/>
        <w:rPr>
          <w:rFonts w:ascii="Proxima Nova" w:cs="Proxima Nova" w:eastAsia="Proxima Nova" w:hAnsi="Proxima Nova"/>
        </w:rPr>
      </w:pPr>
      <w:bookmarkStart w:colFirst="0" w:colLast="0" w:name="_hhkrjteovuw7" w:id="9"/>
      <w:bookmarkEnd w:id="9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6.2.5 - Organic synthesis</w:t>
      </w:r>
    </w:p>
    <w:p w:rsidR="00000000" w:rsidDel="00000000" w:rsidP="00000000" w:rsidRDefault="00000000" w:rsidRPr="00000000" w14:paraId="0000016B">
      <w:pPr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You can learn the synthesis routes by learning the other flashcards.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Covered distillation and reflux.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purify an organic solid by recrystallisation? Why is each step used?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Pour the distillate of impure product into a separating funnel.</w:t>
            </w:r>
          </w:p>
          <w:p w:rsidR="00000000" w:rsidDel="00000000" w:rsidP="00000000" w:rsidRDefault="00000000" w:rsidRPr="00000000" w14:paraId="00000170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Wash with: </w:t>
            </w:r>
          </w:p>
          <w:p w:rsidR="00000000" w:rsidDel="00000000" w:rsidP="00000000" w:rsidRDefault="00000000" w:rsidRPr="00000000" w14:paraId="00000171">
            <w:pPr>
              <w:numPr>
                <w:ilvl w:val="1"/>
                <w:numId w:val="10"/>
              </w:numPr>
              <w:ind w:left="144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NaHCO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solution, shaking, releasing pressure from CO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produced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TO NEUTRALISE ANY ACID IMPURITIES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2">
            <w:pPr>
              <w:numPr>
                <w:ilvl w:val="1"/>
                <w:numId w:val="10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Saturated NaCl solution to seperate layers.</w:t>
            </w:r>
          </w:p>
          <w:p w:rsidR="00000000" w:rsidDel="00000000" w:rsidP="00000000" w:rsidRDefault="00000000" w:rsidRPr="00000000" w14:paraId="00000173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Allows layers to separate and discard aqueous layer (the organic layer will be on top usually, lower density).</w:t>
            </w:r>
          </w:p>
          <w:p w:rsidR="00000000" w:rsidDel="00000000" w:rsidP="00000000" w:rsidRDefault="00000000" w:rsidRPr="00000000" w14:paraId="00000174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Run organic layer into clean dry conical flask.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Add drying agent (eg, anhydrous sodium sulphate or calcium chloride) to dry liquid. When dry, it should be clear.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2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Decant liquid into flask and then distill to collect pure product.</w:t>
            </w:r>
          </w:p>
          <w:p w:rsidR="00000000" w:rsidDel="00000000" w:rsidP="00000000" w:rsidRDefault="00000000" w:rsidRPr="00000000" w14:paraId="0000017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Decant means carefully pour off organic liquid leaving the drying agent in the conical flask.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should you ensure with the drying agent for purifying organic liquids?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numPr>
                <w:ilvl w:val="0"/>
                <w:numId w:val="3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Be insoluble in the organic liquid.</w:t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3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Not react with the organic liquid.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purify an organic solid by recrystallisation? Why is each step used?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numPr>
                <w:ilvl w:val="0"/>
                <w:numId w:val="6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Dissolve impure compound in minimum volume of hot solvent. </w:t>
            </w:r>
          </w:p>
          <w:p w:rsidR="00000000" w:rsidDel="00000000" w:rsidP="00000000" w:rsidRDefault="00000000" w:rsidRPr="00000000" w14:paraId="0000017E">
            <w:pPr>
              <w:numPr>
                <w:ilvl w:val="1"/>
                <w:numId w:val="6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ensure saturated solution.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6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Filter using filter paper quickly.</w:t>
            </w:r>
          </w:p>
          <w:p w:rsidR="00000000" w:rsidDel="00000000" w:rsidP="00000000" w:rsidRDefault="00000000" w:rsidRPr="00000000" w14:paraId="00000180">
            <w:pPr>
              <w:numPr>
                <w:ilvl w:val="1"/>
                <w:numId w:val="6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Removing any insoluble impurities.</w:t>
            </w:r>
          </w:p>
          <w:p w:rsidR="00000000" w:rsidDel="00000000" w:rsidP="00000000" w:rsidRDefault="00000000" w:rsidRPr="00000000" w14:paraId="00000181">
            <w:pPr>
              <w:numPr>
                <w:ilvl w:val="0"/>
                <w:numId w:val="6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Cool filtered solution by inserting beaker in ice.</w:t>
            </w:r>
          </w:p>
          <w:p w:rsidR="00000000" w:rsidDel="00000000" w:rsidP="00000000" w:rsidRDefault="00000000" w:rsidRPr="00000000" w14:paraId="00000182">
            <w:pPr>
              <w:numPr>
                <w:ilvl w:val="1"/>
                <w:numId w:val="6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Crystals will reform but soluble impurities will remain in solution. They are present in small quantities so not saturated.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6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Suction filtrate with a buchner flask to separate out crystals.</w:t>
            </w:r>
          </w:p>
          <w:p w:rsidR="00000000" w:rsidDel="00000000" w:rsidP="00000000" w:rsidRDefault="00000000" w:rsidRPr="00000000" w14:paraId="00000184">
            <w:pPr>
              <w:numPr>
                <w:ilvl w:val="0"/>
                <w:numId w:val="6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Wash the crystals with distilled water.</w:t>
            </w:r>
          </w:p>
          <w:p w:rsidR="00000000" w:rsidDel="00000000" w:rsidP="00000000" w:rsidRDefault="00000000" w:rsidRPr="00000000" w14:paraId="00000185">
            <w:pPr>
              <w:numPr>
                <w:ilvl w:val="1"/>
                <w:numId w:val="62"/>
              </w:numPr>
              <w:ind w:left="144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remove soluble impurities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6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Dry the crystals between absorbent paper</w:t>
            </w:r>
          </w:p>
          <w:p w:rsidR="00000000" w:rsidDel="00000000" w:rsidP="00000000" w:rsidRDefault="00000000" w:rsidRPr="00000000" w14:paraId="0000018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930400"/>
                  <wp:effectExtent b="0" l="0" r="0" t="0"/>
                  <wp:docPr id="50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By what 3 ways is yield lost under recrystallisation?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numPr>
                <w:ilvl w:val="0"/>
                <w:numId w:val="5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Crystals lost when filtering/washing.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5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Some product stays in solution afterwards.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52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Side reactions occurring.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the solvent for recrystallisation chosen? Why? Otherwise what happens?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numPr>
                <w:ilvl w:val="0"/>
                <w:numId w:val="3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Solvent for which the product is very soluble in hot solvent yet nearly soluble when cold.</w:t>
            </w:r>
          </w:p>
          <w:p w:rsidR="00000000" w:rsidDel="00000000" w:rsidP="00000000" w:rsidRDefault="00000000" w:rsidRPr="00000000" w14:paraId="0000018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3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not soluble enough, hot solvent won’t dissolve it all.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3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too soluble in cold solvent, most will remain in solution about cooling giving low yield.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measuring melting point of a product indicate purity?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numPr>
                <w:ilvl w:val="0"/>
                <w:numId w:val="6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very pure sample will have a sharp melting point (as quoted in data books).</w:t>
            </w:r>
          </w:p>
          <w:p w:rsidR="00000000" w:rsidDel="00000000" w:rsidP="00000000" w:rsidRDefault="00000000" w:rsidRPr="00000000" w14:paraId="00000193">
            <w:pPr>
              <w:numPr>
                <w:ilvl w:val="0"/>
                <w:numId w:val="6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One with impurities may have 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lower melting point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or may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melt over a range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of several degrees.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Give 2 ways melting point can be measured with a precaution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Using an electronic melting point machine.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2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Putting a capillary tube (with the product inside) into heating oil with a thermometer.</w:t>
            </w:r>
          </w:p>
          <w:p w:rsidR="00000000" w:rsidDel="00000000" w:rsidP="00000000" w:rsidRDefault="00000000" w:rsidRPr="00000000" w14:paraId="0000019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59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 slowly near melting point to record accurate temperature when it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JUST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melts.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usual set up for determining melting point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00250" cy="2286000"/>
                  <wp:effectExtent b="0" l="0" r="0" t="0"/>
                  <wp:docPr id="47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Thermometer and capillary tube strapped together.</w:t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Heating oil with boiling point higher than sample and low flammability.</w:t>
            </w:r>
          </w:p>
          <w:p w:rsidR="00000000" w:rsidDel="00000000" w:rsidP="00000000" w:rsidRDefault="00000000" w:rsidRPr="00000000" w14:paraId="0000019D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Constant stirring.</w:t>
            </w:r>
          </w:p>
        </w:tc>
      </w:tr>
    </w:tbl>
    <w:p w:rsidR="00000000" w:rsidDel="00000000" w:rsidP="00000000" w:rsidRDefault="00000000" w:rsidRPr="00000000" w14:paraId="0000019E">
      <w:pPr>
        <w:pStyle w:val="Heading1"/>
        <w:rPr>
          <w:rFonts w:ascii="Proxima Nova" w:cs="Proxima Nova" w:eastAsia="Proxima Nova" w:hAnsi="Proxima Nova"/>
        </w:rPr>
      </w:pPr>
      <w:bookmarkStart w:colFirst="0" w:colLast="0" w:name="_bagobkytcds2" w:id="10"/>
      <w:bookmarkEnd w:id="1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6.3 Analysis</w:t>
      </w:r>
    </w:p>
    <w:p w:rsidR="00000000" w:rsidDel="00000000" w:rsidP="00000000" w:rsidRDefault="00000000" w:rsidRPr="00000000" w14:paraId="0000019F">
      <w:pPr>
        <w:pStyle w:val="Heading2"/>
        <w:rPr>
          <w:rFonts w:ascii="Proxima Nova" w:cs="Proxima Nova" w:eastAsia="Proxima Nova" w:hAnsi="Proxima Nova"/>
        </w:rPr>
      </w:pPr>
      <w:bookmarkStart w:colFirst="0" w:colLast="0" w:name="_cnn3ydz18ibg" w:id="11"/>
      <w:bookmarkEnd w:id="1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6.3.1 - Chromatography and qualitative analysis</w:t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80"/>
        <w:tblGridChange w:id="0">
          <w:tblGrid>
            <w:gridCol w:w="2880"/>
            <w:gridCol w:w="648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2 phases in chromatography?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ind w:left="0" w:firstLine="0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</w:rPr>
              <w:drawing>
                <wp:inline distB="114300" distT="114300" distL="114300" distR="114300">
                  <wp:extent cx="3981450" cy="2692400"/>
                  <wp:effectExtent b="0" l="0" r="0" t="0"/>
                  <wp:docPr id="63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Stationary phase - the solid on solid support (as in TLC) or liquid on solid support (as in GC).</w:t>
            </w:r>
          </w:p>
          <w:p w:rsidR="00000000" w:rsidDel="00000000" w:rsidP="00000000" w:rsidRDefault="00000000" w:rsidRPr="00000000" w14:paraId="000001A3">
            <w:pPr>
              <w:numPr>
                <w:ilvl w:val="0"/>
                <w:numId w:val="2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Mobile phase - liquid or gas.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adsorption and solubility affect chromatography?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numPr>
                <w:ilvl w:val="0"/>
                <w:numId w:val="3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Adsorption - mobile phase interacts with surface by adsorption. More adsorption ⇒ more interaction ⇒ less distance travelled.</w:t>
            </w:r>
          </w:p>
          <w:p w:rsidR="00000000" w:rsidDel="00000000" w:rsidP="00000000" w:rsidRDefault="00000000" w:rsidRPr="00000000" w14:paraId="000001A6">
            <w:pPr>
              <w:numPr>
                <w:ilvl w:val="0"/>
                <w:numId w:val="30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Solubility - if stationary phase polar and mobile is nonpolar, nonpolar passes quicker as less soluble.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problems are there with TLC and GC?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Distance moved by compound / distance moved by solvent.</w:t>
            </w:r>
          </w:p>
          <w:p w:rsidR="00000000" w:rsidDel="00000000" w:rsidP="00000000" w:rsidRDefault="00000000" w:rsidRPr="00000000" w14:paraId="000001A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158348" cy="2290763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48" cy="2290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case uses an amino acid.</w:t>
            </w:r>
          </w:p>
          <w:p w:rsidR="00000000" w:rsidDel="00000000" w:rsidP="00000000" w:rsidRDefault="00000000" w:rsidRPr="00000000" w14:paraId="000001AB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Each substance has its own unique retention factor.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problems are there with TLC and GC?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Some substances won’t separate since they have similar retention factors / retention times ∵ they're structurally similar.</w:t>
            </w:r>
          </w:p>
          <w:p w:rsidR="00000000" w:rsidDel="00000000" w:rsidP="00000000" w:rsidRDefault="00000000" w:rsidRPr="00000000" w14:paraId="000001A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It is often used alongside mass spectroscopy.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3 factors affect retention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TIMES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? And why?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numPr>
                <w:ilvl w:val="0"/>
                <w:numId w:val="3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Solubility - how long each component spends moving along tube (highly soluble will take longer).</w:t>
            </w:r>
          </w:p>
          <w:p w:rsidR="00000000" w:rsidDel="00000000" w:rsidP="00000000" w:rsidRDefault="00000000" w:rsidRPr="00000000" w14:paraId="000001B3">
            <w:pPr>
              <w:numPr>
                <w:ilvl w:val="0"/>
                <w:numId w:val="3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Boiling point - a substance with a high boiling point will spend more time condensed as a liquid than a gas (taking longer).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38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Temperature of gas chromatography instrument - high means more evaporated as gas so move quickly.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Describe the setup of gas chromatography (GC)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18415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numPr>
                <w:ilvl w:val="0"/>
                <w:numId w:val="2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Mobile phase is a mixture of gas.</w:t>
            </w:r>
          </w:p>
          <w:p w:rsidR="00000000" w:rsidDel="00000000" w:rsidP="00000000" w:rsidRDefault="00000000" w:rsidRPr="00000000" w14:paraId="000001B8">
            <w:pPr>
              <w:numPr>
                <w:ilvl w:val="0"/>
                <w:numId w:val="2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Stationary phase is high b.p. liquid coating the column.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you interpret a gas chromatogram?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2222500"/>
                  <wp:effectExtent b="0" l="0" r="0" t="0"/>
                  <wp:docPr id="21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4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Time taken to pass via column / retention time is used to identify substance.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3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Area under each peak is proportional to amount of substance (called peak integration value).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 calibration curve?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81450" cy="2336800"/>
                  <wp:effectExtent b="0" l="0" r="0" t="0"/>
                  <wp:docPr id="71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curve relating peak areas to concentrations.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a calibration curve set up?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Prepare several standard solutions of known concentrations.</w:t>
            </w:r>
          </w:p>
          <w:p w:rsidR="00000000" w:rsidDel="00000000" w:rsidP="00000000" w:rsidRDefault="00000000" w:rsidRPr="00000000" w14:paraId="000001C2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Obtain gas chromatograms for each standard solution.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Plot a calibration curve of peak area against concentration.</w:t>
            </w:r>
          </w:p>
        </w:tc>
      </w:tr>
      <w:tr>
        <w:trPr>
          <w:trHeight w:val="4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Many of the functional groups tests are elsewhere, the ones which aren’t are below.</w:t>
            </w:r>
          </w:p>
        </w:tc>
      </w:tr>
    </w:tbl>
    <w:p w:rsidR="00000000" w:rsidDel="00000000" w:rsidP="00000000" w:rsidRDefault="00000000" w:rsidRPr="00000000" w14:paraId="000001C6">
      <w:pPr>
        <w:pStyle w:val="Heading2"/>
        <w:rPr>
          <w:rFonts w:ascii="Proxima Nova" w:cs="Proxima Nova" w:eastAsia="Proxima Nova" w:hAnsi="Proxima Nova"/>
        </w:rPr>
      </w:pPr>
      <w:bookmarkStart w:colFirst="0" w:colLast="0" w:name="_fslp3h9tjmst" w:id="12"/>
      <w:bookmarkEnd w:id="1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6.3.2 - Spectroscopy</w:t>
      </w:r>
    </w:p>
    <w:p w:rsidR="00000000" w:rsidDel="00000000" w:rsidP="00000000" w:rsidRDefault="00000000" w:rsidRPr="00000000" w14:paraId="000001C7">
      <w:pPr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Few cards since this is primarily a skill.</w:t>
      </w:r>
    </w:p>
    <w:tbl>
      <w:tblPr>
        <w:tblStyle w:val="Table11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"/>
        <w:gridCol w:w="6465"/>
        <w:tblGridChange w:id="0">
          <w:tblGrid>
            <w:gridCol w:w="2880"/>
            <w:gridCol w:w="646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equivalent carbons? How do they show up in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 NMR?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257300" cy="2140289"/>
                  <wp:effectExtent b="0" l="0" r="0" t="0"/>
                  <wp:docPr id="72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21402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619768" cy="2128838"/>
                  <wp:effectExtent b="0" l="0" r="0" t="0"/>
                  <wp:docPr id="2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768" cy="2128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There is one signal peak for each set of equivalent carbons.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equivalent hydrogens differ from equivalent carbons?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intensity (peak integration value) ∝ number of equivalent H’s it represents. Eg,</w:t>
            </w:r>
          </w:p>
          <w:p w:rsidR="00000000" w:rsidDel="00000000" w:rsidP="00000000" w:rsidRDefault="00000000" w:rsidRPr="00000000" w14:paraId="000001C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348038" cy="2368516"/>
                  <wp:effectExtent b="0" l="0" r="0" t="0"/>
                  <wp:docPr id="49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38" cy="23685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and why must samples be dissolved in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 NMR? (with examples)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Dissolved in solvents without any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H’s (eg, CCl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and CDCl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meaning no interference.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are both types of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NMR calibrated?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adding a small amount of TMS (tetramethylsilane).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TMS used in calibrating both types of NMR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numPr>
                <w:ilvl w:val="0"/>
                <w:numId w:val="5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Non-toxic.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5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Inert.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5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Low b.p. so easily removed afterwards.</w:t>
            </w:r>
          </w:p>
          <w:p w:rsidR="00000000" w:rsidDel="00000000" w:rsidP="00000000" w:rsidRDefault="00000000" w:rsidRPr="00000000" w14:paraId="000001D6">
            <w:pPr>
              <w:numPr>
                <w:ilvl w:val="0"/>
                <w:numId w:val="54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Signal is far away from others.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does chemical shift / δ represent in NMR?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 is how far the frequency of signal is shifted from TMS measured in parts per million (ppm).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electronegativity affect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NMR?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a 1H is closer to more electronegative group, greater shift (further left).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issue with identifying -OH and -NH groups in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 NMR? How is this solved?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They’re very variable and don’t split.</w:t>
            </w:r>
          </w:p>
          <w:p w:rsidR="00000000" w:rsidDel="00000000" w:rsidP="00000000" w:rsidRDefault="00000000" w:rsidRPr="00000000" w14:paraId="000001DD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numPr>
                <w:ilvl w:val="0"/>
                <w:numId w:val="1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Run two spectra of the molecule - one with D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 added.</w:t>
            </w:r>
          </w:p>
          <w:p w:rsidR="00000000" w:rsidDel="00000000" w:rsidP="00000000" w:rsidRDefault="00000000" w:rsidRPr="00000000" w14:paraId="000001DF">
            <w:pPr>
              <w:numPr>
                <w:ilvl w:val="0"/>
                <w:numId w:val="19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If -OH, -NH present, it’ll swap proton as shown below:</w:t>
            </w:r>
          </w:p>
          <w:p w:rsidR="00000000" w:rsidDel="00000000" w:rsidP="00000000" w:rsidRDefault="00000000" w:rsidRPr="00000000" w14:paraId="000001E0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Eg,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OH + D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O → 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OD + HOD</w:t>
            </w:r>
          </w:p>
          <w:p w:rsidR="00000000" w:rsidDel="00000000" w:rsidP="00000000" w:rsidRDefault="00000000" w:rsidRPr="00000000" w14:paraId="000001E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works since deuterium doesn’t absorb radio since even number of nucleons.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spin-spin coupling in high-resolution NMR?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Each signal can be split based on how many neighbouring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NON-EQUIVALENT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H’s (neighbouring means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within 3 bonds).</w:t>
            </w:r>
          </w:p>
          <w:p w:rsidR="00000000" w:rsidDel="00000000" w:rsidP="00000000" w:rsidRDefault="00000000" w:rsidRPr="00000000" w14:paraId="000001E6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Yet, hydrogens bonded to nitrogen or oxygen don't split or are themselves split.</w:t>
            </w:r>
          </w:p>
          <w:p w:rsidR="00000000" w:rsidDel="00000000" w:rsidP="00000000" w:rsidRDefault="00000000" w:rsidRPr="00000000" w14:paraId="000001E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184400"/>
                  <wp:effectExtent b="0" l="0" r="0" t="0"/>
                  <wp:docPr id="53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Split number of peaks = number of nonequivalent 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H’s within 3 bonds + 1</w:t>
            </w:r>
          </w:p>
          <w:p w:rsidR="00000000" w:rsidDel="00000000" w:rsidP="00000000" w:rsidRDefault="00000000" w:rsidRPr="00000000" w14:paraId="000001E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relative sizes follow Pascal’s triangle.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table should be drawn for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vertAlign w:val="superscript"/>
                <w:rtl w:val="0"/>
              </w:rPr>
              <w:t xml:space="preserve">1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 NMR?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62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245"/>
              <w:gridCol w:w="1245"/>
              <w:gridCol w:w="1245"/>
              <w:gridCol w:w="1245"/>
              <w:gridCol w:w="1245"/>
              <w:tblGridChange w:id="0">
                <w:tblGrid>
                  <w:gridCol w:w="1245"/>
                  <w:gridCol w:w="1245"/>
                  <w:gridCol w:w="1245"/>
                  <w:gridCol w:w="1245"/>
                  <w:gridCol w:w="1245"/>
                </w:tblGrid>
              </w:tblGridChange>
            </w:tblGrid>
            <w:tr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D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Chemical shift / ppm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Type of 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vertAlign w:val="super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H 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environment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F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Relative 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vertAlign w:val="superscript"/>
                      <w:rtl w:val="0"/>
                    </w:rPr>
                    <w:t xml:space="preserve">1</w:t>
                  </w: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H’s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0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Assignment</w:t>
                  </w:r>
                </w:p>
              </w:tc>
              <w:tc>
                <w:tcPr>
                  <w:shd w:fill="f3f3f3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b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b w:val="1"/>
                      <w:rtl w:val="0"/>
                    </w:rPr>
                    <w:t xml:space="preserve">Splitting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2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i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i w:val="1"/>
                      <w:rtl w:val="0"/>
                    </w:rPr>
                    <w:t xml:space="preserve">Range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i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i w:val="1"/>
                      <w:rtl w:val="0"/>
                    </w:rPr>
                    <w:t xml:space="preserve">Structure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i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i w:val="1"/>
                      <w:rtl w:val="0"/>
                    </w:rPr>
                    <w:t xml:space="preserve">Number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i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i w:val="1"/>
                      <w:rtl w:val="0"/>
                    </w:rPr>
                    <w:t xml:space="preserve">Colour / Shape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Proxima Nova" w:cs="Proxima Nova" w:eastAsia="Proxima Nova" w:hAnsi="Proxima Nova"/>
                      <w:i w:val="1"/>
                    </w:rPr>
                  </w:pPr>
                  <w:r w:rsidDel="00000000" w:rsidR="00000000" w:rsidRPr="00000000">
                    <w:rPr>
                      <w:rFonts w:ascii="Proxima Nova" w:cs="Proxima Nova" w:eastAsia="Proxima Nova" w:hAnsi="Proxima Nova"/>
                      <w:i w:val="1"/>
                      <w:rtl w:val="0"/>
                    </w:rPr>
                    <w:t xml:space="preserve">No. Peaks</w:t>
                  </w:r>
                </w:p>
              </w:tc>
            </w:tr>
          </w:tbl>
          <w:p w:rsidR="00000000" w:rsidDel="00000000" w:rsidP="00000000" w:rsidRDefault="00000000" w:rsidRPr="00000000" w14:paraId="000001F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2.png"/><Relationship Id="rId41" Type="http://schemas.openxmlformats.org/officeDocument/2006/relationships/image" Target="media/image18.png"/><Relationship Id="rId44" Type="http://schemas.openxmlformats.org/officeDocument/2006/relationships/image" Target="media/image7.png"/><Relationship Id="rId43" Type="http://schemas.openxmlformats.org/officeDocument/2006/relationships/image" Target="media/image22.png"/><Relationship Id="rId46" Type="http://schemas.openxmlformats.org/officeDocument/2006/relationships/image" Target="media/image25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35.png"/><Relationship Id="rId47" Type="http://schemas.openxmlformats.org/officeDocument/2006/relationships/image" Target="media/image39.png"/><Relationship Id="rId49" Type="http://schemas.openxmlformats.org/officeDocument/2006/relationships/image" Target="media/image6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52.png"/><Relationship Id="rId8" Type="http://schemas.openxmlformats.org/officeDocument/2006/relationships/image" Target="media/image42.png"/><Relationship Id="rId73" Type="http://schemas.openxmlformats.org/officeDocument/2006/relationships/image" Target="media/image63.png"/><Relationship Id="rId72" Type="http://schemas.openxmlformats.org/officeDocument/2006/relationships/image" Target="media/image67.png"/><Relationship Id="rId31" Type="http://schemas.openxmlformats.org/officeDocument/2006/relationships/image" Target="media/image58.png"/><Relationship Id="rId75" Type="http://schemas.openxmlformats.org/officeDocument/2006/relationships/image" Target="media/image26.png"/><Relationship Id="rId30" Type="http://schemas.openxmlformats.org/officeDocument/2006/relationships/image" Target="media/image36.png"/><Relationship Id="rId74" Type="http://schemas.openxmlformats.org/officeDocument/2006/relationships/image" Target="media/image71.png"/><Relationship Id="rId33" Type="http://schemas.openxmlformats.org/officeDocument/2006/relationships/image" Target="media/image27.png"/><Relationship Id="rId77" Type="http://schemas.openxmlformats.org/officeDocument/2006/relationships/image" Target="media/image55.png"/><Relationship Id="rId32" Type="http://schemas.openxmlformats.org/officeDocument/2006/relationships/image" Target="media/image21.png"/><Relationship Id="rId76" Type="http://schemas.openxmlformats.org/officeDocument/2006/relationships/image" Target="media/image44.png"/><Relationship Id="rId35" Type="http://schemas.openxmlformats.org/officeDocument/2006/relationships/image" Target="media/image37.png"/><Relationship Id="rId34" Type="http://schemas.openxmlformats.org/officeDocument/2006/relationships/image" Target="media/image38.png"/><Relationship Id="rId71" Type="http://schemas.openxmlformats.org/officeDocument/2006/relationships/image" Target="media/image15.png"/><Relationship Id="rId70" Type="http://schemas.openxmlformats.org/officeDocument/2006/relationships/image" Target="media/image11.png"/><Relationship Id="rId37" Type="http://schemas.openxmlformats.org/officeDocument/2006/relationships/image" Target="media/image46.png"/><Relationship Id="rId36" Type="http://schemas.openxmlformats.org/officeDocument/2006/relationships/image" Target="media/image1.png"/><Relationship Id="rId39" Type="http://schemas.openxmlformats.org/officeDocument/2006/relationships/image" Target="media/image66.png"/><Relationship Id="rId38" Type="http://schemas.openxmlformats.org/officeDocument/2006/relationships/image" Target="media/image19.png"/><Relationship Id="rId62" Type="http://schemas.openxmlformats.org/officeDocument/2006/relationships/image" Target="media/image50.png"/><Relationship Id="rId61" Type="http://schemas.openxmlformats.org/officeDocument/2006/relationships/image" Target="media/image32.png"/><Relationship Id="rId20" Type="http://schemas.openxmlformats.org/officeDocument/2006/relationships/image" Target="media/image17.png"/><Relationship Id="rId64" Type="http://schemas.openxmlformats.org/officeDocument/2006/relationships/image" Target="media/image72.png"/><Relationship Id="rId63" Type="http://schemas.openxmlformats.org/officeDocument/2006/relationships/image" Target="media/image49.png"/><Relationship Id="rId22" Type="http://schemas.openxmlformats.org/officeDocument/2006/relationships/image" Target="media/image54.png"/><Relationship Id="rId66" Type="http://schemas.openxmlformats.org/officeDocument/2006/relationships/image" Target="media/image13.png"/><Relationship Id="rId21" Type="http://schemas.openxmlformats.org/officeDocument/2006/relationships/image" Target="media/image28.png"/><Relationship Id="rId65" Type="http://schemas.openxmlformats.org/officeDocument/2006/relationships/image" Target="media/image3.png"/><Relationship Id="rId24" Type="http://schemas.openxmlformats.org/officeDocument/2006/relationships/image" Target="media/image5.png"/><Relationship Id="rId68" Type="http://schemas.openxmlformats.org/officeDocument/2006/relationships/image" Target="media/image41.png"/><Relationship Id="rId23" Type="http://schemas.openxmlformats.org/officeDocument/2006/relationships/image" Target="media/image40.png"/><Relationship Id="rId67" Type="http://schemas.openxmlformats.org/officeDocument/2006/relationships/image" Target="media/image51.png"/><Relationship Id="rId60" Type="http://schemas.openxmlformats.org/officeDocument/2006/relationships/image" Target="media/image43.png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69" Type="http://schemas.openxmlformats.org/officeDocument/2006/relationships/image" Target="media/image57.png"/><Relationship Id="rId28" Type="http://schemas.openxmlformats.org/officeDocument/2006/relationships/image" Target="media/image73.png"/><Relationship Id="rId27" Type="http://schemas.openxmlformats.org/officeDocument/2006/relationships/image" Target="media/image31.png"/><Relationship Id="rId29" Type="http://schemas.openxmlformats.org/officeDocument/2006/relationships/image" Target="media/image61.png"/><Relationship Id="rId51" Type="http://schemas.openxmlformats.org/officeDocument/2006/relationships/image" Target="media/image60.png"/><Relationship Id="rId50" Type="http://schemas.openxmlformats.org/officeDocument/2006/relationships/image" Target="media/image4.png"/><Relationship Id="rId53" Type="http://schemas.openxmlformats.org/officeDocument/2006/relationships/image" Target="media/image34.png"/><Relationship Id="rId52" Type="http://schemas.openxmlformats.org/officeDocument/2006/relationships/image" Target="media/image45.png"/><Relationship Id="rId11" Type="http://schemas.openxmlformats.org/officeDocument/2006/relationships/image" Target="media/image56.png"/><Relationship Id="rId55" Type="http://schemas.openxmlformats.org/officeDocument/2006/relationships/image" Target="media/image23.png"/><Relationship Id="rId10" Type="http://schemas.openxmlformats.org/officeDocument/2006/relationships/image" Target="media/image53.png"/><Relationship Id="rId54" Type="http://schemas.openxmlformats.org/officeDocument/2006/relationships/image" Target="media/image8.png"/><Relationship Id="rId13" Type="http://schemas.openxmlformats.org/officeDocument/2006/relationships/image" Target="media/image69.png"/><Relationship Id="rId57" Type="http://schemas.openxmlformats.org/officeDocument/2006/relationships/image" Target="media/image29.png"/><Relationship Id="rId12" Type="http://schemas.openxmlformats.org/officeDocument/2006/relationships/image" Target="media/image59.png"/><Relationship Id="rId56" Type="http://schemas.openxmlformats.org/officeDocument/2006/relationships/image" Target="media/image9.png"/><Relationship Id="rId15" Type="http://schemas.openxmlformats.org/officeDocument/2006/relationships/image" Target="media/image33.png"/><Relationship Id="rId59" Type="http://schemas.openxmlformats.org/officeDocument/2006/relationships/image" Target="media/image24.jpg"/><Relationship Id="rId14" Type="http://schemas.openxmlformats.org/officeDocument/2006/relationships/image" Target="media/image64.png"/><Relationship Id="rId58" Type="http://schemas.openxmlformats.org/officeDocument/2006/relationships/image" Target="media/image30.png"/><Relationship Id="rId17" Type="http://schemas.openxmlformats.org/officeDocument/2006/relationships/image" Target="media/image47.png"/><Relationship Id="rId16" Type="http://schemas.openxmlformats.org/officeDocument/2006/relationships/image" Target="media/image10.png"/><Relationship Id="rId19" Type="http://schemas.openxmlformats.org/officeDocument/2006/relationships/image" Target="media/image62.png"/><Relationship Id="rId18" Type="http://schemas.openxmlformats.org/officeDocument/2006/relationships/image" Target="media/image6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