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978A9CF" w14:textId="77777777" w:rsidR="0007396D" w:rsidRPr="001F1D50" w:rsidRDefault="001F1D50">
      <w:pPr>
        <w:pStyle w:val="Heading1"/>
        <w:rPr>
          <w:rFonts w:ascii="Calibri" w:eastAsia="Proxima Nova" w:hAnsi="Calibri" w:cs="Calibri"/>
        </w:rPr>
      </w:pPr>
      <w:bookmarkStart w:id="0" w:name="_cpoowu8mznuz" w:colFirst="0" w:colLast="0"/>
      <w:bookmarkEnd w:id="0"/>
      <w:r w:rsidRPr="001F1D50">
        <w:rPr>
          <w:rFonts w:ascii="Calibri" w:eastAsia="Proxima Nova" w:hAnsi="Calibri" w:cs="Calibri"/>
        </w:rPr>
        <w:t>Differentiating</w:t>
      </w:r>
    </w:p>
    <w:p w14:paraId="551762C2" w14:textId="77777777" w:rsidR="0007396D" w:rsidRPr="001F1D50" w:rsidRDefault="001F1D50">
      <w:pPr>
        <w:jc w:val="center"/>
        <w:rPr>
          <w:rFonts w:ascii="Calibri" w:eastAsia="Proxima Nova" w:hAnsi="Calibri" w:cs="Calibri"/>
        </w:rPr>
      </w:pPr>
      <w:r w:rsidRPr="001F1D50">
        <w:rPr>
          <w:rFonts w:ascii="Calibri" w:eastAsia="Proxima Nova" w:hAnsi="Calibri" w:cs="Calibri"/>
          <w:noProof/>
        </w:rPr>
        <w:drawing>
          <wp:inline distT="114300" distB="114300" distL="114300" distR="114300" wp14:anchorId="5CF45902" wp14:editId="25079AD0">
            <wp:extent cx="4810125" cy="1543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349047" w14:textId="77777777" w:rsidR="0007396D" w:rsidRPr="001F1D50" w:rsidRDefault="001F1D50">
      <w:pPr>
        <w:rPr>
          <w:rFonts w:ascii="Calibri" w:eastAsia="Proxima Nova" w:hAnsi="Calibri" w:cs="Calibri"/>
        </w:rPr>
      </w:pPr>
      <w:r w:rsidRPr="001F1D50">
        <w:rPr>
          <w:rFonts w:ascii="Calibri" w:eastAsia="Proxima Nova" w:hAnsi="Calibri" w:cs="Calibri"/>
        </w:rPr>
        <w:t>One very clever way of differentiating without using the chain rule is to take natural logs and splitting them up then differentiating.</w:t>
      </w:r>
    </w:p>
    <w:p w14:paraId="648FF1E5" w14:textId="77777777" w:rsidR="0007396D" w:rsidRPr="001F1D50" w:rsidRDefault="001F1D50">
      <w:pPr>
        <w:pStyle w:val="Heading1"/>
        <w:rPr>
          <w:rFonts w:ascii="Calibri" w:eastAsia="Proxima Nova" w:hAnsi="Calibri" w:cs="Calibri"/>
        </w:rPr>
      </w:pPr>
      <w:bookmarkStart w:id="1" w:name="_hz72d1vdsna7" w:colFirst="0" w:colLast="0"/>
      <w:bookmarkEnd w:id="1"/>
      <w:r w:rsidRPr="001F1D50">
        <w:rPr>
          <w:rFonts w:ascii="Calibri" w:eastAsia="Proxima Nova" w:hAnsi="Calibri" w:cs="Calibri"/>
        </w:rPr>
        <w:t>Second Derivative Test</w:t>
      </w:r>
    </w:p>
    <w:p w14:paraId="013FD302" w14:textId="77777777" w:rsidR="0007396D" w:rsidRPr="001F1D50" w:rsidRDefault="001F1D50">
      <w:pPr>
        <w:rPr>
          <w:rFonts w:ascii="Calibri" w:eastAsia="Proxima Nova" w:hAnsi="Calibri" w:cs="Calibri"/>
        </w:rPr>
      </w:pPr>
      <w:r w:rsidRPr="001F1D50">
        <w:rPr>
          <w:rFonts w:ascii="Calibri" w:eastAsia="Proxima Nova" w:hAnsi="Calibri" w:cs="Calibri"/>
        </w:rPr>
        <w:t>The second derivative tells you if, for that point of a graph, it is concave up or down. If the s</w:t>
      </w:r>
      <w:r w:rsidRPr="001F1D50">
        <w:rPr>
          <w:rFonts w:ascii="Calibri" w:eastAsia="Proxima Nova" w:hAnsi="Calibri" w:cs="Calibri"/>
        </w:rPr>
        <w:t>econd derivative &lt; 0, it's concave down (meaning there's a relative maximum) and vice versa.</w:t>
      </w:r>
    </w:p>
    <w:p w14:paraId="088EAE06" w14:textId="77777777" w:rsidR="0007396D" w:rsidRPr="001F1D50" w:rsidRDefault="0007396D">
      <w:pPr>
        <w:rPr>
          <w:rFonts w:ascii="Calibri" w:eastAsia="Proxima Nova" w:hAnsi="Calibri" w:cs="Calibri"/>
        </w:rPr>
      </w:pPr>
    </w:p>
    <w:p w14:paraId="64B6DBCB" w14:textId="77777777" w:rsidR="0007396D" w:rsidRPr="001F1D50" w:rsidRDefault="001F1D50">
      <w:pPr>
        <w:rPr>
          <w:rFonts w:ascii="Calibri" w:eastAsia="Proxima Nova" w:hAnsi="Calibri" w:cs="Calibri"/>
        </w:rPr>
      </w:pPr>
      <w:r w:rsidRPr="001F1D50">
        <w:rPr>
          <w:rFonts w:ascii="Calibri" w:eastAsia="Proxima Nova" w:hAnsi="Calibri" w:cs="Calibri"/>
        </w:rPr>
        <w:t>This is because the second derivative is the rate of the change of the gradient. If the gradient is constantly decreasing (becoming less and less positive and the</w:t>
      </w:r>
      <w:r w:rsidRPr="001F1D50">
        <w:rPr>
          <w:rFonts w:ascii="Calibri" w:eastAsia="Proxima Nova" w:hAnsi="Calibri" w:cs="Calibri"/>
        </w:rPr>
        <w:t xml:space="preserve">n negative). Then it suggests </w:t>
      </w:r>
      <w:proofErr w:type="gramStart"/>
      <w:r w:rsidRPr="001F1D50">
        <w:rPr>
          <w:rFonts w:ascii="Calibri" w:eastAsia="Proxima Nova" w:hAnsi="Calibri" w:cs="Calibri"/>
        </w:rPr>
        <w:t>its</w:t>
      </w:r>
      <w:proofErr w:type="gramEnd"/>
      <w:r w:rsidRPr="001F1D50">
        <w:rPr>
          <w:rFonts w:ascii="Calibri" w:eastAsia="Proxima Nova" w:hAnsi="Calibri" w:cs="Calibri"/>
        </w:rPr>
        <w:t xml:space="preserve"> concave down. If it’s constantly </w:t>
      </w:r>
      <w:proofErr w:type="gramStart"/>
      <w:r w:rsidRPr="001F1D50">
        <w:rPr>
          <w:rFonts w:ascii="Calibri" w:eastAsia="Proxima Nova" w:hAnsi="Calibri" w:cs="Calibri"/>
        </w:rPr>
        <w:t>increasing</w:t>
      </w:r>
      <w:proofErr w:type="gramEnd"/>
      <w:r w:rsidRPr="001F1D50">
        <w:rPr>
          <w:rFonts w:ascii="Calibri" w:eastAsia="Proxima Nova" w:hAnsi="Calibri" w:cs="Calibri"/>
        </w:rPr>
        <w:t xml:space="preserve"> then these points of the graph of the second derivative will be above zero. </w:t>
      </w:r>
    </w:p>
    <w:p w14:paraId="561AE841" w14:textId="77777777" w:rsidR="0007396D" w:rsidRPr="001F1D50" w:rsidRDefault="0007396D">
      <w:pPr>
        <w:rPr>
          <w:rFonts w:ascii="Calibri" w:eastAsia="Proxima Nova" w:hAnsi="Calibri" w:cs="Calibri"/>
        </w:rPr>
      </w:pPr>
    </w:p>
    <w:p w14:paraId="614CDE2D" w14:textId="77777777" w:rsidR="0007396D" w:rsidRPr="001F1D50" w:rsidRDefault="001F1D50">
      <w:pPr>
        <w:rPr>
          <w:rFonts w:ascii="Calibri" w:eastAsia="Proxima Nova" w:hAnsi="Calibri" w:cs="Calibri"/>
        </w:rPr>
      </w:pPr>
      <w:hyperlink r:id="rId5">
        <w:r w:rsidRPr="001F1D50">
          <w:rPr>
            <w:rFonts w:ascii="Calibri" w:eastAsia="Proxima Nova" w:hAnsi="Calibri" w:cs="Calibri"/>
            <w:color w:val="1155CC"/>
            <w:u w:val="single"/>
          </w:rPr>
          <w:t>https://www.youtube.com/watch?v=v_Ll0</w:t>
        </w:r>
        <w:r w:rsidRPr="001F1D50">
          <w:rPr>
            <w:rFonts w:ascii="Calibri" w:eastAsia="Proxima Nova" w:hAnsi="Calibri" w:cs="Calibri"/>
            <w:color w:val="1155CC"/>
            <w:u w:val="single"/>
          </w:rPr>
          <w:t>5Qsu8U</w:t>
        </w:r>
      </w:hyperlink>
      <w:r w:rsidRPr="001F1D50">
        <w:rPr>
          <w:rFonts w:ascii="Calibri" w:eastAsia="Proxima Nova" w:hAnsi="Calibri" w:cs="Calibri"/>
        </w:rPr>
        <w:t xml:space="preserve"> </w:t>
      </w:r>
    </w:p>
    <w:sectPr w:rsidR="0007396D" w:rsidRPr="001F1D5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96D"/>
    <w:rsid w:val="0007396D"/>
    <w:rsid w:val="001F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1B22"/>
  <w15:docId w15:val="{1ED59985-0207-4680-9DB9-32F8BC3C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_Ll05Qsu8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2</cp:revision>
  <dcterms:created xsi:type="dcterms:W3CDTF">2022-02-16T21:30:00Z</dcterms:created>
  <dcterms:modified xsi:type="dcterms:W3CDTF">2022-02-16T21:30:00Z</dcterms:modified>
</cp:coreProperties>
</file>